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6D" w:rsidRDefault="008A296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A296D" w:rsidRDefault="008A296D">
      <w:pPr>
        <w:pStyle w:val="ConsPlusNormal"/>
        <w:outlineLvl w:val="0"/>
      </w:pPr>
    </w:p>
    <w:p w:rsidR="008A296D" w:rsidRDefault="008A296D">
      <w:pPr>
        <w:pStyle w:val="ConsPlusTitle"/>
        <w:jc w:val="center"/>
        <w:outlineLvl w:val="0"/>
      </w:pPr>
      <w:r>
        <w:t>ПРАВИТЕЛЬСТВО КАБАРДИНО-БАЛКАРСКОЙ РЕСПУБЛИКИ</w:t>
      </w:r>
    </w:p>
    <w:p w:rsidR="008A296D" w:rsidRDefault="008A296D">
      <w:pPr>
        <w:pStyle w:val="ConsPlusTitle"/>
        <w:jc w:val="center"/>
      </w:pPr>
    </w:p>
    <w:p w:rsidR="008A296D" w:rsidRDefault="008A296D">
      <w:pPr>
        <w:pStyle w:val="ConsPlusTitle"/>
        <w:jc w:val="center"/>
      </w:pPr>
      <w:r>
        <w:t>ПОСТАНОВЛЕНИЕ</w:t>
      </w:r>
    </w:p>
    <w:p w:rsidR="008A296D" w:rsidRDefault="008A296D">
      <w:pPr>
        <w:pStyle w:val="ConsPlusTitle"/>
        <w:jc w:val="center"/>
      </w:pPr>
      <w:r>
        <w:t>от 23 октября 2019 г. N 184-ПП</w:t>
      </w:r>
    </w:p>
    <w:p w:rsidR="008A296D" w:rsidRDefault="008A296D">
      <w:pPr>
        <w:pStyle w:val="ConsPlusTitle"/>
        <w:jc w:val="center"/>
      </w:pPr>
    </w:p>
    <w:p w:rsidR="008A296D" w:rsidRDefault="008A296D">
      <w:pPr>
        <w:pStyle w:val="ConsPlusTitle"/>
        <w:jc w:val="center"/>
      </w:pPr>
      <w:r>
        <w:t>О ГОСУДАРСТВЕННОЙ ПРОГРАММЕ КАБАРДИНО-БАЛКАРСКОЙ РЕСПУБЛИКИ</w:t>
      </w:r>
    </w:p>
    <w:p w:rsidR="008A296D" w:rsidRDefault="008A296D">
      <w:pPr>
        <w:pStyle w:val="ConsPlusTitle"/>
        <w:jc w:val="center"/>
      </w:pPr>
      <w:r>
        <w:t>"РАЗВИТИЕ ЗДРАВООХРАНЕНИЯ В КАБАРДИНО-БАЛКАРСКОЙ РЕСПУБЛИКЕ"</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(в ред. Постановлений Правительства КБР</w:t>
            </w:r>
          </w:p>
          <w:p w:rsidR="008A296D" w:rsidRDefault="008A296D">
            <w:pPr>
              <w:pStyle w:val="ConsPlusNormal"/>
              <w:jc w:val="center"/>
            </w:pPr>
            <w:r>
              <w:rPr>
                <w:color w:val="392C69"/>
              </w:rPr>
              <w:t xml:space="preserve">от 24.12.2019 </w:t>
            </w:r>
            <w:hyperlink r:id="rId5">
              <w:r>
                <w:rPr>
                  <w:color w:val="0000FF"/>
                </w:rPr>
                <w:t>N 238-ПП</w:t>
              </w:r>
            </w:hyperlink>
            <w:r>
              <w:rPr>
                <w:color w:val="392C69"/>
              </w:rPr>
              <w:t xml:space="preserve">, от 31.08.2020 </w:t>
            </w:r>
            <w:hyperlink r:id="rId6">
              <w:r>
                <w:rPr>
                  <w:color w:val="0000FF"/>
                </w:rPr>
                <w:t>N 195-ПП</w:t>
              </w:r>
            </w:hyperlink>
            <w:r>
              <w:rPr>
                <w:color w:val="392C69"/>
              </w:rPr>
              <w:t xml:space="preserve">, от 14.12.2020 </w:t>
            </w:r>
            <w:hyperlink r:id="rId7">
              <w:r>
                <w:rPr>
                  <w:color w:val="0000FF"/>
                </w:rPr>
                <w:t>N 281-ПП</w:t>
              </w:r>
            </w:hyperlink>
            <w:r>
              <w:rPr>
                <w:color w:val="392C69"/>
              </w:rPr>
              <w:t>,</w:t>
            </w:r>
          </w:p>
          <w:p w:rsidR="008A296D" w:rsidRDefault="008A296D">
            <w:pPr>
              <w:pStyle w:val="ConsPlusNormal"/>
              <w:jc w:val="center"/>
            </w:pPr>
            <w:r>
              <w:rPr>
                <w:color w:val="392C69"/>
              </w:rPr>
              <w:t xml:space="preserve">от 09.03.2021 </w:t>
            </w:r>
            <w:hyperlink r:id="rId8">
              <w:r>
                <w:rPr>
                  <w:color w:val="0000FF"/>
                </w:rPr>
                <w:t>N 35-ПП</w:t>
              </w:r>
            </w:hyperlink>
            <w:r>
              <w:rPr>
                <w:color w:val="392C69"/>
              </w:rPr>
              <w:t xml:space="preserve">, от 19.04.2021 </w:t>
            </w:r>
            <w:hyperlink r:id="rId9">
              <w:r>
                <w:rPr>
                  <w:color w:val="0000FF"/>
                </w:rPr>
                <w:t>N 81-ПП</w:t>
              </w:r>
            </w:hyperlink>
            <w:r>
              <w:rPr>
                <w:color w:val="392C69"/>
              </w:rPr>
              <w:t xml:space="preserve">, от 16.07.2021 </w:t>
            </w:r>
            <w:hyperlink r:id="rId10">
              <w:r>
                <w:rPr>
                  <w:color w:val="0000FF"/>
                </w:rPr>
                <w:t>N 151-ПП</w:t>
              </w:r>
            </w:hyperlink>
            <w:r>
              <w:rPr>
                <w:color w:val="392C69"/>
              </w:rPr>
              <w:t>,</w:t>
            </w:r>
          </w:p>
          <w:p w:rsidR="008A296D" w:rsidRDefault="008A296D">
            <w:pPr>
              <w:pStyle w:val="ConsPlusNormal"/>
              <w:jc w:val="center"/>
            </w:pPr>
            <w:r>
              <w:rPr>
                <w:color w:val="392C69"/>
              </w:rPr>
              <w:t xml:space="preserve">от 29.10.2021 </w:t>
            </w:r>
            <w:hyperlink r:id="rId11">
              <w:r>
                <w:rPr>
                  <w:color w:val="0000FF"/>
                </w:rPr>
                <w:t>N 222-ПП</w:t>
              </w:r>
            </w:hyperlink>
            <w:r>
              <w:rPr>
                <w:color w:val="392C69"/>
              </w:rPr>
              <w:t xml:space="preserve">, от 11.12.2021 </w:t>
            </w:r>
            <w:hyperlink r:id="rId12">
              <w:r>
                <w:rPr>
                  <w:color w:val="0000FF"/>
                </w:rPr>
                <w:t>N 252-ПП</w:t>
              </w:r>
            </w:hyperlink>
            <w:r>
              <w:rPr>
                <w:color w:val="392C69"/>
              </w:rPr>
              <w:t xml:space="preserve">, от 17.03.2022 </w:t>
            </w:r>
            <w:hyperlink r:id="rId13">
              <w:r>
                <w:rPr>
                  <w:color w:val="0000FF"/>
                </w:rPr>
                <w:t>N 57-ПП</w:t>
              </w:r>
            </w:hyperlink>
            <w:r>
              <w:rPr>
                <w:color w:val="392C69"/>
              </w:rPr>
              <w:t>,</w:t>
            </w:r>
          </w:p>
          <w:p w:rsidR="008A296D" w:rsidRDefault="008A296D">
            <w:pPr>
              <w:pStyle w:val="ConsPlusNormal"/>
              <w:jc w:val="center"/>
            </w:pPr>
            <w:r>
              <w:rPr>
                <w:color w:val="392C69"/>
              </w:rPr>
              <w:t xml:space="preserve">от 20.05.2022 </w:t>
            </w:r>
            <w:hyperlink r:id="rId14">
              <w:r>
                <w:rPr>
                  <w:color w:val="0000FF"/>
                </w:rPr>
                <w:t>N 117-ПП</w:t>
              </w:r>
            </w:hyperlink>
            <w:r>
              <w:rPr>
                <w:color w:val="392C69"/>
              </w:rPr>
              <w:t xml:space="preserve">, от 17.06.2022 </w:t>
            </w:r>
            <w:hyperlink r:id="rId15">
              <w:r>
                <w:rPr>
                  <w:color w:val="0000FF"/>
                </w:rPr>
                <w:t>N 143-ПП</w:t>
              </w:r>
            </w:hyperlink>
            <w:r>
              <w:rPr>
                <w:color w:val="392C69"/>
              </w:rPr>
              <w:t xml:space="preserve">, от 29.08.2022 </w:t>
            </w:r>
            <w:hyperlink r:id="rId16">
              <w:r>
                <w:rPr>
                  <w:color w:val="0000FF"/>
                </w:rPr>
                <w:t>N 196-ПП</w:t>
              </w:r>
            </w:hyperlink>
            <w:r>
              <w:rPr>
                <w:color w:val="392C69"/>
              </w:rPr>
              <w:t>,</w:t>
            </w:r>
          </w:p>
          <w:p w:rsidR="008A296D" w:rsidRDefault="008A296D">
            <w:pPr>
              <w:pStyle w:val="ConsPlusNormal"/>
              <w:jc w:val="center"/>
            </w:pPr>
            <w:r>
              <w:rPr>
                <w:color w:val="392C69"/>
              </w:rPr>
              <w:t xml:space="preserve">от 10.10.2022 </w:t>
            </w:r>
            <w:hyperlink r:id="rId17">
              <w:r>
                <w:rPr>
                  <w:color w:val="0000FF"/>
                </w:rPr>
                <w:t>N 221-ПП</w:t>
              </w:r>
            </w:hyperlink>
            <w:r>
              <w:rPr>
                <w:color w:val="392C69"/>
              </w:rPr>
              <w:t xml:space="preserve">, от 09.12.2022 </w:t>
            </w:r>
            <w:hyperlink r:id="rId18">
              <w:r>
                <w:rPr>
                  <w:color w:val="0000FF"/>
                </w:rPr>
                <w:t>N 265-ПП</w:t>
              </w:r>
            </w:hyperlink>
            <w:r>
              <w:rPr>
                <w:color w:val="392C69"/>
              </w:rPr>
              <w:t xml:space="preserve">, от 13.03.2023 </w:t>
            </w:r>
            <w:hyperlink r:id="rId19">
              <w:r>
                <w:rPr>
                  <w:color w:val="0000FF"/>
                </w:rPr>
                <w:t>N 42-ПП</w:t>
              </w:r>
            </w:hyperlink>
            <w:r>
              <w:rPr>
                <w:color w:val="392C69"/>
              </w:rPr>
              <w:t>,</w:t>
            </w:r>
          </w:p>
          <w:p w:rsidR="008A296D" w:rsidRDefault="008A296D">
            <w:pPr>
              <w:pStyle w:val="ConsPlusNormal"/>
              <w:jc w:val="center"/>
            </w:pPr>
            <w:r>
              <w:rPr>
                <w:color w:val="392C69"/>
              </w:rPr>
              <w:t xml:space="preserve">от 09.06.2023 </w:t>
            </w:r>
            <w:hyperlink r:id="rId20">
              <w:r>
                <w:rPr>
                  <w:color w:val="0000FF"/>
                </w:rPr>
                <w:t>N 112-ПП</w:t>
              </w:r>
            </w:hyperlink>
            <w:r>
              <w:rPr>
                <w:color w:val="392C69"/>
              </w:rPr>
              <w:t xml:space="preserve">, от 30.06.2023 </w:t>
            </w:r>
            <w:hyperlink r:id="rId21">
              <w:r>
                <w:rPr>
                  <w:color w:val="0000FF"/>
                </w:rPr>
                <w:t>N 129-ПП</w:t>
              </w:r>
            </w:hyperlink>
            <w:r>
              <w:rPr>
                <w:color w:val="392C69"/>
              </w:rPr>
              <w:t xml:space="preserve">, от 25.10.2023 </w:t>
            </w:r>
            <w:hyperlink r:id="rId22">
              <w:r>
                <w:rPr>
                  <w:color w:val="0000FF"/>
                </w:rPr>
                <w:t>N 223-ПП</w:t>
              </w:r>
            </w:hyperlink>
            <w:r>
              <w:rPr>
                <w:color w:val="392C69"/>
              </w:rPr>
              <w:t>,</w:t>
            </w:r>
          </w:p>
          <w:p w:rsidR="008A296D" w:rsidRDefault="008A296D">
            <w:pPr>
              <w:pStyle w:val="ConsPlusNormal"/>
              <w:jc w:val="center"/>
            </w:pPr>
            <w:r>
              <w:rPr>
                <w:color w:val="392C69"/>
              </w:rPr>
              <w:t xml:space="preserve">от 28.12.2023 </w:t>
            </w:r>
            <w:hyperlink r:id="rId23">
              <w:r>
                <w:rPr>
                  <w:color w:val="0000FF"/>
                </w:rPr>
                <w:t>N 295-ПП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both"/>
      </w:pPr>
    </w:p>
    <w:p w:rsidR="008A296D" w:rsidRDefault="008A296D">
      <w:pPr>
        <w:pStyle w:val="ConsPlusNormal"/>
        <w:ind w:firstLine="540"/>
        <w:jc w:val="both"/>
      </w:pPr>
      <w:r>
        <w:t>Правительство Кабардино-Балкарской Республики постановляет:</w:t>
      </w:r>
    </w:p>
    <w:p w:rsidR="008A296D" w:rsidRDefault="008A296D">
      <w:pPr>
        <w:pStyle w:val="ConsPlusNormal"/>
        <w:spacing w:before="220"/>
        <w:ind w:firstLine="540"/>
        <w:jc w:val="both"/>
      </w:pPr>
      <w:r>
        <w:t xml:space="preserve">Утвердить прилагаемую государственную </w:t>
      </w:r>
      <w:hyperlink w:anchor="P35">
        <w:r>
          <w:rPr>
            <w:color w:val="0000FF"/>
          </w:rPr>
          <w:t>программу</w:t>
        </w:r>
      </w:hyperlink>
      <w:r>
        <w:t xml:space="preserve"> Кабардино-Балкарской Республики "Развитие здравоохранения в Кабардино-Балкарской Республике".</w:t>
      </w:r>
    </w:p>
    <w:p w:rsidR="008A296D" w:rsidRDefault="008A296D">
      <w:pPr>
        <w:pStyle w:val="ConsPlusNormal"/>
        <w:jc w:val="both"/>
      </w:pPr>
    </w:p>
    <w:p w:rsidR="008A296D" w:rsidRDefault="008A296D">
      <w:pPr>
        <w:pStyle w:val="ConsPlusNormal"/>
        <w:jc w:val="right"/>
      </w:pPr>
      <w:r>
        <w:t>Председатель Правительства</w:t>
      </w:r>
    </w:p>
    <w:p w:rsidR="008A296D" w:rsidRDefault="008A296D">
      <w:pPr>
        <w:pStyle w:val="ConsPlusNormal"/>
        <w:jc w:val="right"/>
      </w:pPr>
      <w:r>
        <w:t>Кабардино-Балкарской Республики</w:t>
      </w:r>
    </w:p>
    <w:p w:rsidR="008A296D" w:rsidRDefault="008A296D">
      <w:pPr>
        <w:pStyle w:val="ConsPlusNormal"/>
        <w:jc w:val="right"/>
      </w:pPr>
      <w:r>
        <w:t>А.МУСУКОВ</w:t>
      </w: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outlineLvl w:val="0"/>
      </w:pPr>
      <w:r>
        <w:t>Утверждена</w:t>
      </w:r>
    </w:p>
    <w:p w:rsidR="008A296D" w:rsidRDefault="008A296D">
      <w:pPr>
        <w:pStyle w:val="ConsPlusNormal"/>
        <w:jc w:val="right"/>
      </w:pPr>
      <w:r>
        <w:t>постановлением</w:t>
      </w:r>
    </w:p>
    <w:p w:rsidR="008A296D" w:rsidRDefault="008A296D">
      <w:pPr>
        <w:pStyle w:val="ConsPlusNormal"/>
        <w:jc w:val="right"/>
      </w:pPr>
      <w:r>
        <w:t>Правительства</w:t>
      </w:r>
    </w:p>
    <w:p w:rsidR="008A296D" w:rsidRDefault="008A296D">
      <w:pPr>
        <w:pStyle w:val="ConsPlusNormal"/>
        <w:jc w:val="right"/>
      </w:pPr>
      <w:r>
        <w:t>Кабардино-Балкарской Республики</w:t>
      </w:r>
    </w:p>
    <w:p w:rsidR="008A296D" w:rsidRDefault="008A296D">
      <w:pPr>
        <w:pStyle w:val="ConsPlusNormal"/>
        <w:jc w:val="right"/>
      </w:pPr>
      <w:r>
        <w:t>от 23 октября 2019 г. N 184-ПП</w:t>
      </w:r>
    </w:p>
    <w:p w:rsidR="008A296D" w:rsidRDefault="008A296D">
      <w:pPr>
        <w:pStyle w:val="ConsPlusNormal"/>
        <w:jc w:val="both"/>
      </w:pPr>
    </w:p>
    <w:p w:rsidR="008A296D" w:rsidRDefault="008A296D">
      <w:pPr>
        <w:pStyle w:val="ConsPlusTitle"/>
        <w:jc w:val="center"/>
      </w:pPr>
      <w:bookmarkStart w:id="0" w:name="P35"/>
      <w:bookmarkEnd w:id="0"/>
      <w:r>
        <w:t>ГОСУДАРСТВЕННАЯ ПРОГРАММА</w:t>
      </w:r>
    </w:p>
    <w:p w:rsidR="008A296D" w:rsidRDefault="008A296D">
      <w:pPr>
        <w:pStyle w:val="ConsPlusTitle"/>
        <w:jc w:val="center"/>
      </w:pPr>
      <w:r>
        <w:t>КАБАРДИНО-БАЛКАРСКОЙ РЕСПУБЛИКИ "РАЗВИТИЕ ЗДРАВООХРАНЕНИЯ</w:t>
      </w:r>
    </w:p>
    <w:p w:rsidR="008A296D" w:rsidRDefault="008A296D">
      <w:pPr>
        <w:pStyle w:val="ConsPlusTitle"/>
        <w:jc w:val="center"/>
      </w:pPr>
      <w:r>
        <w:t>В КАБАРДИНО-БАЛКАРСКОЙ РЕСПУБЛИКЕ"</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(в ред. Постановлений Правительства КБР</w:t>
            </w:r>
          </w:p>
          <w:p w:rsidR="008A296D" w:rsidRDefault="008A296D">
            <w:pPr>
              <w:pStyle w:val="ConsPlusNormal"/>
              <w:jc w:val="center"/>
            </w:pPr>
            <w:r>
              <w:rPr>
                <w:color w:val="392C69"/>
              </w:rPr>
              <w:t xml:space="preserve">от 24.12.2019 </w:t>
            </w:r>
            <w:hyperlink r:id="rId24">
              <w:r>
                <w:rPr>
                  <w:color w:val="0000FF"/>
                </w:rPr>
                <w:t>N 238-ПП</w:t>
              </w:r>
            </w:hyperlink>
            <w:r>
              <w:rPr>
                <w:color w:val="392C69"/>
              </w:rPr>
              <w:t xml:space="preserve">, от 31.08.2020 </w:t>
            </w:r>
            <w:hyperlink r:id="rId25">
              <w:r>
                <w:rPr>
                  <w:color w:val="0000FF"/>
                </w:rPr>
                <w:t>N 195-ПП</w:t>
              </w:r>
            </w:hyperlink>
            <w:r>
              <w:rPr>
                <w:color w:val="392C69"/>
              </w:rPr>
              <w:t xml:space="preserve">, от 14.12.2020 </w:t>
            </w:r>
            <w:hyperlink r:id="rId26">
              <w:r>
                <w:rPr>
                  <w:color w:val="0000FF"/>
                </w:rPr>
                <w:t>N 281-ПП</w:t>
              </w:r>
            </w:hyperlink>
            <w:r>
              <w:rPr>
                <w:color w:val="392C69"/>
              </w:rPr>
              <w:t>,</w:t>
            </w:r>
          </w:p>
          <w:p w:rsidR="008A296D" w:rsidRDefault="008A296D">
            <w:pPr>
              <w:pStyle w:val="ConsPlusNormal"/>
              <w:jc w:val="center"/>
            </w:pPr>
            <w:r>
              <w:rPr>
                <w:color w:val="392C69"/>
              </w:rPr>
              <w:t xml:space="preserve">от 09.03.2021 </w:t>
            </w:r>
            <w:hyperlink r:id="rId27">
              <w:r>
                <w:rPr>
                  <w:color w:val="0000FF"/>
                </w:rPr>
                <w:t>N 35-ПП</w:t>
              </w:r>
            </w:hyperlink>
            <w:r>
              <w:rPr>
                <w:color w:val="392C69"/>
              </w:rPr>
              <w:t xml:space="preserve">, от 19.04.2021 </w:t>
            </w:r>
            <w:hyperlink r:id="rId28">
              <w:r>
                <w:rPr>
                  <w:color w:val="0000FF"/>
                </w:rPr>
                <w:t>N 81-ПП</w:t>
              </w:r>
            </w:hyperlink>
            <w:r>
              <w:rPr>
                <w:color w:val="392C69"/>
              </w:rPr>
              <w:t xml:space="preserve">, от 16.07.2021 </w:t>
            </w:r>
            <w:hyperlink r:id="rId29">
              <w:r>
                <w:rPr>
                  <w:color w:val="0000FF"/>
                </w:rPr>
                <w:t>N 151-ПП</w:t>
              </w:r>
            </w:hyperlink>
            <w:r>
              <w:rPr>
                <w:color w:val="392C69"/>
              </w:rPr>
              <w:t>,</w:t>
            </w:r>
          </w:p>
          <w:p w:rsidR="008A296D" w:rsidRDefault="008A296D">
            <w:pPr>
              <w:pStyle w:val="ConsPlusNormal"/>
              <w:jc w:val="center"/>
            </w:pPr>
            <w:r>
              <w:rPr>
                <w:color w:val="392C69"/>
              </w:rPr>
              <w:t xml:space="preserve">от 29.10.2021 </w:t>
            </w:r>
            <w:hyperlink r:id="rId30">
              <w:r>
                <w:rPr>
                  <w:color w:val="0000FF"/>
                </w:rPr>
                <w:t>N 222-ПП</w:t>
              </w:r>
            </w:hyperlink>
            <w:r>
              <w:rPr>
                <w:color w:val="392C69"/>
              </w:rPr>
              <w:t xml:space="preserve">, от 11.12.2021 </w:t>
            </w:r>
            <w:hyperlink r:id="rId31">
              <w:r>
                <w:rPr>
                  <w:color w:val="0000FF"/>
                </w:rPr>
                <w:t>N 252-ПП</w:t>
              </w:r>
            </w:hyperlink>
            <w:r>
              <w:rPr>
                <w:color w:val="392C69"/>
              </w:rPr>
              <w:t xml:space="preserve">, от 17.03.2022 </w:t>
            </w:r>
            <w:hyperlink r:id="rId32">
              <w:r>
                <w:rPr>
                  <w:color w:val="0000FF"/>
                </w:rPr>
                <w:t>N 57-ПП</w:t>
              </w:r>
            </w:hyperlink>
            <w:r>
              <w:rPr>
                <w:color w:val="392C69"/>
              </w:rPr>
              <w:t>,</w:t>
            </w:r>
          </w:p>
          <w:p w:rsidR="008A296D" w:rsidRDefault="008A296D">
            <w:pPr>
              <w:pStyle w:val="ConsPlusNormal"/>
              <w:jc w:val="center"/>
            </w:pPr>
            <w:r>
              <w:rPr>
                <w:color w:val="392C69"/>
              </w:rPr>
              <w:t xml:space="preserve">от 20.05.2022 </w:t>
            </w:r>
            <w:hyperlink r:id="rId33">
              <w:r>
                <w:rPr>
                  <w:color w:val="0000FF"/>
                </w:rPr>
                <w:t>N 117-ПП</w:t>
              </w:r>
            </w:hyperlink>
            <w:r>
              <w:rPr>
                <w:color w:val="392C69"/>
              </w:rPr>
              <w:t xml:space="preserve">, от 17.06.2022 </w:t>
            </w:r>
            <w:hyperlink r:id="rId34">
              <w:r>
                <w:rPr>
                  <w:color w:val="0000FF"/>
                </w:rPr>
                <w:t>N 143-ПП</w:t>
              </w:r>
            </w:hyperlink>
            <w:r>
              <w:rPr>
                <w:color w:val="392C69"/>
              </w:rPr>
              <w:t xml:space="preserve">, от 29.08.2022 </w:t>
            </w:r>
            <w:hyperlink r:id="rId35">
              <w:r>
                <w:rPr>
                  <w:color w:val="0000FF"/>
                </w:rPr>
                <w:t>N 196-ПП</w:t>
              </w:r>
            </w:hyperlink>
            <w:r>
              <w:rPr>
                <w:color w:val="392C69"/>
              </w:rPr>
              <w:t>,</w:t>
            </w:r>
          </w:p>
          <w:p w:rsidR="008A296D" w:rsidRDefault="008A296D">
            <w:pPr>
              <w:pStyle w:val="ConsPlusNormal"/>
              <w:jc w:val="center"/>
            </w:pPr>
            <w:r>
              <w:rPr>
                <w:color w:val="392C69"/>
              </w:rPr>
              <w:t xml:space="preserve">от 10.10.2022 </w:t>
            </w:r>
            <w:hyperlink r:id="rId36">
              <w:r>
                <w:rPr>
                  <w:color w:val="0000FF"/>
                </w:rPr>
                <w:t>N 221-ПП</w:t>
              </w:r>
            </w:hyperlink>
            <w:r>
              <w:rPr>
                <w:color w:val="392C69"/>
              </w:rPr>
              <w:t xml:space="preserve">, от 09.12.2022 </w:t>
            </w:r>
            <w:hyperlink r:id="rId37">
              <w:r>
                <w:rPr>
                  <w:color w:val="0000FF"/>
                </w:rPr>
                <w:t>N 265-ПП</w:t>
              </w:r>
            </w:hyperlink>
            <w:r>
              <w:rPr>
                <w:color w:val="392C69"/>
              </w:rPr>
              <w:t xml:space="preserve">, от 13.03.2023 </w:t>
            </w:r>
            <w:hyperlink r:id="rId38">
              <w:r>
                <w:rPr>
                  <w:color w:val="0000FF"/>
                </w:rPr>
                <w:t>N 42-ПП</w:t>
              </w:r>
            </w:hyperlink>
            <w:r>
              <w:rPr>
                <w:color w:val="392C69"/>
              </w:rPr>
              <w:t>,</w:t>
            </w:r>
          </w:p>
          <w:p w:rsidR="008A296D" w:rsidRDefault="008A296D">
            <w:pPr>
              <w:pStyle w:val="ConsPlusNormal"/>
              <w:jc w:val="center"/>
            </w:pPr>
            <w:r>
              <w:rPr>
                <w:color w:val="392C69"/>
              </w:rPr>
              <w:t xml:space="preserve">от 09.06.2023 </w:t>
            </w:r>
            <w:hyperlink r:id="rId39">
              <w:r>
                <w:rPr>
                  <w:color w:val="0000FF"/>
                </w:rPr>
                <w:t>N 112-ПП</w:t>
              </w:r>
            </w:hyperlink>
            <w:r>
              <w:rPr>
                <w:color w:val="392C69"/>
              </w:rPr>
              <w:t xml:space="preserve">, от 30.06.2023 </w:t>
            </w:r>
            <w:hyperlink r:id="rId40">
              <w:r>
                <w:rPr>
                  <w:color w:val="0000FF"/>
                </w:rPr>
                <w:t>N 129-ПП</w:t>
              </w:r>
            </w:hyperlink>
            <w:r>
              <w:rPr>
                <w:color w:val="392C69"/>
              </w:rPr>
              <w:t xml:space="preserve">, от 25.10.2023 </w:t>
            </w:r>
            <w:hyperlink r:id="rId41">
              <w:r>
                <w:rPr>
                  <w:color w:val="0000FF"/>
                </w:rPr>
                <w:t>N 223-ПП</w:t>
              </w:r>
            </w:hyperlink>
            <w:r>
              <w:rPr>
                <w:color w:val="392C69"/>
              </w:rPr>
              <w:t>,</w:t>
            </w:r>
          </w:p>
          <w:p w:rsidR="008A296D" w:rsidRDefault="008A296D">
            <w:pPr>
              <w:pStyle w:val="ConsPlusNormal"/>
              <w:jc w:val="center"/>
            </w:pPr>
            <w:r>
              <w:rPr>
                <w:color w:val="392C69"/>
              </w:rPr>
              <w:lastRenderedPageBreak/>
              <w:t xml:space="preserve">от 28.12.2023 </w:t>
            </w:r>
            <w:hyperlink r:id="rId42">
              <w:r>
                <w:rPr>
                  <w:color w:val="0000FF"/>
                </w:rPr>
                <w:t>N 295-ПП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both"/>
      </w:pPr>
    </w:p>
    <w:p w:rsidR="008A296D" w:rsidRDefault="008A296D">
      <w:pPr>
        <w:pStyle w:val="ConsPlusTitle"/>
        <w:jc w:val="center"/>
        <w:outlineLvl w:val="1"/>
      </w:pPr>
      <w:r>
        <w:t>ПАСПОРТ ГОСУДАРСТВЕННОЙ ПРОГРАММЫ</w:t>
      </w:r>
    </w:p>
    <w:p w:rsidR="008A296D" w:rsidRDefault="008A29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A296D">
        <w:tc>
          <w:tcPr>
            <w:tcW w:w="1984" w:type="dxa"/>
            <w:tcBorders>
              <w:top w:val="nil"/>
              <w:left w:val="nil"/>
              <w:bottom w:val="nil"/>
              <w:right w:val="nil"/>
            </w:tcBorders>
          </w:tcPr>
          <w:p w:rsidR="008A296D" w:rsidRDefault="008A296D">
            <w:pPr>
              <w:pStyle w:val="ConsPlusNormal"/>
            </w:pPr>
            <w:r>
              <w:t>Координатор государственной 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Исполнители государственной 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p w:rsidR="008A296D" w:rsidRDefault="008A296D">
            <w:pPr>
              <w:pStyle w:val="ConsPlusNormal"/>
              <w:jc w:val="both"/>
            </w:pPr>
            <w:r>
              <w:t>Министерство строительства и жилищно-коммунального хозяйства Кабардино-Балкарской Республики,</w:t>
            </w:r>
          </w:p>
          <w:p w:rsidR="008A296D" w:rsidRDefault="008A296D">
            <w:pPr>
              <w:pStyle w:val="ConsPlusNormal"/>
              <w:jc w:val="both"/>
            </w:pPr>
            <w:r>
              <w:t>Министерство труда и социальной защиты Кабардино-Балкарской Республики</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(в ред. </w:t>
            </w:r>
            <w:hyperlink r:id="rId43">
              <w:r>
                <w:rPr>
                  <w:color w:val="0000FF"/>
                </w:rPr>
                <w:t>Постановления</w:t>
              </w:r>
            </w:hyperlink>
            <w:r>
              <w:t xml:space="preserve"> Правительства КБР от 24.12.2019 N 238-ПП)</w:t>
            </w:r>
          </w:p>
        </w:tc>
      </w:tr>
      <w:tr w:rsidR="008A296D">
        <w:tc>
          <w:tcPr>
            <w:tcW w:w="1984" w:type="dxa"/>
            <w:tcBorders>
              <w:top w:val="nil"/>
              <w:left w:val="nil"/>
              <w:bottom w:val="nil"/>
              <w:right w:val="nil"/>
            </w:tcBorders>
          </w:tcPr>
          <w:p w:rsidR="008A296D" w:rsidRDefault="008A296D">
            <w:pPr>
              <w:pStyle w:val="ConsPlusNormal"/>
            </w:pPr>
            <w:r>
              <w:t>Подпрограммы государственной программы</w:t>
            </w:r>
          </w:p>
        </w:tc>
        <w:tc>
          <w:tcPr>
            <w:tcW w:w="7087" w:type="dxa"/>
            <w:tcBorders>
              <w:top w:val="nil"/>
              <w:left w:val="nil"/>
              <w:bottom w:val="nil"/>
              <w:right w:val="nil"/>
            </w:tcBorders>
          </w:tcPr>
          <w:p w:rsidR="008A296D" w:rsidRDefault="008A296D">
            <w:pPr>
              <w:pStyle w:val="ConsPlusNormal"/>
              <w:jc w:val="both"/>
            </w:pPr>
            <w:r>
              <w:t>"</w:t>
            </w:r>
            <w:hyperlink w:anchor="P129">
              <w:r>
                <w:rPr>
                  <w:color w:val="0000FF"/>
                </w:rPr>
                <w:t>Совершенствование</w:t>
              </w:r>
            </w:hyperlink>
            <w:r>
              <w:t xml:space="preserve"> оказания медицинской помощи, включая профилактику заболеваний и формирование здорового образа жизни";</w:t>
            </w:r>
          </w:p>
          <w:p w:rsidR="008A296D" w:rsidRDefault="008A296D">
            <w:pPr>
              <w:pStyle w:val="ConsPlusNormal"/>
              <w:jc w:val="both"/>
            </w:pPr>
            <w:r>
              <w:t>"</w:t>
            </w:r>
            <w:hyperlink w:anchor="P288">
              <w:r>
                <w:rPr>
                  <w:color w:val="0000FF"/>
                </w:rPr>
                <w:t>Развитие</w:t>
              </w:r>
            </w:hyperlink>
            <w:r>
              <w:t xml:space="preserve"> медицинской реабилитации и санаторно-курортного лечения, в том числе детей";</w:t>
            </w:r>
          </w:p>
          <w:p w:rsidR="008A296D" w:rsidRDefault="008A296D">
            <w:pPr>
              <w:pStyle w:val="ConsPlusNormal"/>
              <w:jc w:val="both"/>
            </w:pPr>
            <w:r>
              <w:t>"</w:t>
            </w:r>
            <w:hyperlink w:anchor="P344">
              <w:r>
                <w:rPr>
                  <w:color w:val="0000FF"/>
                </w:rPr>
                <w:t>Развитие</w:t>
              </w:r>
            </w:hyperlink>
            <w:r>
              <w:t xml:space="preserve"> кадровых ресурсов в здравоохранении";</w:t>
            </w:r>
          </w:p>
          <w:p w:rsidR="008A296D" w:rsidRDefault="008A296D">
            <w:pPr>
              <w:pStyle w:val="ConsPlusNormal"/>
              <w:jc w:val="both"/>
            </w:pPr>
            <w:r>
              <w:t>"</w:t>
            </w:r>
            <w:hyperlink w:anchor="P416">
              <w:r>
                <w:rPr>
                  <w:color w:val="0000FF"/>
                </w:rPr>
                <w:t>Экспертиза</w:t>
              </w:r>
            </w:hyperlink>
            <w:r>
              <w:t xml:space="preserve"> и контрольно-надзорные функции в сфере охраны здоровья";</w:t>
            </w:r>
          </w:p>
          <w:p w:rsidR="008A296D" w:rsidRDefault="008A296D">
            <w:pPr>
              <w:pStyle w:val="ConsPlusNormal"/>
              <w:jc w:val="both"/>
            </w:pPr>
            <w:r>
              <w:t>"</w:t>
            </w:r>
            <w:hyperlink w:anchor="P460">
              <w:r>
                <w:rPr>
                  <w:color w:val="0000FF"/>
                </w:rPr>
                <w:t>Информационные</w:t>
              </w:r>
            </w:hyperlink>
            <w:r>
              <w:t xml:space="preserve"> технологии и управление развитием отрасли"</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(в ред. </w:t>
            </w:r>
            <w:hyperlink r:id="rId44">
              <w:r>
                <w:rPr>
                  <w:color w:val="0000FF"/>
                </w:rPr>
                <w:t>Постановления</w:t>
              </w:r>
            </w:hyperlink>
            <w:r>
              <w:t xml:space="preserve"> Правительства КБР от 24.12.2019 N 238-ПП)</w:t>
            </w:r>
          </w:p>
        </w:tc>
      </w:tr>
      <w:tr w:rsidR="008A296D">
        <w:tc>
          <w:tcPr>
            <w:tcW w:w="1984" w:type="dxa"/>
            <w:tcBorders>
              <w:top w:val="nil"/>
              <w:left w:val="nil"/>
              <w:bottom w:val="nil"/>
              <w:right w:val="nil"/>
            </w:tcBorders>
          </w:tcPr>
          <w:p w:rsidR="008A296D" w:rsidRDefault="008A296D">
            <w:pPr>
              <w:pStyle w:val="ConsPlusNormal"/>
            </w:pPr>
            <w:r>
              <w:t>Цели государственной программы</w:t>
            </w:r>
          </w:p>
        </w:tc>
        <w:tc>
          <w:tcPr>
            <w:tcW w:w="7087" w:type="dxa"/>
            <w:tcBorders>
              <w:top w:val="nil"/>
              <w:left w:val="nil"/>
              <w:bottom w:val="nil"/>
              <w:right w:val="nil"/>
            </w:tcBorders>
          </w:tcPr>
          <w:p w:rsidR="008A296D" w:rsidRDefault="008A296D">
            <w:pPr>
              <w:pStyle w:val="ConsPlusNormal"/>
              <w:jc w:val="both"/>
            </w:pPr>
            <w: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Кабардино-Балкарской Республики, а также передовым достижениям медицинской науки</w:t>
            </w:r>
          </w:p>
        </w:tc>
      </w:tr>
      <w:tr w:rsidR="008A296D">
        <w:tc>
          <w:tcPr>
            <w:tcW w:w="1984" w:type="dxa"/>
            <w:tcBorders>
              <w:top w:val="nil"/>
              <w:left w:val="nil"/>
              <w:bottom w:val="nil"/>
              <w:right w:val="nil"/>
            </w:tcBorders>
          </w:tcPr>
          <w:p w:rsidR="008A296D" w:rsidRDefault="008A296D">
            <w:pPr>
              <w:pStyle w:val="ConsPlusNormal"/>
            </w:pPr>
            <w:r>
              <w:t>Задачи государственной программы</w:t>
            </w:r>
          </w:p>
        </w:tc>
        <w:tc>
          <w:tcPr>
            <w:tcW w:w="7087" w:type="dxa"/>
            <w:tcBorders>
              <w:top w:val="nil"/>
              <w:left w:val="nil"/>
              <w:bottom w:val="nil"/>
              <w:right w:val="nil"/>
            </w:tcBorders>
          </w:tcPr>
          <w:p w:rsidR="008A296D" w:rsidRDefault="008A296D">
            <w:pPr>
              <w:pStyle w:val="ConsPlusNormal"/>
              <w:jc w:val="both"/>
            </w:pPr>
            <w:r>
              <w:t>обеспечение приоритета профилактики в сфере охраны здоровья и развития первичной медико-санитарной помощи;</w:t>
            </w:r>
          </w:p>
          <w:p w:rsidR="008A296D" w:rsidRDefault="008A296D">
            <w:pPr>
              <w:pStyle w:val="ConsPlusNormal"/>
              <w:jc w:val="both"/>
            </w:pPr>
            <w:r>
              <w:t>повышение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8A296D" w:rsidRDefault="008A296D">
            <w:pPr>
              <w:pStyle w:val="ConsPlusNormal"/>
              <w:jc w:val="both"/>
            </w:pPr>
            <w:r>
              <w:t>развитие и внедрение инновационных методов диагностики, профилактики и лечения, а также основ персонализированной медицины;</w:t>
            </w:r>
          </w:p>
          <w:p w:rsidR="008A296D" w:rsidRDefault="008A296D">
            <w:pPr>
              <w:pStyle w:val="ConsPlusNormal"/>
              <w:jc w:val="both"/>
            </w:pPr>
            <w:r>
              <w:t>повышение эффективности службы родовспоможения и детства;</w:t>
            </w:r>
          </w:p>
          <w:p w:rsidR="008A296D" w:rsidRDefault="008A296D">
            <w:pPr>
              <w:pStyle w:val="ConsPlusNormal"/>
              <w:jc w:val="both"/>
            </w:pPr>
            <w:r>
              <w:t>развитие медицинской реабилитации населения и совершенствование системы санаторно-курортного лечения, в том числе детей;</w:t>
            </w:r>
          </w:p>
          <w:p w:rsidR="008A296D" w:rsidRDefault="008A296D">
            <w:pPr>
              <w:pStyle w:val="ConsPlusNormal"/>
              <w:jc w:val="both"/>
            </w:pPr>
            <w:r>
              <w:t>обеспечение медицинской помощью неизлечимых больных, в том числе детей;</w:t>
            </w:r>
          </w:p>
          <w:p w:rsidR="008A296D" w:rsidRDefault="008A296D">
            <w:pPr>
              <w:pStyle w:val="ConsPlusNormal"/>
              <w:jc w:val="both"/>
            </w:pPr>
            <w:r>
              <w:t>обеспечение системы здравоохранения высококвалифицированными кадрами;</w:t>
            </w:r>
          </w:p>
          <w:p w:rsidR="008A296D" w:rsidRDefault="008A296D">
            <w:pPr>
              <w:pStyle w:val="ConsPlusNormal"/>
              <w:jc w:val="both"/>
            </w:pPr>
            <w:r>
              <w:t>развитие регионального сегмента Единой государственной информационной системы здравоохранения;</w:t>
            </w:r>
          </w:p>
          <w:p w:rsidR="008A296D" w:rsidRDefault="008A296D">
            <w:pPr>
              <w:pStyle w:val="ConsPlusNormal"/>
              <w:jc w:val="both"/>
            </w:pPr>
            <w:r>
              <w:t>обеспечение системности организации охраны здоровья</w:t>
            </w:r>
          </w:p>
        </w:tc>
      </w:tr>
      <w:tr w:rsidR="008A296D">
        <w:tc>
          <w:tcPr>
            <w:tcW w:w="1984" w:type="dxa"/>
            <w:tcBorders>
              <w:top w:val="nil"/>
              <w:left w:val="nil"/>
              <w:bottom w:val="nil"/>
              <w:right w:val="nil"/>
            </w:tcBorders>
          </w:tcPr>
          <w:p w:rsidR="008A296D" w:rsidRDefault="008A296D">
            <w:pPr>
              <w:pStyle w:val="ConsPlusNormal"/>
            </w:pPr>
            <w:r>
              <w:t xml:space="preserve">Целевые индикаторы и показатели государственной </w:t>
            </w:r>
            <w:r>
              <w:lastRenderedPageBreak/>
              <w:t>программы</w:t>
            </w:r>
          </w:p>
        </w:tc>
        <w:tc>
          <w:tcPr>
            <w:tcW w:w="7087" w:type="dxa"/>
            <w:tcBorders>
              <w:top w:val="nil"/>
              <w:left w:val="nil"/>
              <w:bottom w:val="nil"/>
              <w:right w:val="nil"/>
            </w:tcBorders>
          </w:tcPr>
          <w:p w:rsidR="008A296D" w:rsidRDefault="008A296D">
            <w:pPr>
              <w:pStyle w:val="ConsPlusNormal"/>
              <w:jc w:val="both"/>
            </w:pPr>
            <w:r>
              <w:lastRenderedPageBreak/>
              <w:t>ожидаемая продолжительность жизни при рождении;</w:t>
            </w:r>
          </w:p>
          <w:p w:rsidR="008A296D" w:rsidRDefault="008A296D">
            <w:pPr>
              <w:pStyle w:val="ConsPlusNormal"/>
              <w:jc w:val="both"/>
            </w:pPr>
            <w:r>
              <w:t>смертность населения трудоспособного возраста (на 100 тыс. населения);</w:t>
            </w:r>
          </w:p>
          <w:p w:rsidR="008A296D" w:rsidRDefault="008A296D">
            <w:pPr>
              <w:pStyle w:val="ConsPlusNormal"/>
              <w:jc w:val="both"/>
            </w:pPr>
            <w:r>
              <w:t>смертность от болезней системы кровообращения (на 100 тыс. населения);</w:t>
            </w:r>
          </w:p>
          <w:p w:rsidR="008A296D" w:rsidRDefault="008A296D">
            <w:pPr>
              <w:pStyle w:val="ConsPlusNormal"/>
              <w:jc w:val="both"/>
            </w:pPr>
            <w:r>
              <w:lastRenderedPageBreak/>
              <w:t>смертность населения от злокачественных новообразований (на 100 тыс. населения);</w:t>
            </w:r>
          </w:p>
          <w:p w:rsidR="008A296D" w:rsidRDefault="008A296D">
            <w:pPr>
              <w:pStyle w:val="ConsPlusNormal"/>
              <w:jc w:val="both"/>
            </w:pPr>
            <w:r>
              <w:t>младенческая смертность (на 1 тыс. родившихся живыми);</w:t>
            </w:r>
          </w:p>
          <w:p w:rsidR="008A296D" w:rsidRDefault="008A296D">
            <w:pPr>
              <w:pStyle w:val="ConsPlusNormal"/>
              <w:jc w:val="both"/>
            </w:pPr>
            <w:r>
              <w:t>оценка общественного мнения по удовлетворенности населения медицинской помощью</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(в ред. Постановлений Правительства КБР от 09.03.2021 </w:t>
            </w:r>
            <w:hyperlink r:id="rId45">
              <w:r>
                <w:rPr>
                  <w:color w:val="0000FF"/>
                </w:rPr>
                <w:t>N 35-ПП</w:t>
              </w:r>
            </w:hyperlink>
            <w:r>
              <w:t xml:space="preserve">, от 28.12.2023 </w:t>
            </w:r>
            <w:hyperlink r:id="rId46">
              <w:r>
                <w:rPr>
                  <w:color w:val="0000FF"/>
                </w:rPr>
                <w:t>N 295-ПП</w:t>
              </w:r>
            </w:hyperlink>
            <w:r>
              <w:t>)</w:t>
            </w:r>
          </w:p>
        </w:tc>
      </w:tr>
      <w:tr w:rsidR="008A296D">
        <w:tc>
          <w:tcPr>
            <w:tcW w:w="1984" w:type="dxa"/>
            <w:tcBorders>
              <w:top w:val="nil"/>
              <w:left w:val="nil"/>
              <w:bottom w:val="nil"/>
              <w:right w:val="nil"/>
            </w:tcBorders>
          </w:tcPr>
          <w:p w:rsidR="008A296D" w:rsidRDefault="008A296D">
            <w:pPr>
              <w:pStyle w:val="ConsPlusNormal"/>
            </w:pPr>
            <w:r>
              <w:t>Этапы и сроки реализации государственной программы</w:t>
            </w:r>
          </w:p>
        </w:tc>
        <w:tc>
          <w:tcPr>
            <w:tcW w:w="7087" w:type="dxa"/>
            <w:tcBorders>
              <w:top w:val="nil"/>
              <w:left w:val="nil"/>
              <w:bottom w:val="nil"/>
              <w:right w:val="nil"/>
            </w:tcBorders>
          </w:tcPr>
          <w:p w:rsidR="008A296D" w:rsidRDefault="008A296D">
            <w:pPr>
              <w:pStyle w:val="ConsPlusNormal"/>
              <w:jc w:val="both"/>
            </w:pPr>
            <w:r>
              <w:t>2021 - 2025 годы</w:t>
            </w:r>
          </w:p>
        </w:tc>
      </w:tr>
      <w:tr w:rsidR="008A296D">
        <w:tc>
          <w:tcPr>
            <w:tcW w:w="1984" w:type="dxa"/>
            <w:tcBorders>
              <w:top w:val="nil"/>
              <w:left w:val="nil"/>
              <w:bottom w:val="nil"/>
              <w:right w:val="nil"/>
            </w:tcBorders>
          </w:tcPr>
          <w:p w:rsidR="008A296D" w:rsidRDefault="008A296D">
            <w:pPr>
              <w:pStyle w:val="ConsPlusNormal"/>
            </w:pPr>
            <w:r>
              <w:t>Объемы бюджетных ассигнований программы</w:t>
            </w:r>
          </w:p>
        </w:tc>
        <w:tc>
          <w:tcPr>
            <w:tcW w:w="7087" w:type="dxa"/>
            <w:tcBorders>
              <w:top w:val="nil"/>
              <w:left w:val="nil"/>
              <w:bottom w:val="nil"/>
              <w:right w:val="nil"/>
            </w:tcBorders>
          </w:tcPr>
          <w:p w:rsidR="008A296D" w:rsidRDefault="008A296D">
            <w:pPr>
              <w:pStyle w:val="ConsPlusNormal"/>
            </w:pPr>
            <w:r>
              <w:t>всего на реализацию программы</w:t>
            </w:r>
          </w:p>
          <w:p w:rsidR="008A296D" w:rsidRDefault="008A296D">
            <w:pPr>
              <w:pStyle w:val="ConsPlusNormal"/>
            </w:pPr>
            <w:r>
              <w:t>предусматриваются средства в размере</w:t>
            </w:r>
          </w:p>
          <w:p w:rsidR="008A296D" w:rsidRDefault="008A296D">
            <w:pPr>
              <w:pStyle w:val="ConsPlusNormal"/>
            </w:pPr>
            <w:r>
              <w:t>80944962,83 тыс. рублей, в том числе:</w:t>
            </w:r>
          </w:p>
          <w:p w:rsidR="008A296D" w:rsidRDefault="008A296D">
            <w:pPr>
              <w:pStyle w:val="ConsPlusNormal"/>
            </w:pPr>
            <w:r>
              <w:t>на 2021 год - 16001051,30 тыс. рублей;</w:t>
            </w:r>
          </w:p>
          <w:p w:rsidR="008A296D" w:rsidRDefault="008A296D">
            <w:pPr>
              <w:pStyle w:val="ConsPlusNormal"/>
            </w:pPr>
            <w:r>
              <w:t>на 2022 год - 16462648,08 тыс. рублей;</w:t>
            </w:r>
          </w:p>
          <w:p w:rsidR="008A296D" w:rsidRDefault="008A296D">
            <w:pPr>
              <w:pStyle w:val="ConsPlusNormal"/>
            </w:pPr>
            <w:r>
              <w:t>на 2023 год - 16587095,40 тыс. рублей;</w:t>
            </w:r>
          </w:p>
          <w:p w:rsidR="008A296D" w:rsidRDefault="008A296D">
            <w:pPr>
              <w:pStyle w:val="ConsPlusNormal"/>
            </w:pPr>
            <w:r>
              <w:t>на 2024 год - 15990680,32 тыс. рублей;</w:t>
            </w:r>
          </w:p>
          <w:p w:rsidR="008A296D" w:rsidRDefault="008A296D">
            <w:pPr>
              <w:pStyle w:val="ConsPlusNormal"/>
            </w:pPr>
            <w:r>
              <w:t>на 2025 год - 15903487,73 тыс. рублей;</w:t>
            </w:r>
          </w:p>
          <w:p w:rsidR="008A296D" w:rsidRDefault="008A296D">
            <w:pPr>
              <w:pStyle w:val="ConsPlusNormal"/>
            </w:pPr>
            <w:r>
              <w:t>из них:</w:t>
            </w:r>
          </w:p>
          <w:p w:rsidR="008A296D" w:rsidRDefault="008A296D">
            <w:pPr>
              <w:pStyle w:val="ConsPlusNormal"/>
            </w:pPr>
            <w:r>
              <w:t>средства федерального бюджета</w:t>
            </w:r>
          </w:p>
          <w:p w:rsidR="008A296D" w:rsidRDefault="008A296D">
            <w:pPr>
              <w:pStyle w:val="ConsPlusNormal"/>
            </w:pPr>
            <w:r>
              <w:t>по предварительной оценке, -</w:t>
            </w:r>
          </w:p>
          <w:p w:rsidR="008A296D" w:rsidRDefault="008A296D">
            <w:pPr>
              <w:pStyle w:val="ConsPlusNormal"/>
            </w:pPr>
            <w:r>
              <w:t>11236010,89 тыс. рублей, в том числе:</w:t>
            </w:r>
          </w:p>
          <w:p w:rsidR="008A296D" w:rsidRDefault="008A296D">
            <w:pPr>
              <w:pStyle w:val="ConsPlusNormal"/>
            </w:pPr>
            <w:r>
              <w:t>на 2021 год - 3360086,79 тыс. рублей;</w:t>
            </w:r>
          </w:p>
          <w:p w:rsidR="008A296D" w:rsidRDefault="008A296D">
            <w:pPr>
              <w:pStyle w:val="ConsPlusNormal"/>
            </w:pPr>
            <w:r>
              <w:t>на 2022 год - 3227090,00 тыс. рублей;</w:t>
            </w:r>
          </w:p>
          <w:p w:rsidR="008A296D" w:rsidRDefault="008A296D">
            <w:pPr>
              <w:pStyle w:val="ConsPlusNormal"/>
            </w:pPr>
            <w:r>
              <w:t>на 2023 год - 2137362,10 тыс. рублей;</w:t>
            </w:r>
          </w:p>
          <w:p w:rsidR="008A296D" w:rsidRDefault="008A296D">
            <w:pPr>
              <w:pStyle w:val="ConsPlusNormal"/>
            </w:pPr>
            <w:r>
              <w:t>на 2024 год - 1619144,40 тыс. рублей;</w:t>
            </w:r>
          </w:p>
          <w:p w:rsidR="008A296D" w:rsidRDefault="008A296D">
            <w:pPr>
              <w:pStyle w:val="ConsPlusNormal"/>
            </w:pPr>
            <w:r>
              <w:t>на 2025 год - 892327,60 тыс. рублей;</w:t>
            </w:r>
          </w:p>
          <w:p w:rsidR="008A296D" w:rsidRDefault="008A296D">
            <w:pPr>
              <w:pStyle w:val="ConsPlusNormal"/>
            </w:pPr>
            <w:r>
              <w:t>средства республиканского бюджета Кабардино-Балкарской Республики,</w:t>
            </w:r>
          </w:p>
          <w:p w:rsidR="008A296D" w:rsidRDefault="008A296D">
            <w:pPr>
              <w:pStyle w:val="ConsPlusNormal"/>
            </w:pPr>
            <w:r>
              <w:t>по предварительной оценке, -</w:t>
            </w:r>
          </w:p>
          <w:p w:rsidR="008A296D" w:rsidRDefault="008A296D">
            <w:pPr>
              <w:pStyle w:val="ConsPlusNormal"/>
            </w:pPr>
            <w:r>
              <w:t>35789309,41 тыс. рублей,</w:t>
            </w:r>
          </w:p>
          <w:p w:rsidR="008A296D" w:rsidRDefault="008A296D">
            <w:pPr>
              <w:pStyle w:val="ConsPlusNormal"/>
            </w:pPr>
            <w:r>
              <w:t>в том числе:</w:t>
            </w:r>
          </w:p>
          <w:p w:rsidR="008A296D" w:rsidRDefault="008A296D">
            <w:pPr>
              <w:pStyle w:val="ConsPlusNormal"/>
            </w:pPr>
            <w:r>
              <w:t>на 2021 год - 6947099,91 тыс. рублей;</w:t>
            </w:r>
          </w:p>
          <w:p w:rsidR="008A296D" w:rsidRDefault="008A296D">
            <w:pPr>
              <w:pStyle w:val="ConsPlusNormal"/>
            </w:pPr>
            <w:r>
              <w:t>на 2022 год - 7352500,98 тыс. рублей;</w:t>
            </w:r>
          </w:p>
          <w:p w:rsidR="008A296D" w:rsidRDefault="008A296D">
            <w:pPr>
              <w:pStyle w:val="ConsPlusNormal"/>
            </w:pPr>
            <w:r>
              <w:t>на 2023 год - 7460731,67 тыс. рублей;</w:t>
            </w:r>
          </w:p>
          <w:p w:rsidR="008A296D" w:rsidRDefault="008A296D">
            <w:pPr>
              <w:pStyle w:val="ConsPlusNormal"/>
            </w:pPr>
            <w:r>
              <w:t>на 2024 год - 6876302,07 тыс. рублей;</w:t>
            </w:r>
          </w:p>
          <w:p w:rsidR="008A296D" w:rsidRDefault="008A296D">
            <w:pPr>
              <w:pStyle w:val="ConsPlusNormal"/>
            </w:pPr>
            <w:r>
              <w:t>на 2025 год - 7152674,78 тыс. рублей;</w:t>
            </w:r>
          </w:p>
          <w:p w:rsidR="008A296D" w:rsidRDefault="008A296D">
            <w:pPr>
              <w:pStyle w:val="ConsPlusNormal"/>
            </w:pPr>
            <w:r>
              <w:t>иные источники (средства Территориального фонда обязательного медицинского страхования Кабардино-Балкарской Республики, средства Федерального фонда обязательного медицинского страхования), по предварительной оценке, - 33919642,53 тыс. рублей, в том числе:</w:t>
            </w:r>
          </w:p>
          <w:p w:rsidR="008A296D" w:rsidRDefault="008A296D">
            <w:pPr>
              <w:pStyle w:val="ConsPlusNormal"/>
            </w:pPr>
            <w:r>
              <w:t>на 2021 год - 5693864,60 тыс. рублей;</w:t>
            </w:r>
          </w:p>
          <w:p w:rsidR="008A296D" w:rsidRDefault="008A296D">
            <w:pPr>
              <w:pStyle w:val="ConsPlusNormal"/>
            </w:pPr>
            <w:r>
              <w:t>на 2022 год - 5883057,10 тыс. рублей;</w:t>
            </w:r>
          </w:p>
          <w:p w:rsidR="008A296D" w:rsidRDefault="008A296D">
            <w:pPr>
              <w:pStyle w:val="ConsPlusNormal"/>
            </w:pPr>
            <w:r>
              <w:t>на 2023 год - 6989001,63 тыс. рублей;</w:t>
            </w:r>
          </w:p>
          <w:p w:rsidR="008A296D" w:rsidRDefault="008A296D">
            <w:pPr>
              <w:pStyle w:val="ConsPlusNormal"/>
            </w:pPr>
            <w:r>
              <w:t>на 2024 год - 7495233,85 тыс. рублей;</w:t>
            </w:r>
          </w:p>
          <w:p w:rsidR="008A296D" w:rsidRDefault="008A296D">
            <w:pPr>
              <w:pStyle w:val="ConsPlusNormal"/>
            </w:pPr>
            <w:r>
              <w:t>на 2025 год - 7858485,35 тыс. рублей</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(позиция в ред. </w:t>
            </w:r>
            <w:hyperlink r:id="rId47">
              <w:r>
                <w:rPr>
                  <w:color w:val="0000FF"/>
                </w:rPr>
                <w:t>Постановления</w:t>
              </w:r>
            </w:hyperlink>
            <w:r>
              <w:t xml:space="preserve"> Правительства КБР от 28.12.2023 N 295-ПП)</w:t>
            </w:r>
          </w:p>
        </w:tc>
      </w:tr>
      <w:tr w:rsidR="008A296D">
        <w:tc>
          <w:tcPr>
            <w:tcW w:w="1984" w:type="dxa"/>
            <w:tcBorders>
              <w:top w:val="nil"/>
              <w:left w:val="nil"/>
              <w:bottom w:val="nil"/>
              <w:right w:val="nil"/>
            </w:tcBorders>
          </w:tcPr>
          <w:p w:rsidR="008A296D" w:rsidRDefault="008A296D">
            <w:pPr>
              <w:pStyle w:val="ConsPlusNormal"/>
            </w:pPr>
            <w:r>
              <w:t xml:space="preserve">Ожидаемые результаты реализации </w:t>
            </w:r>
            <w:r>
              <w:lastRenderedPageBreak/>
              <w:t>государственной программы</w:t>
            </w:r>
          </w:p>
        </w:tc>
        <w:tc>
          <w:tcPr>
            <w:tcW w:w="7087" w:type="dxa"/>
            <w:tcBorders>
              <w:top w:val="nil"/>
              <w:left w:val="nil"/>
              <w:bottom w:val="nil"/>
              <w:right w:val="nil"/>
            </w:tcBorders>
          </w:tcPr>
          <w:p w:rsidR="008A296D" w:rsidRDefault="008A296D">
            <w:pPr>
              <w:pStyle w:val="ConsPlusNormal"/>
              <w:jc w:val="both"/>
            </w:pPr>
            <w:r>
              <w:lastRenderedPageBreak/>
              <w:t>увеличение ожидаемой продолжительности жизни при рождении до 76,46 лет;</w:t>
            </w:r>
          </w:p>
          <w:p w:rsidR="008A296D" w:rsidRDefault="008A296D">
            <w:pPr>
              <w:pStyle w:val="ConsPlusNormal"/>
              <w:jc w:val="both"/>
            </w:pPr>
            <w:r>
              <w:t xml:space="preserve">снижение показателей смертности населения трудоспособного возраста </w:t>
            </w:r>
            <w:r>
              <w:lastRenderedPageBreak/>
              <w:t>до 241,2 случая на 100 тыс. населения;</w:t>
            </w:r>
          </w:p>
          <w:p w:rsidR="008A296D" w:rsidRDefault="008A296D">
            <w:pPr>
              <w:pStyle w:val="ConsPlusNormal"/>
              <w:jc w:val="both"/>
            </w:pPr>
            <w:r>
              <w:t>снижение смертности от болезней системы кровообращения до 356 случаев на 100 тыс. населения;</w:t>
            </w:r>
          </w:p>
          <w:p w:rsidR="008A296D" w:rsidRDefault="008A296D">
            <w:pPr>
              <w:pStyle w:val="ConsPlusNormal"/>
              <w:jc w:val="both"/>
            </w:pPr>
            <w:r>
              <w:t>снижение смертности населения от злокачественных новообразований до 123,0 случаев на 100 тыс. населения;</w:t>
            </w:r>
          </w:p>
          <w:p w:rsidR="008A296D" w:rsidRDefault="008A296D">
            <w:pPr>
              <w:pStyle w:val="ConsPlusNormal"/>
              <w:jc w:val="both"/>
            </w:pPr>
            <w:r>
              <w:t>снижение младенческой смертности до 4,6 случая на 1 тыс. родившихся живыми;</w:t>
            </w:r>
          </w:p>
          <w:p w:rsidR="008A296D" w:rsidRDefault="008A296D">
            <w:pPr>
              <w:pStyle w:val="ConsPlusNormal"/>
              <w:jc w:val="both"/>
            </w:pPr>
            <w:r>
              <w:t>оценка общественного мнения по удовлетворенности населения медицинской помощью составит 66% от числа опрошенных</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(в ред. Постановлений Правительства КБР от 09.03.2021 </w:t>
            </w:r>
            <w:hyperlink r:id="rId48">
              <w:r>
                <w:rPr>
                  <w:color w:val="0000FF"/>
                </w:rPr>
                <w:t>N 35-ПП</w:t>
              </w:r>
            </w:hyperlink>
            <w:r>
              <w:t xml:space="preserve">, от 20.05.2022 </w:t>
            </w:r>
            <w:hyperlink r:id="rId49">
              <w:r>
                <w:rPr>
                  <w:color w:val="0000FF"/>
                </w:rPr>
                <w:t>N 117-ПП</w:t>
              </w:r>
            </w:hyperlink>
            <w:r>
              <w:t xml:space="preserve">, от 28.12.2023 </w:t>
            </w:r>
            <w:hyperlink r:id="rId50">
              <w:r>
                <w:rPr>
                  <w:color w:val="0000FF"/>
                </w:rPr>
                <w:t>N 295-ПП</w:t>
              </w:r>
            </w:hyperlink>
            <w:r>
              <w:t>)</w:t>
            </w:r>
          </w:p>
        </w:tc>
      </w:tr>
    </w:tbl>
    <w:p w:rsidR="008A296D" w:rsidRDefault="008A296D">
      <w:pPr>
        <w:pStyle w:val="ConsPlusNormal"/>
        <w:jc w:val="both"/>
      </w:pPr>
    </w:p>
    <w:p w:rsidR="008A296D" w:rsidRDefault="008A296D">
      <w:pPr>
        <w:pStyle w:val="ConsPlusTitle"/>
        <w:jc w:val="center"/>
        <w:outlineLvl w:val="1"/>
      </w:pPr>
      <w:bookmarkStart w:id="1" w:name="P129"/>
      <w:bookmarkEnd w:id="1"/>
      <w:r>
        <w:t>Подпрограмма</w:t>
      </w:r>
    </w:p>
    <w:p w:rsidR="008A296D" w:rsidRDefault="008A296D">
      <w:pPr>
        <w:pStyle w:val="ConsPlusTitle"/>
        <w:jc w:val="center"/>
      </w:pPr>
      <w:r>
        <w:t>"Совершенствование оказания медицинской помощи,</w:t>
      </w:r>
    </w:p>
    <w:p w:rsidR="008A296D" w:rsidRDefault="008A296D">
      <w:pPr>
        <w:pStyle w:val="ConsPlusTitle"/>
        <w:jc w:val="center"/>
      </w:pPr>
      <w:r>
        <w:t>включая профилактику заболеваний и формирование</w:t>
      </w:r>
    </w:p>
    <w:p w:rsidR="008A296D" w:rsidRDefault="008A296D">
      <w:pPr>
        <w:pStyle w:val="ConsPlusTitle"/>
        <w:jc w:val="center"/>
      </w:pPr>
      <w:r>
        <w:t>здорового образа жизни"</w:t>
      </w:r>
    </w:p>
    <w:p w:rsidR="008A296D" w:rsidRDefault="008A296D">
      <w:pPr>
        <w:pStyle w:val="ConsPlusNormal"/>
        <w:jc w:val="center"/>
      </w:pPr>
    </w:p>
    <w:p w:rsidR="008A296D" w:rsidRDefault="008A296D">
      <w:pPr>
        <w:pStyle w:val="ConsPlusNormal"/>
        <w:jc w:val="center"/>
      </w:pPr>
      <w:r>
        <w:t>(в ред. Постановлений Правительства КБР</w:t>
      </w:r>
    </w:p>
    <w:p w:rsidR="008A296D" w:rsidRDefault="008A296D">
      <w:pPr>
        <w:pStyle w:val="ConsPlusNormal"/>
        <w:jc w:val="center"/>
      </w:pPr>
      <w:r>
        <w:t xml:space="preserve">от 24.12.2019 </w:t>
      </w:r>
      <w:hyperlink r:id="rId51">
        <w:r>
          <w:rPr>
            <w:color w:val="0000FF"/>
          </w:rPr>
          <w:t>N 238-ПП</w:t>
        </w:r>
      </w:hyperlink>
      <w:r>
        <w:t xml:space="preserve">, от 31.08.2020 </w:t>
      </w:r>
      <w:hyperlink r:id="rId52">
        <w:r>
          <w:rPr>
            <w:color w:val="0000FF"/>
          </w:rPr>
          <w:t>N 195-ПП</w:t>
        </w:r>
      </w:hyperlink>
      <w:r>
        <w:t>,</w:t>
      </w:r>
    </w:p>
    <w:p w:rsidR="008A296D" w:rsidRDefault="008A296D">
      <w:pPr>
        <w:pStyle w:val="ConsPlusNormal"/>
        <w:jc w:val="center"/>
      </w:pPr>
      <w:r>
        <w:t xml:space="preserve">от 09.03.2021 </w:t>
      </w:r>
      <w:hyperlink r:id="rId53">
        <w:r>
          <w:rPr>
            <w:color w:val="0000FF"/>
          </w:rPr>
          <w:t>N 35-ПП</w:t>
        </w:r>
      </w:hyperlink>
      <w:r>
        <w:t xml:space="preserve">, от 29.10.2021 </w:t>
      </w:r>
      <w:hyperlink r:id="rId54">
        <w:r>
          <w:rPr>
            <w:color w:val="0000FF"/>
          </w:rPr>
          <w:t>N 222-ПП</w:t>
        </w:r>
      </w:hyperlink>
      <w:r>
        <w:t>,</w:t>
      </w:r>
    </w:p>
    <w:p w:rsidR="008A296D" w:rsidRDefault="008A296D">
      <w:pPr>
        <w:pStyle w:val="ConsPlusNormal"/>
        <w:jc w:val="center"/>
      </w:pPr>
      <w:r>
        <w:t xml:space="preserve">от 17.03.2022 </w:t>
      </w:r>
      <w:hyperlink r:id="rId55">
        <w:r>
          <w:rPr>
            <w:color w:val="0000FF"/>
          </w:rPr>
          <w:t>N 57-ПП</w:t>
        </w:r>
      </w:hyperlink>
      <w:r>
        <w:t xml:space="preserve">, от 20.05.2022 </w:t>
      </w:r>
      <w:hyperlink r:id="rId56">
        <w:r>
          <w:rPr>
            <w:color w:val="0000FF"/>
          </w:rPr>
          <w:t>N 117-ПП</w:t>
        </w:r>
      </w:hyperlink>
      <w:r>
        <w:t>,</w:t>
      </w:r>
    </w:p>
    <w:p w:rsidR="008A296D" w:rsidRDefault="008A296D">
      <w:pPr>
        <w:pStyle w:val="ConsPlusNormal"/>
        <w:jc w:val="center"/>
      </w:pPr>
      <w:r>
        <w:t xml:space="preserve">от 17.06.2022 </w:t>
      </w:r>
      <w:hyperlink r:id="rId57">
        <w:r>
          <w:rPr>
            <w:color w:val="0000FF"/>
          </w:rPr>
          <w:t>N 143-ПП</w:t>
        </w:r>
      </w:hyperlink>
      <w:r>
        <w:t xml:space="preserve">, от 29.08.2022 </w:t>
      </w:r>
      <w:hyperlink r:id="rId58">
        <w:r>
          <w:rPr>
            <w:color w:val="0000FF"/>
          </w:rPr>
          <w:t>N 196-ПП</w:t>
        </w:r>
      </w:hyperlink>
      <w:r>
        <w:t>,</w:t>
      </w:r>
    </w:p>
    <w:p w:rsidR="008A296D" w:rsidRDefault="008A296D">
      <w:pPr>
        <w:pStyle w:val="ConsPlusNormal"/>
        <w:jc w:val="center"/>
      </w:pPr>
      <w:r>
        <w:t xml:space="preserve">от 10.10.2022 </w:t>
      </w:r>
      <w:hyperlink r:id="rId59">
        <w:r>
          <w:rPr>
            <w:color w:val="0000FF"/>
          </w:rPr>
          <w:t>N 221-ПП</w:t>
        </w:r>
      </w:hyperlink>
      <w:r>
        <w:t xml:space="preserve">, от 09.12.2022 </w:t>
      </w:r>
      <w:hyperlink r:id="rId60">
        <w:r>
          <w:rPr>
            <w:color w:val="0000FF"/>
          </w:rPr>
          <w:t>N 265-ПП</w:t>
        </w:r>
      </w:hyperlink>
      <w:r>
        <w:t>,</w:t>
      </w:r>
    </w:p>
    <w:p w:rsidR="008A296D" w:rsidRDefault="008A296D">
      <w:pPr>
        <w:pStyle w:val="ConsPlusNormal"/>
        <w:jc w:val="center"/>
      </w:pPr>
      <w:r>
        <w:t xml:space="preserve">от 13.03.2023 </w:t>
      </w:r>
      <w:hyperlink r:id="rId61">
        <w:r>
          <w:rPr>
            <w:color w:val="0000FF"/>
          </w:rPr>
          <w:t>N 42-ПП</w:t>
        </w:r>
      </w:hyperlink>
      <w:r>
        <w:t xml:space="preserve">, от 09.06.2023 </w:t>
      </w:r>
      <w:hyperlink r:id="rId62">
        <w:r>
          <w:rPr>
            <w:color w:val="0000FF"/>
          </w:rPr>
          <w:t>N 112-ПП</w:t>
        </w:r>
      </w:hyperlink>
      <w:r>
        <w:t>,</w:t>
      </w:r>
    </w:p>
    <w:p w:rsidR="008A296D" w:rsidRDefault="008A296D">
      <w:pPr>
        <w:pStyle w:val="ConsPlusNormal"/>
        <w:jc w:val="center"/>
      </w:pPr>
      <w:r>
        <w:t xml:space="preserve">от 30.06.2023 </w:t>
      </w:r>
      <w:hyperlink r:id="rId63">
        <w:r>
          <w:rPr>
            <w:color w:val="0000FF"/>
          </w:rPr>
          <w:t>N 129-ПП</w:t>
        </w:r>
      </w:hyperlink>
      <w:r>
        <w:t xml:space="preserve">, от 25.10.2023 </w:t>
      </w:r>
      <w:hyperlink r:id="rId64">
        <w:r>
          <w:rPr>
            <w:color w:val="0000FF"/>
          </w:rPr>
          <w:t>N 223-ПП</w:t>
        </w:r>
      </w:hyperlink>
      <w:r>
        <w:t>)</w:t>
      </w:r>
    </w:p>
    <w:p w:rsidR="008A296D" w:rsidRDefault="008A296D">
      <w:pPr>
        <w:pStyle w:val="ConsPlusNormal"/>
        <w:jc w:val="both"/>
      </w:pPr>
    </w:p>
    <w:p w:rsidR="008A296D" w:rsidRDefault="008A296D">
      <w:pPr>
        <w:pStyle w:val="ConsPlusTitle"/>
        <w:jc w:val="center"/>
        <w:outlineLvl w:val="2"/>
      </w:pPr>
      <w:r>
        <w:t>ПАСПОРТ ПОДПРОГРАММЫ</w:t>
      </w:r>
    </w:p>
    <w:p w:rsidR="008A296D" w:rsidRDefault="008A29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A296D">
        <w:tc>
          <w:tcPr>
            <w:tcW w:w="1984" w:type="dxa"/>
            <w:tcBorders>
              <w:top w:val="nil"/>
              <w:left w:val="nil"/>
              <w:bottom w:val="nil"/>
              <w:right w:val="nil"/>
            </w:tcBorders>
          </w:tcPr>
          <w:p w:rsidR="008A296D" w:rsidRDefault="008A296D">
            <w:pPr>
              <w:pStyle w:val="ConsPlusNormal"/>
            </w:pPr>
            <w:r>
              <w:t>Координатор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Исполнители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p w:rsidR="008A296D" w:rsidRDefault="008A296D">
            <w:pPr>
              <w:pStyle w:val="ConsPlusNormal"/>
              <w:jc w:val="both"/>
            </w:pPr>
            <w:r>
              <w:t>Министерство строительства и жилищно-коммунального хозяйства Кабардино-Балкарской Республики,</w:t>
            </w:r>
          </w:p>
          <w:p w:rsidR="008A296D" w:rsidRDefault="008A296D">
            <w:pPr>
              <w:pStyle w:val="ConsPlusNormal"/>
              <w:jc w:val="both"/>
            </w:pPr>
            <w:r>
              <w:t>Министерство труда и социальной защиты Кабардино-Балкарской Республики</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(в ред. </w:t>
            </w:r>
            <w:hyperlink r:id="rId65">
              <w:r>
                <w:rPr>
                  <w:color w:val="0000FF"/>
                </w:rPr>
                <w:t>Постановления</w:t>
              </w:r>
            </w:hyperlink>
            <w:r>
              <w:t xml:space="preserve"> Правительства КБР от 24.12.2019 N 238-ПП)</w:t>
            </w:r>
          </w:p>
        </w:tc>
      </w:tr>
      <w:tr w:rsidR="008A296D">
        <w:tc>
          <w:tcPr>
            <w:tcW w:w="1984" w:type="dxa"/>
            <w:tcBorders>
              <w:top w:val="nil"/>
              <w:left w:val="nil"/>
              <w:bottom w:val="nil"/>
              <w:right w:val="nil"/>
            </w:tcBorders>
          </w:tcPr>
          <w:p w:rsidR="008A296D" w:rsidRDefault="008A296D">
            <w:pPr>
              <w:pStyle w:val="ConsPlusNormal"/>
            </w:pPr>
            <w:r>
              <w:t>Цели подпрограммы</w:t>
            </w:r>
          </w:p>
        </w:tc>
        <w:tc>
          <w:tcPr>
            <w:tcW w:w="7087" w:type="dxa"/>
            <w:tcBorders>
              <w:top w:val="nil"/>
              <w:left w:val="nil"/>
              <w:bottom w:val="nil"/>
              <w:right w:val="nil"/>
            </w:tcBorders>
          </w:tcPr>
          <w:p w:rsidR="008A296D" w:rsidRDefault="008A296D">
            <w:pPr>
              <w:pStyle w:val="ConsPlusNormal"/>
              <w:jc w:val="both"/>
            </w:pPr>
            <w:r>
              <w:t>повышение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8A296D" w:rsidRDefault="008A296D">
            <w:pPr>
              <w:pStyle w:val="ConsPlusNormal"/>
              <w:jc w:val="both"/>
            </w:pPr>
            <w:r>
              <w:t>повышение доступности и качества первичной медико-санитарной помощи;</w:t>
            </w:r>
          </w:p>
          <w:p w:rsidR="008A296D" w:rsidRDefault="008A296D">
            <w:pPr>
              <w:pStyle w:val="ConsPlusNormal"/>
              <w:jc w:val="both"/>
            </w:pPr>
            <w:r>
              <w:t>повышение мотивации и приверженности населения Кабардино-Балкарской Республики к ведению здорового образа жизни</w:t>
            </w:r>
          </w:p>
        </w:tc>
      </w:tr>
      <w:tr w:rsidR="008A296D">
        <w:tc>
          <w:tcPr>
            <w:tcW w:w="1984" w:type="dxa"/>
            <w:tcBorders>
              <w:top w:val="nil"/>
              <w:left w:val="nil"/>
              <w:bottom w:val="nil"/>
              <w:right w:val="nil"/>
            </w:tcBorders>
          </w:tcPr>
          <w:p w:rsidR="008A296D" w:rsidRDefault="008A296D">
            <w:pPr>
              <w:pStyle w:val="ConsPlusNormal"/>
            </w:pPr>
            <w:r>
              <w:t>Задачи подпрограммы</w:t>
            </w:r>
          </w:p>
        </w:tc>
        <w:tc>
          <w:tcPr>
            <w:tcW w:w="7087" w:type="dxa"/>
            <w:tcBorders>
              <w:top w:val="nil"/>
              <w:left w:val="nil"/>
              <w:bottom w:val="nil"/>
              <w:right w:val="nil"/>
            </w:tcBorders>
          </w:tcPr>
          <w:p w:rsidR="008A296D" w:rsidRDefault="008A296D">
            <w:pPr>
              <w:pStyle w:val="ConsPlusNormal"/>
              <w:jc w:val="both"/>
            </w:pPr>
            <w:r>
              <w:t>совершенствование системы управления скорой, в том числе скорой специализированной, медицинской помощи, медицинской эвакуации;</w:t>
            </w:r>
          </w:p>
          <w:p w:rsidR="008A296D" w:rsidRDefault="008A296D">
            <w:pPr>
              <w:pStyle w:val="ConsPlusNormal"/>
              <w:jc w:val="both"/>
            </w:pPr>
            <w:r>
              <w:t>развитие системы медицинской профилактики неинфекционных заболеваний и совершенствование методов иммунопрофилактики инфекционных заболеваний;</w:t>
            </w:r>
          </w:p>
          <w:p w:rsidR="008A296D" w:rsidRDefault="008A296D">
            <w:pPr>
              <w:pStyle w:val="ConsPlusNormal"/>
              <w:jc w:val="both"/>
            </w:pPr>
            <w:r>
              <w:lastRenderedPageBreak/>
              <w:t>обеспечение безопасности и качества донорской крови и ее компонентов;</w:t>
            </w:r>
          </w:p>
          <w:p w:rsidR="008A296D" w:rsidRDefault="008A296D">
            <w:pPr>
              <w:pStyle w:val="ConsPlusNormal"/>
              <w:jc w:val="both"/>
            </w:pPr>
            <w:r>
              <w:t>совершенствование системы оказания медицинской помощи наркологическим больным и больным с психическими расстройствами и расстройствами поведения;</w:t>
            </w:r>
          </w:p>
          <w:p w:rsidR="008A296D" w:rsidRDefault="008A296D">
            <w:pPr>
              <w:pStyle w:val="ConsPlusNormal"/>
              <w:jc w:val="both"/>
            </w:pPr>
            <w:r>
              <w:t>совершенствование системы оказания медицинской помощи больным туберкулезом;</w:t>
            </w:r>
          </w:p>
          <w:p w:rsidR="008A296D" w:rsidRDefault="008A296D">
            <w:pPr>
              <w:pStyle w:val="ConsPlusNormal"/>
              <w:jc w:val="both"/>
            </w:pPr>
            <w:r>
              <w:t>совершенствование оказания специализированной медицинской помощи лицам, инфицированным вирусом иммунодефицита человека, гепатитами B и C;</w:t>
            </w:r>
          </w:p>
          <w:p w:rsidR="008A296D" w:rsidRDefault="008A296D">
            <w:pPr>
              <w:pStyle w:val="ConsPlusNormal"/>
              <w:jc w:val="both"/>
            </w:pPr>
            <w:r>
              <w:t>обеспечение эффективного функционирования службы паллиативной помощи неизлечимым пациентам;</w:t>
            </w:r>
          </w:p>
          <w:p w:rsidR="008A296D" w:rsidRDefault="008A296D">
            <w:pPr>
              <w:pStyle w:val="ConsPlusNormal"/>
              <w:jc w:val="both"/>
            </w:pPr>
            <w:r>
              <w:t>обеспечение потребности отдельных категорий граждан в Кабардино-Балкарской Республике в необходимых лекарственных препаратах и медицинских изделиях, а также специализированных продуктах лечебного питания;</w:t>
            </w:r>
          </w:p>
          <w:p w:rsidR="008A296D" w:rsidRDefault="008A296D">
            <w:pPr>
              <w:pStyle w:val="ConsPlusNormal"/>
              <w:jc w:val="both"/>
            </w:pPr>
            <w:r>
              <w:t>совершенствование системы оказания медицинской помощи больным онкологическими заболеваниями;</w:t>
            </w:r>
          </w:p>
          <w:p w:rsidR="008A296D" w:rsidRDefault="008A296D">
            <w:pPr>
              <w:pStyle w:val="ConsPlusNormal"/>
              <w:jc w:val="both"/>
            </w:pPr>
            <w:r>
              <w:t>совершенствование системы оказания медицинской помощи больным сердечно-сосудистыми заболеваниями;</w:t>
            </w:r>
          </w:p>
          <w:p w:rsidR="008A296D" w:rsidRDefault="008A296D">
            <w:pPr>
              <w:pStyle w:val="ConsPlusNormal"/>
              <w:jc w:val="both"/>
            </w:pPr>
            <w:r>
              <w:t>развитие детского здравоохранения, включая создание современной инфраструктуры оказания медицинской помощи детям;</w:t>
            </w:r>
          </w:p>
          <w:p w:rsidR="008A296D" w:rsidRDefault="008A296D">
            <w:pPr>
              <w:pStyle w:val="ConsPlusNormal"/>
              <w:jc w:val="both"/>
            </w:pPr>
            <w:r>
              <w:t>совершенствование высокотехнологичной медицинской помощи, развитие новых эффективных методов лечения;</w:t>
            </w:r>
          </w:p>
          <w:p w:rsidR="008A296D" w:rsidRDefault="008A296D">
            <w:pPr>
              <w:pStyle w:val="ConsPlusNormal"/>
              <w:jc w:val="both"/>
            </w:pPr>
            <w:r>
              <w:t>развитие системы оказания первичной медико-санитарной помощи;</w:t>
            </w:r>
          </w:p>
          <w:p w:rsidR="008A296D" w:rsidRDefault="008A296D">
            <w:pPr>
              <w:pStyle w:val="ConsPlusNormal"/>
              <w:jc w:val="both"/>
            </w:pPr>
            <w:r>
              <w:t>формирование системы мотивации населения Кабардино-Балкарской Республики к здоровому образу жизни, включая здоровое питание и отказ от вредных привычек;</w:t>
            </w:r>
          </w:p>
          <w:p w:rsidR="008A296D" w:rsidRDefault="008A296D">
            <w:pPr>
              <w:pStyle w:val="ConsPlusNormal"/>
              <w:jc w:val="both"/>
            </w:pPr>
            <w:r>
              <w:t>повышение качества жизни граждан старшего поколения;</w:t>
            </w:r>
          </w:p>
          <w:p w:rsidR="008A296D" w:rsidRDefault="008A296D">
            <w:pPr>
              <w:pStyle w:val="ConsPlusNormal"/>
              <w:jc w:val="both"/>
            </w:pPr>
            <w:r>
              <w:t>укрепление материально-технической базы медицинских организаций государственной системы здравоохранения;</w:t>
            </w:r>
          </w:p>
          <w:p w:rsidR="008A296D" w:rsidRDefault="008A296D">
            <w:pPr>
              <w:pStyle w:val="ConsPlusNormal"/>
              <w:jc w:val="both"/>
            </w:pPr>
            <w:r>
              <w:t xml:space="preserve">обеспечение гарантий бесплатного оказания застрахованному лицу медицинской помощи в рамках базовой программы обязательного медицинского страхования на основе </w:t>
            </w:r>
            <w:proofErr w:type="spellStart"/>
            <w:r>
              <w:t>подушевого</w:t>
            </w:r>
            <w:proofErr w:type="spellEnd"/>
            <w:r>
              <w:t xml:space="preserve"> норматива финансового обеспечения базовой программы обязательного медицинского страхования</w:t>
            </w:r>
          </w:p>
        </w:tc>
      </w:tr>
      <w:tr w:rsidR="008A296D">
        <w:tc>
          <w:tcPr>
            <w:tcW w:w="1984" w:type="dxa"/>
            <w:tcBorders>
              <w:top w:val="nil"/>
              <w:left w:val="nil"/>
              <w:bottom w:val="nil"/>
              <w:right w:val="nil"/>
            </w:tcBorders>
          </w:tcPr>
          <w:p w:rsidR="008A296D" w:rsidRDefault="008A296D">
            <w:pPr>
              <w:pStyle w:val="ConsPlusNormal"/>
            </w:pPr>
            <w:r>
              <w:lastRenderedPageBreak/>
              <w:t>Целевые индикаторы и показатели подпрограммы</w:t>
            </w:r>
          </w:p>
        </w:tc>
        <w:tc>
          <w:tcPr>
            <w:tcW w:w="7087" w:type="dxa"/>
            <w:tcBorders>
              <w:top w:val="nil"/>
              <w:left w:val="nil"/>
              <w:bottom w:val="nil"/>
              <w:right w:val="nil"/>
            </w:tcBorders>
          </w:tcPr>
          <w:p w:rsidR="008A296D" w:rsidRDefault="008A296D">
            <w:pPr>
              <w:pStyle w:val="ConsPlusNormal"/>
              <w:jc w:val="both"/>
            </w:pPr>
            <w:r>
              <w:t>смертность от всех причин (на 1000 населения);</w:t>
            </w:r>
          </w:p>
          <w:p w:rsidR="008A296D" w:rsidRDefault="008A296D">
            <w:pPr>
              <w:pStyle w:val="ConsPlusNormal"/>
              <w:jc w:val="both"/>
            </w:pPr>
            <w:r>
              <w:t>смертность от дорожно-транспортных происшествий (на 100 тыс. населения);</w:t>
            </w:r>
          </w:p>
          <w:p w:rsidR="008A296D" w:rsidRDefault="008A296D">
            <w:pPr>
              <w:pStyle w:val="ConsPlusNormal"/>
              <w:jc w:val="both"/>
            </w:pPr>
            <w:r>
              <w:t>больничная летальность пострадавших в результате дорожно-транспортных происшествий;</w:t>
            </w:r>
          </w:p>
          <w:p w:rsidR="008A296D" w:rsidRDefault="008A296D">
            <w:pPr>
              <w:pStyle w:val="ConsPlusNormal"/>
              <w:jc w:val="both"/>
            </w:pPr>
            <w:r>
              <w:t xml:space="preserve">доля выездов бригад скорой медицинской помощи со временем </w:t>
            </w:r>
            <w:proofErr w:type="spellStart"/>
            <w:r>
              <w:t>доезда</w:t>
            </w:r>
            <w:proofErr w:type="spellEnd"/>
            <w:r>
              <w:t xml:space="preserve"> до больного менее 20 минут;</w:t>
            </w:r>
          </w:p>
          <w:p w:rsidR="008A296D" w:rsidRDefault="008A296D">
            <w:pPr>
              <w:pStyle w:val="ConsPlusNormal"/>
              <w:jc w:val="both"/>
            </w:pPr>
            <w:r>
              <w:t>доля пациентов с наркологическими расстройствами, включенных в программы медицинской реабилитации;</w:t>
            </w:r>
          </w:p>
          <w:p w:rsidR="008A296D" w:rsidRDefault="008A296D">
            <w:pPr>
              <w:pStyle w:val="ConsPlusNormal"/>
              <w:jc w:val="both"/>
            </w:pPr>
            <w:r>
              <w:t>доля больных психическими расстройствами, повторно госпитализированных в течение года;</w:t>
            </w:r>
          </w:p>
          <w:p w:rsidR="008A296D" w:rsidRDefault="008A296D">
            <w:pPr>
              <w:pStyle w:val="ConsPlusNormal"/>
              <w:jc w:val="both"/>
            </w:pPr>
            <w:r>
              <w:t>доля станций переливания крови, обеспечивающих современный уровень качества и безопасности компонентов крови;</w:t>
            </w:r>
          </w:p>
          <w:p w:rsidR="008A296D" w:rsidRDefault="008A296D">
            <w:pPr>
              <w:pStyle w:val="ConsPlusNormal"/>
              <w:jc w:val="both"/>
            </w:pPr>
            <w:r>
              <w:t>смертность от туберкулеза (на 100 тыс. населения);</w:t>
            </w:r>
          </w:p>
          <w:p w:rsidR="008A296D" w:rsidRDefault="008A296D">
            <w:pPr>
              <w:pStyle w:val="ConsPlusNormal"/>
              <w:jc w:val="both"/>
            </w:pPr>
            <w:r>
              <w:t>охват населения профилактическими осмотрами на туберкулез;</w:t>
            </w:r>
          </w:p>
          <w:p w:rsidR="008A296D" w:rsidRDefault="008A296D">
            <w:pPr>
              <w:pStyle w:val="ConsPlusNormal"/>
              <w:jc w:val="both"/>
            </w:pPr>
            <w:r>
              <w:t>доля ВИЧ-инфицированных лиц, состоящих на диспансерном учете, от числа выявленных;</w:t>
            </w:r>
          </w:p>
          <w:p w:rsidR="008A296D" w:rsidRDefault="008A296D">
            <w:pPr>
              <w:pStyle w:val="ConsPlusNormal"/>
              <w:jc w:val="both"/>
            </w:pPr>
            <w:r>
              <w:lastRenderedPageBreak/>
              <w:t>доля ВИЧ-инфицированных лиц, получающих антиретровирусную терапию, от числа состоящих на диспансерном учете;</w:t>
            </w:r>
          </w:p>
          <w:p w:rsidR="008A296D" w:rsidRDefault="008A296D">
            <w:pPr>
              <w:pStyle w:val="ConsPlusNormal"/>
              <w:jc w:val="both"/>
            </w:pPr>
            <w:r>
              <w:t>охват медицинским освидетельствованием на ВИЧ-инфекцию населения Кабардино-Балкарской Республики;</w:t>
            </w:r>
          </w:p>
          <w:p w:rsidR="008A296D" w:rsidRDefault="008A296D">
            <w:pPr>
              <w:pStyle w:val="ConsPlusNormal"/>
              <w:jc w:val="both"/>
            </w:pPr>
            <w:r>
              <w:t>уровень информированности населения в возрасте 18 - 49 лет по вопросам ВИЧ-инфекции;</w:t>
            </w:r>
          </w:p>
          <w:p w:rsidR="008A296D" w:rsidRDefault="008A296D">
            <w:pPr>
              <w:pStyle w:val="ConsPlusNormal"/>
              <w:jc w:val="both"/>
            </w:pPr>
            <w:r>
              <w:t>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p w:rsidR="008A296D" w:rsidRDefault="008A296D">
            <w:pPr>
              <w:pStyle w:val="ConsPlusNormal"/>
              <w:jc w:val="both"/>
            </w:pPr>
            <w:r>
              <w:t>охват декретированных групп населения профилактическими прививками в рамках Национального календаря профилактических прививок;</w:t>
            </w:r>
          </w:p>
          <w:p w:rsidR="008A296D" w:rsidRDefault="008A296D">
            <w:pPr>
              <w:pStyle w:val="ConsPlusNormal"/>
              <w:jc w:val="both"/>
            </w:pPr>
            <w:r>
              <w:t>уровень обеспеченности койками для оказания паллиативной медицинской помощи;</w:t>
            </w:r>
          </w:p>
          <w:p w:rsidR="008A296D" w:rsidRDefault="008A296D">
            <w:pPr>
              <w:pStyle w:val="ConsPlusNormal"/>
              <w:jc w:val="both"/>
            </w:pPr>
            <w:r>
              <w:t>число амбулаторных посещений с паллиативной целью к врачам-специалистам и среднему медицинскому персоналу любых специальностей;</w:t>
            </w:r>
          </w:p>
          <w:p w:rsidR="008A296D" w:rsidRDefault="008A296D">
            <w:pPr>
              <w:pStyle w:val="ConsPlusNormal"/>
              <w:jc w:val="both"/>
            </w:pPr>
            <w:r>
              <w:t>доля посещений, осуществляемых выездными патронажными бригадами для оказания паллиативной медицинской помощи, в общем количестве посещений по паллиативной медицинской помощи в амбулаторных условиях;</w:t>
            </w:r>
          </w:p>
          <w:p w:rsidR="008A296D" w:rsidRDefault="008A296D">
            <w:pPr>
              <w:pStyle w:val="ConsPlusNormal"/>
              <w:jc w:val="both"/>
            </w:pPr>
            <w:r>
              <w:t>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w:t>
            </w:r>
          </w:p>
          <w:p w:rsidR="008A296D" w:rsidRDefault="008A296D">
            <w:pPr>
              <w:pStyle w:val="ConsPlusNormal"/>
              <w:jc w:val="both"/>
            </w:pPr>
            <w: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8A296D" w:rsidRDefault="008A296D">
            <w:pPr>
              <w:pStyle w:val="ConsPlusNormal"/>
              <w:jc w:val="both"/>
            </w:pPr>
            <w:r>
              <w:t>доля рецептов, находящихся на отсроченном обеспечении;</w:t>
            </w:r>
          </w:p>
          <w:p w:rsidR="008A296D" w:rsidRDefault="008A296D">
            <w:pPr>
              <w:pStyle w:val="ConsPlusNormal"/>
              <w:jc w:val="both"/>
            </w:pPr>
            <w:r>
              <w:t>количество больных, которым оказана высокотехнологичная помощь;</w:t>
            </w:r>
          </w:p>
          <w:p w:rsidR="008A296D" w:rsidRDefault="008A296D">
            <w:pPr>
              <w:pStyle w:val="ConsPlusNormal"/>
              <w:jc w:val="both"/>
            </w:pPr>
            <w:r>
              <w:t>доля граждан, ежегодно проходящих профилактический медицинский осмотр и (или) диспансеризацию, от общего числа населения;</w:t>
            </w:r>
          </w:p>
          <w:p w:rsidR="008A296D" w:rsidRDefault="008A296D">
            <w:pPr>
              <w:pStyle w:val="ConsPlusNormal"/>
              <w:jc w:val="both"/>
            </w:pPr>
            <w:r>
              <w:t xml:space="preserve">число посещений сельскими жителями ФП, </w:t>
            </w:r>
            <w:proofErr w:type="spellStart"/>
            <w:r>
              <w:t>ФАПов</w:t>
            </w:r>
            <w:proofErr w:type="spellEnd"/>
            <w:r>
              <w:t xml:space="preserve"> и ВА, в расчете на 1 сельского жителя;</w:t>
            </w:r>
          </w:p>
          <w:p w:rsidR="008A296D" w:rsidRDefault="008A296D">
            <w:pPr>
              <w:pStyle w:val="ConsPlusNormal"/>
              <w:jc w:val="both"/>
            </w:pPr>
            <w:r>
              <w:t>доля населенных пунктов с числом жителей до 2000 человек, населению которых доступна первичная медико-санитарная помощь по месту их проживания;</w:t>
            </w:r>
          </w:p>
          <w:p w:rsidR="008A296D" w:rsidRDefault="008A296D">
            <w:pPr>
              <w:pStyle w:val="ConsPlusNormal"/>
              <w:jc w:val="both"/>
            </w:pPr>
            <w: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p w:rsidR="008A296D" w:rsidRDefault="008A296D">
            <w:pPr>
              <w:pStyle w:val="ConsPlusNormal"/>
              <w:jc w:val="both"/>
            </w:pPr>
            <w: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w:t>
            </w:r>
          </w:p>
          <w:p w:rsidR="008A296D" w:rsidRDefault="008A296D">
            <w:pPr>
              <w:pStyle w:val="ConsPlusNormal"/>
              <w:jc w:val="both"/>
            </w:pPr>
            <w:r>
              <w:t>число лиц (пациентов), дополнительно эвакуированных с использованием санитарной авиации;</w:t>
            </w:r>
          </w:p>
          <w:p w:rsidR="008A296D" w:rsidRDefault="008A296D">
            <w:pPr>
              <w:pStyle w:val="ConsPlusNormal"/>
              <w:jc w:val="both"/>
            </w:pPr>
            <w:r>
              <w:t xml:space="preserve">доля лиц с болезнями системы кровообращения, состоящих под </w:t>
            </w:r>
            <w:r>
              <w:lastRenderedPageBreak/>
              <w:t>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p w:rsidR="008A296D" w:rsidRDefault="008A296D">
            <w:pPr>
              <w:pStyle w:val="ConsPlusNormal"/>
              <w:jc w:val="both"/>
            </w:pPr>
            <w: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t>ангиопластика</w:t>
            </w:r>
            <w:proofErr w:type="spellEnd"/>
            <w:r>
              <w:t xml:space="preserve"> коронарных артерий со </w:t>
            </w:r>
            <w:proofErr w:type="spellStart"/>
            <w:r>
              <w:t>стентированием</w:t>
            </w:r>
            <w:proofErr w:type="spellEnd"/>
            <w:r>
              <w:t xml:space="preserve"> и </w:t>
            </w:r>
            <w:proofErr w:type="spellStart"/>
            <w:r>
              <w:t>катетерная</w:t>
            </w:r>
            <w:proofErr w:type="spellEnd"/>
            <w: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w:t>
            </w:r>
          </w:p>
          <w:p w:rsidR="008A296D" w:rsidRDefault="008A296D">
            <w:pPr>
              <w:pStyle w:val="ConsPlusNormal"/>
              <w:jc w:val="both"/>
            </w:pPr>
            <w:r>
              <w:t>доля злокачественных новообразований, выявленных на I - II стадиях;</w:t>
            </w:r>
          </w:p>
          <w:p w:rsidR="008A296D" w:rsidRDefault="008A296D">
            <w:pPr>
              <w:pStyle w:val="ConsPlusNormal"/>
              <w:jc w:val="both"/>
            </w:pPr>
            <w:r>
              <w:t>доля лиц с онкологическими заболеваниями, прошедших обследование и/или лечение в текущем году из числа состоящих под диспансерным наблюдением;</w:t>
            </w:r>
          </w:p>
          <w:p w:rsidR="008A296D" w:rsidRDefault="008A296D">
            <w:pPr>
              <w:pStyle w:val="ConsPlusNormal"/>
              <w:jc w:val="both"/>
            </w:pPr>
            <w:r>
              <w:t>смертность детей в возрасте 0 - 17 лет на 100 тыс. детей соответствующего возраста;</w:t>
            </w:r>
          </w:p>
          <w:p w:rsidR="008A296D" w:rsidRDefault="008A296D">
            <w:pPr>
              <w:pStyle w:val="ConsPlusNormal"/>
              <w:jc w:val="both"/>
            </w:pPr>
            <w:r>
              <w:t>доля посещений детьми медицинских организаций с профилактическими целями;</w:t>
            </w:r>
          </w:p>
          <w:p w:rsidR="008A296D" w:rsidRDefault="008A296D">
            <w:pPr>
              <w:pStyle w:val="ConsPlusNormal"/>
              <w:jc w:val="both"/>
            </w:pPr>
            <w:r>
              <w:t>количество (доля) детских поликлиник и детских поликлинических отделений с созданной современной инфраструктурой оказания медицинской помощи детям;</w:t>
            </w:r>
          </w:p>
          <w:p w:rsidR="008A296D" w:rsidRDefault="008A296D">
            <w:pPr>
              <w:pStyle w:val="ConsPlusNormal"/>
              <w:jc w:val="both"/>
            </w:pPr>
            <w: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w:t>
            </w:r>
          </w:p>
          <w:p w:rsidR="008A296D" w:rsidRDefault="008A296D">
            <w:pPr>
              <w:pStyle w:val="ConsPlusNormal"/>
              <w:jc w:val="both"/>
            </w:pPr>
            <w:r>
              <w:t>розничные продажи алкогольной продукции на душу населения (в литрах этанола);</w:t>
            </w:r>
          </w:p>
          <w:p w:rsidR="008A296D" w:rsidRDefault="008A296D">
            <w:pPr>
              <w:pStyle w:val="ConsPlusNormal"/>
              <w:jc w:val="both"/>
            </w:pPr>
            <w:r>
              <w:t>уровень госпитализации на геронтологические койки лиц старше 60 лет на 10 тыс. населения соответствующего возраста;</w:t>
            </w:r>
          </w:p>
          <w:p w:rsidR="008A296D" w:rsidRDefault="008A296D">
            <w:pPr>
              <w:pStyle w:val="ConsPlusNormal"/>
              <w:jc w:val="both"/>
            </w:pPr>
            <w:r>
              <w:t>охват граждан старше трудоспособного возраста профилактическими осмотрами, включая диспансеризацию;</w:t>
            </w:r>
          </w:p>
          <w:p w:rsidR="008A296D" w:rsidRDefault="008A296D">
            <w:pPr>
              <w:pStyle w:val="ConsPlusNormal"/>
              <w:jc w:val="both"/>
            </w:pPr>
            <w:r>
              <w:t>доля лиц старше трудоспособного возраста, у которых выявлены заболевания и патологические состояния, находящихся под диспансерным наблюдением</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(позиция в ред. </w:t>
            </w:r>
            <w:hyperlink r:id="rId66">
              <w:r>
                <w:rPr>
                  <w:color w:val="0000FF"/>
                </w:rPr>
                <w:t>Постановления</w:t>
              </w:r>
            </w:hyperlink>
            <w:r>
              <w:t xml:space="preserve"> Правительства КБР от 09.03.2021 N 35-ПП)</w:t>
            </w:r>
          </w:p>
        </w:tc>
      </w:tr>
      <w:tr w:rsidR="008A296D">
        <w:tc>
          <w:tcPr>
            <w:tcW w:w="1984" w:type="dxa"/>
            <w:tcBorders>
              <w:top w:val="nil"/>
              <w:left w:val="nil"/>
              <w:bottom w:val="nil"/>
              <w:right w:val="nil"/>
            </w:tcBorders>
          </w:tcPr>
          <w:p w:rsidR="008A296D" w:rsidRDefault="008A296D">
            <w:pPr>
              <w:pStyle w:val="ConsPlusNormal"/>
            </w:pPr>
            <w:r>
              <w:t>Этапы и сроки реализации подпрограммы</w:t>
            </w:r>
          </w:p>
        </w:tc>
        <w:tc>
          <w:tcPr>
            <w:tcW w:w="7087" w:type="dxa"/>
            <w:tcBorders>
              <w:top w:val="nil"/>
              <w:left w:val="nil"/>
              <w:bottom w:val="nil"/>
              <w:right w:val="nil"/>
            </w:tcBorders>
          </w:tcPr>
          <w:p w:rsidR="008A296D" w:rsidRDefault="008A296D">
            <w:pPr>
              <w:pStyle w:val="ConsPlusNormal"/>
              <w:jc w:val="both"/>
            </w:pPr>
            <w:r>
              <w:t>2021 - 2025 годы</w:t>
            </w:r>
          </w:p>
        </w:tc>
      </w:tr>
      <w:tr w:rsidR="008A296D">
        <w:tc>
          <w:tcPr>
            <w:tcW w:w="1984" w:type="dxa"/>
            <w:tcBorders>
              <w:top w:val="nil"/>
              <w:left w:val="nil"/>
              <w:bottom w:val="nil"/>
              <w:right w:val="nil"/>
            </w:tcBorders>
          </w:tcPr>
          <w:p w:rsidR="008A296D" w:rsidRDefault="008A296D">
            <w:pPr>
              <w:pStyle w:val="ConsPlusNormal"/>
              <w:jc w:val="both"/>
            </w:pPr>
            <w:r>
              <w:t>Объемы бюджетных ассигнований подпрограммы</w:t>
            </w:r>
          </w:p>
        </w:tc>
        <w:tc>
          <w:tcPr>
            <w:tcW w:w="7087" w:type="dxa"/>
            <w:tcBorders>
              <w:top w:val="nil"/>
              <w:left w:val="nil"/>
              <w:bottom w:val="nil"/>
              <w:right w:val="nil"/>
            </w:tcBorders>
          </w:tcPr>
          <w:p w:rsidR="008A296D" w:rsidRDefault="008A296D">
            <w:pPr>
              <w:pStyle w:val="ConsPlusNormal"/>
              <w:jc w:val="both"/>
            </w:pPr>
            <w:r>
              <w:t>всего на реализацию подпрограммы предусматриваются средства в размере 76930934,01 тыс. рублей, в том числе:</w:t>
            </w:r>
          </w:p>
          <w:p w:rsidR="008A296D" w:rsidRDefault="008A296D">
            <w:pPr>
              <w:pStyle w:val="ConsPlusNormal"/>
              <w:jc w:val="both"/>
            </w:pPr>
            <w:r>
              <w:t>на 2021 год - 14864017,60 тыс. рублей;</w:t>
            </w:r>
          </w:p>
          <w:p w:rsidR="008A296D" w:rsidRDefault="008A296D">
            <w:pPr>
              <w:pStyle w:val="ConsPlusNormal"/>
              <w:jc w:val="both"/>
            </w:pPr>
            <w:r>
              <w:t>на 2022 год - 15377520,79 тыс. рублей;</w:t>
            </w:r>
          </w:p>
          <w:p w:rsidR="008A296D" w:rsidRDefault="008A296D">
            <w:pPr>
              <w:pStyle w:val="ConsPlusNormal"/>
              <w:jc w:val="both"/>
            </w:pPr>
            <w:r>
              <w:t>на 2023 год - 15820977,30 тыс. рублей;</w:t>
            </w:r>
          </w:p>
          <w:p w:rsidR="008A296D" w:rsidRDefault="008A296D">
            <w:pPr>
              <w:pStyle w:val="ConsPlusNormal"/>
              <w:jc w:val="both"/>
            </w:pPr>
            <w:r>
              <w:t>на 2024 год - 15451309,52 тыс. рублей;</w:t>
            </w:r>
          </w:p>
          <w:p w:rsidR="008A296D" w:rsidRDefault="008A296D">
            <w:pPr>
              <w:pStyle w:val="ConsPlusNormal"/>
              <w:jc w:val="both"/>
            </w:pPr>
            <w:r>
              <w:t>на 2025 год - 15417108,80 тыс. рублей;</w:t>
            </w:r>
          </w:p>
          <w:p w:rsidR="008A296D" w:rsidRDefault="008A296D">
            <w:pPr>
              <w:pStyle w:val="ConsPlusNormal"/>
              <w:jc w:val="both"/>
            </w:pPr>
            <w:r>
              <w:t>из них:</w:t>
            </w:r>
          </w:p>
          <w:p w:rsidR="008A296D" w:rsidRDefault="008A296D">
            <w:pPr>
              <w:pStyle w:val="ConsPlusNormal"/>
              <w:jc w:val="both"/>
            </w:pPr>
            <w:r>
              <w:t>средства федерального бюджета, по предварительной оценке, - 9909788,59 тыс. рублей, в том числе:</w:t>
            </w:r>
          </w:p>
          <w:p w:rsidR="008A296D" w:rsidRDefault="008A296D">
            <w:pPr>
              <w:pStyle w:val="ConsPlusNormal"/>
              <w:jc w:val="both"/>
            </w:pPr>
            <w:r>
              <w:t>на 2021 год - 3051728,99 тыс. рублей;</w:t>
            </w:r>
          </w:p>
          <w:p w:rsidR="008A296D" w:rsidRDefault="008A296D">
            <w:pPr>
              <w:pStyle w:val="ConsPlusNormal"/>
              <w:jc w:val="both"/>
            </w:pPr>
            <w:r>
              <w:t>на 2022 год - 2717128,20 тыс. рублей;</w:t>
            </w:r>
          </w:p>
          <w:p w:rsidR="008A296D" w:rsidRDefault="008A296D">
            <w:pPr>
              <w:pStyle w:val="ConsPlusNormal"/>
              <w:jc w:val="both"/>
            </w:pPr>
            <w:r>
              <w:lastRenderedPageBreak/>
              <w:t>на 2023 год - 1841072,30 тыс. рублей;</w:t>
            </w:r>
          </w:p>
          <w:p w:rsidR="008A296D" w:rsidRDefault="008A296D">
            <w:pPr>
              <w:pStyle w:val="ConsPlusNormal"/>
              <w:jc w:val="both"/>
            </w:pPr>
            <w:r>
              <w:t>на 2024 год - 1491475,10 тыс. рублей;</w:t>
            </w:r>
          </w:p>
          <w:p w:rsidR="008A296D" w:rsidRDefault="008A296D">
            <w:pPr>
              <w:pStyle w:val="ConsPlusNormal"/>
              <w:jc w:val="both"/>
            </w:pPr>
            <w:r>
              <w:t>на 2025 год - 808384,00 тыс. рублей;</w:t>
            </w:r>
          </w:p>
          <w:p w:rsidR="008A296D" w:rsidRDefault="008A296D">
            <w:pPr>
              <w:pStyle w:val="ConsPlusNormal"/>
              <w:jc w:val="both"/>
            </w:pPr>
            <w:r>
              <w:t>средства республиканского бюджета Кабардино-Балкарской Республики, по предварительной оценке, - 33101502,89 тыс. рублей, в том числе:</w:t>
            </w:r>
          </w:p>
          <w:p w:rsidR="008A296D" w:rsidRDefault="008A296D">
            <w:pPr>
              <w:pStyle w:val="ConsPlusNormal"/>
              <w:jc w:val="both"/>
            </w:pPr>
            <w:r>
              <w:t>на 2021 год - 6118424,01 тыс. рублей;</w:t>
            </w:r>
          </w:p>
          <w:p w:rsidR="008A296D" w:rsidRDefault="008A296D">
            <w:pPr>
              <w:pStyle w:val="ConsPlusNormal"/>
              <w:jc w:val="both"/>
            </w:pPr>
            <w:r>
              <w:t>на 2022 год - 6777335,49 тыс. рублей;</w:t>
            </w:r>
          </w:p>
          <w:p w:rsidR="008A296D" w:rsidRDefault="008A296D">
            <w:pPr>
              <w:pStyle w:val="ConsPlusNormal"/>
              <w:jc w:val="both"/>
            </w:pPr>
            <w:r>
              <w:t>на 2023 год - 6990903,37 тыс. рублей;</w:t>
            </w:r>
          </w:p>
          <w:p w:rsidR="008A296D" w:rsidRDefault="008A296D">
            <w:pPr>
              <w:pStyle w:val="ConsPlusNormal"/>
              <w:jc w:val="both"/>
            </w:pPr>
            <w:r>
              <w:t>на 2024 год - 6464600,57 тыс. рублей;</w:t>
            </w:r>
          </w:p>
          <w:p w:rsidR="008A296D" w:rsidRDefault="008A296D">
            <w:pPr>
              <w:pStyle w:val="ConsPlusNormal"/>
              <w:jc w:val="both"/>
            </w:pPr>
            <w:r>
              <w:t>на 2025 год - 6750239,45 тыс. рублей;</w:t>
            </w:r>
          </w:p>
          <w:p w:rsidR="008A296D" w:rsidRDefault="008A296D">
            <w:pPr>
              <w:pStyle w:val="ConsPlusNormal"/>
              <w:ind w:firstLine="33"/>
              <w:jc w:val="both"/>
            </w:pPr>
            <w:r>
              <w:t>иные источники (средства Территориального фонда обязательного медицинского страхования Кабардино-Балкарской Республики, средства Федерального фонда обязательного медицинского страхования), по предварительной оценке, - 33919642,53 тыс. рублей, в том числе:</w:t>
            </w:r>
          </w:p>
          <w:p w:rsidR="008A296D" w:rsidRDefault="008A296D">
            <w:pPr>
              <w:pStyle w:val="ConsPlusNormal"/>
              <w:jc w:val="both"/>
            </w:pPr>
            <w:r>
              <w:t>на 2021 год - 5693864,60 тыс. рублей;</w:t>
            </w:r>
          </w:p>
          <w:p w:rsidR="008A296D" w:rsidRDefault="008A296D">
            <w:pPr>
              <w:pStyle w:val="ConsPlusNormal"/>
              <w:jc w:val="both"/>
            </w:pPr>
            <w:r>
              <w:t>на 2022 год - 5883057,10 тыс. рублей;</w:t>
            </w:r>
          </w:p>
          <w:p w:rsidR="008A296D" w:rsidRDefault="008A296D">
            <w:pPr>
              <w:pStyle w:val="ConsPlusNormal"/>
              <w:jc w:val="both"/>
            </w:pPr>
            <w:r>
              <w:t>на 2023 год - 6989001,63 тыс. рублей;</w:t>
            </w:r>
          </w:p>
          <w:p w:rsidR="008A296D" w:rsidRDefault="008A296D">
            <w:pPr>
              <w:pStyle w:val="ConsPlusNormal"/>
              <w:jc w:val="both"/>
            </w:pPr>
            <w:r>
              <w:t>на 2024 год - 7495233,85 тыс. рублей;</w:t>
            </w:r>
          </w:p>
          <w:p w:rsidR="008A296D" w:rsidRDefault="008A296D">
            <w:pPr>
              <w:pStyle w:val="ConsPlusNormal"/>
              <w:ind w:firstLine="33"/>
              <w:jc w:val="both"/>
            </w:pPr>
            <w:r>
              <w:t>на 2025 год - 7858485,35 тыс. рублей</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(позиция в ред. </w:t>
            </w:r>
            <w:hyperlink r:id="rId67">
              <w:r>
                <w:rPr>
                  <w:color w:val="0000FF"/>
                </w:rPr>
                <w:t>Постановления</w:t>
              </w:r>
            </w:hyperlink>
            <w:r>
              <w:t xml:space="preserve"> Правительства КБР от 25.10.2023 N 223-ПП)</w:t>
            </w:r>
          </w:p>
        </w:tc>
      </w:tr>
      <w:tr w:rsidR="008A296D">
        <w:tc>
          <w:tcPr>
            <w:tcW w:w="1984" w:type="dxa"/>
            <w:tcBorders>
              <w:top w:val="nil"/>
              <w:left w:val="nil"/>
              <w:bottom w:val="nil"/>
              <w:right w:val="nil"/>
            </w:tcBorders>
          </w:tcPr>
          <w:p w:rsidR="008A296D" w:rsidRDefault="008A296D">
            <w:pPr>
              <w:pStyle w:val="ConsPlusNormal"/>
            </w:pPr>
            <w:r>
              <w:t>Ожидаемые результаты реализации подпрограммы</w:t>
            </w:r>
          </w:p>
        </w:tc>
        <w:tc>
          <w:tcPr>
            <w:tcW w:w="7087" w:type="dxa"/>
            <w:tcBorders>
              <w:top w:val="nil"/>
              <w:left w:val="nil"/>
              <w:bottom w:val="nil"/>
              <w:right w:val="nil"/>
            </w:tcBorders>
          </w:tcPr>
          <w:p w:rsidR="008A296D" w:rsidRDefault="008A296D">
            <w:pPr>
              <w:pStyle w:val="ConsPlusNormal"/>
              <w:jc w:val="both"/>
            </w:pPr>
            <w:r>
              <w:t>снижение смертности от всех причин до 8 случаев на 1000 населения;</w:t>
            </w:r>
          </w:p>
          <w:p w:rsidR="008A296D" w:rsidRDefault="008A296D">
            <w:pPr>
              <w:pStyle w:val="ConsPlusNormal"/>
              <w:jc w:val="both"/>
            </w:pPr>
            <w:r>
              <w:t>снижение смертности от дорожно-транспортных происшествий до 6 случаев на 100 тыс. населения;</w:t>
            </w:r>
          </w:p>
          <w:p w:rsidR="008A296D" w:rsidRDefault="008A296D">
            <w:pPr>
              <w:pStyle w:val="ConsPlusNormal"/>
              <w:jc w:val="both"/>
            </w:pPr>
            <w:r>
              <w:t>снижение больничной летальности пострадавших в результате дорожно-транспортных происшествий до 3,2 процента;</w:t>
            </w:r>
          </w:p>
          <w:p w:rsidR="008A296D" w:rsidRDefault="008A296D">
            <w:pPr>
              <w:pStyle w:val="ConsPlusNormal"/>
              <w:jc w:val="both"/>
            </w:pPr>
            <w:r>
              <w:t xml:space="preserve">увеличение доли выездов бригад скорой медицинской помощи со временем </w:t>
            </w:r>
            <w:proofErr w:type="spellStart"/>
            <w:r>
              <w:t>доезда</w:t>
            </w:r>
            <w:proofErr w:type="spellEnd"/>
            <w:r>
              <w:t xml:space="preserve"> до больного менее 20 минут до 98 процентов;</w:t>
            </w:r>
          </w:p>
          <w:p w:rsidR="008A296D" w:rsidRDefault="008A296D">
            <w:pPr>
              <w:pStyle w:val="ConsPlusNormal"/>
              <w:jc w:val="both"/>
            </w:pPr>
            <w:r>
              <w:t>увеличение доли пациентов с наркологическими расстройствами, включенных в программы медицинской реабилитации, до 9,8 процента;</w:t>
            </w:r>
          </w:p>
          <w:p w:rsidR="008A296D" w:rsidRDefault="008A296D">
            <w:pPr>
              <w:pStyle w:val="ConsPlusNormal"/>
              <w:jc w:val="both"/>
            </w:pPr>
            <w:r>
              <w:t>снижение доли больных психическими расстройствами, повторно госпитализированных в течение года, до 16,3 процента;</w:t>
            </w:r>
          </w:p>
          <w:p w:rsidR="008A296D" w:rsidRDefault="008A296D">
            <w:pPr>
              <w:pStyle w:val="ConsPlusNormal"/>
              <w:jc w:val="both"/>
            </w:pPr>
            <w:r>
              <w:t>доля станций переливания крови, обеспечивающих современный уровень качества и безопасности компонентов крови, составит 100 процентов;</w:t>
            </w:r>
          </w:p>
          <w:p w:rsidR="008A296D" w:rsidRDefault="008A296D">
            <w:pPr>
              <w:pStyle w:val="ConsPlusNormal"/>
              <w:jc w:val="both"/>
            </w:pPr>
            <w:r>
              <w:t>снижение смертности от туберкулеза до 7,5 человек на 100 тыс. населения;</w:t>
            </w:r>
          </w:p>
          <w:p w:rsidR="008A296D" w:rsidRDefault="008A296D">
            <w:pPr>
              <w:pStyle w:val="ConsPlusNormal"/>
              <w:jc w:val="both"/>
            </w:pPr>
            <w:r>
              <w:t>увеличение охвата населения профилактическими осмотрами на туберкулез до 73 процентов;</w:t>
            </w:r>
          </w:p>
          <w:p w:rsidR="008A296D" w:rsidRDefault="008A296D">
            <w:pPr>
              <w:pStyle w:val="ConsPlusNormal"/>
              <w:jc w:val="both"/>
            </w:pPr>
            <w:r>
              <w:t>увеличение доли ВИЧ-инфицированных лиц, состоящих на диспансерном учете, от числа выявленных, до 95 процентов;</w:t>
            </w:r>
          </w:p>
          <w:p w:rsidR="008A296D" w:rsidRDefault="008A296D">
            <w:pPr>
              <w:pStyle w:val="ConsPlusNormal"/>
              <w:jc w:val="both"/>
            </w:pPr>
            <w:r>
              <w:t>увеличение доли ВИЧ-инфицированных лиц, получающих антиретровирусную терапию, от числа состоящих на диспансерном учете, до 41,3 процента;</w:t>
            </w:r>
          </w:p>
          <w:p w:rsidR="008A296D" w:rsidRDefault="008A296D">
            <w:pPr>
              <w:pStyle w:val="ConsPlusNormal"/>
              <w:jc w:val="both"/>
            </w:pPr>
            <w:r>
              <w:t>охват медицинским освидетельствованием на ВИЧ-инфекцию населения Кабардино-Балкарской Республики составит 33 процента;</w:t>
            </w:r>
          </w:p>
          <w:p w:rsidR="008A296D" w:rsidRDefault="008A296D">
            <w:pPr>
              <w:pStyle w:val="ConsPlusNormal"/>
              <w:jc w:val="both"/>
            </w:pPr>
            <w:r>
              <w:t>уровень информированности населения в возрасте 18 - 49 лет по вопросам ВИЧ-инфекции составит 95 процента;</w:t>
            </w:r>
          </w:p>
          <w:p w:rsidR="008A296D" w:rsidRDefault="008A296D">
            <w:pPr>
              <w:pStyle w:val="ConsPlusNormal"/>
              <w:jc w:val="both"/>
            </w:pPr>
            <w:r>
              <w:t>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 составит 95 процентов;</w:t>
            </w:r>
          </w:p>
          <w:p w:rsidR="008A296D" w:rsidRDefault="008A296D">
            <w:pPr>
              <w:pStyle w:val="ConsPlusNormal"/>
              <w:jc w:val="both"/>
            </w:pPr>
            <w:r>
              <w:lastRenderedPageBreak/>
              <w:t>охват декретированных групп населения профилактическими прививками в рамках Национального календаря профилактических прививок составит 95 процентов;</w:t>
            </w:r>
          </w:p>
          <w:p w:rsidR="008A296D" w:rsidRDefault="008A296D">
            <w:pPr>
              <w:pStyle w:val="ConsPlusNormal"/>
              <w:jc w:val="both"/>
            </w:pPr>
            <w:r>
              <w:t>уровень обеспеченности койками для оказания паллиативной медицинской помощи составит 0,069 тыс. коек;</w:t>
            </w:r>
          </w:p>
          <w:p w:rsidR="008A296D" w:rsidRDefault="008A296D">
            <w:pPr>
              <w:pStyle w:val="ConsPlusNormal"/>
              <w:jc w:val="both"/>
            </w:pPr>
            <w:r>
              <w:t>увеличение числа амбулаторных посещений с паллиативной целью к врачам-специалистам и среднему медицинскому персоналу любых специальностей до 18,0 тыс. посещений;</w:t>
            </w:r>
          </w:p>
          <w:p w:rsidR="008A296D" w:rsidRDefault="008A296D">
            <w:pPr>
              <w:pStyle w:val="ConsPlusNormal"/>
              <w:jc w:val="both"/>
            </w:pPr>
            <w:r>
              <w:t>увеличение доли посещений, осуществляемых выездными патронажными бригадами для оказания паллиативной медицинской помощи, в общем количестве посещений по паллиативной медицинской помощи в амбулаторных условиях до 48 процентов в 2021 году;</w:t>
            </w:r>
          </w:p>
          <w:p w:rsidR="008A296D" w:rsidRDefault="008A296D">
            <w:pPr>
              <w:pStyle w:val="ConsPlusNormal"/>
              <w:jc w:val="both"/>
            </w:pPr>
            <w:r>
              <w:t>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 составит 95 процентов;</w:t>
            </w:r>
          </w:p>
          <w:p w:rsidR="008A296D" w:rsidRDefault="008A296D">
            <w:pPr>
              <w:pStyle w:val="ConsPlusNormal"/>
              <w:jc w:val="both"/>
            </w:pPr>
            <w: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 составит 99,9 процента;</w:t>
            </w:r>
          </w:p>
          <w:p w:rsidR="008A296D" w:rsidRDefault="008A296D">
            <w:pPr>
              <w:pStyle w:val="ConsPlusNormal"/>
              <w:jc w:val="both"/>
            </w:pPr>
            <w:r>
              <w:t>доля рецептов, находящихся на отсроченном обеспечении, составит 0,06 процента;</w:t>
            </w:r>
          </w:p>
          <w:p w:rsidR="008A296D" w:rsidRDefault="008A296D">
            <w:pPr>
              <w:pStyle w:val="ConsPlusNormal"/>
              <w:jc w:val="both"/>
            </w:pPr>
            <w:r>
              <w:t>количество больных, которым оказана высокотехнологичная помощь, увеличится до 6300 человек в год;</w:t>
            </w:r>
          </w:p>
          <w:p w:rsidR="008A296D" w:rsidRDefault="008A296D">
            <w:pPr>
              <w:pStyle w:val="ConsPlusNormal"/>
              <w:jc w:val="both"/>
            </w:pPr>
            <w:r>
              <w:t>увеличение доли граждан, ежегодно проходящих профилактический медицинский осмотр и (или) диспансеризацию, от общего числа населения до 70 процентов;</w:t>
            </w:r>
          </w:p>
          <w:p w:rsidR="008A296D" w:rsidRDefault="008A296D">
            <w:pPr>
              <w:pStyle w:val="ConsPlusNormal"/>
              <w:jc w:val="both"/>
            </w:pPr>
            <w:r>
              <w:t xml:space="preserve">увеличение числа посещений сельскими жителями ФП, </w:t>
            </w:r>
            <w:proofErr w:type="spellStart"/>
            <w:r>
              <w:t>ФАПов</w:t>
            </w:r>
            <w:proofErr w:type="spellEnd"/>
            <w:r>
              <w:t xml:space="preserve"> и ВА, в расчете на 1 сельского жителя, до 3,22 посещения;</w:t>
            </w:r>
          </w:p>
          <w:p w:rsidR="008A296D" w:rsidRDefault="008A296D">
            <w:pPr>
              <w:pStyle w:val="ConsPlusNormal"/>
              <w:jc w:val="both"/>
            </w:pPr>
            <w:r>
              <w:t>увеличение доли населенных пунктов с числом жителей до 2000 человек, населению которых доступна первичная медико-санитарная помощь по месту их проживания, до 100 процентов;</w:t>
            </w:r>
          </w:p>
          <w:p w:rsidR="008A296D" w:rsidRDefault="008A296D">
            <w:pPr>
              <w:pStyle w:val="ConsPlusNormal"/>
              <w:jc w:val="both"/>
            </w:pPr>
            <w:r>
              <w:t>увеличение доли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до 100 процентов;</w:t>
            </w:r>
          </w:p>
          <w:p w:rsidR="008A296D" w:rsidRDefault="008A296D">
            <w:pPr>
              <w:pStyle w:val="ConsPlusNormal"/>
              <w:jc w:val="both"/>
            </w:pPr>
            <w: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 98,5 процента;</w:t>
            </w:r>
          </w:p>
          <w:p w:rsidR="008A296D" w:rsidRDefault="008A296D">
            <w:pPr>
              <w:pStyle w:val="ConsPlusNormal"/>
              <w:jc w:val="both"/>
            </w:pPr>
            <w:r>
              <w:t>увеличение числа лиц (пациентов), дополнительно эвакуированных с использованием санитарной авиации до 73 человек;</w:t>
            </w:r>
          </w:p>
          <w:p w:rsidR="008A296D" w:rsidRDefault="008A296D">
            <w:pPr>
              <w:pStyle w:val="ConsPlusNormal"/>
              <w:jc w:val="both"/>
            </w:pPr>
            <w:r>
              <w:t>увеличение доли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до 80 процентов;</w:t>
            </w:r>
          </w:p>
          <w:p w:rsidR="008A296D" w:rsidRDefault="008A296D">
            <w:pPr>
              <w:pStyle w:val="ConsPlusNormal"/>
              <w:jc w:val="both"/>
            </w:pPr>
            <w:r>
              <w:lastRenderedPageBreak/>
              <w:t xml:space="preserve">увеличение доли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t>ангиопластика</w:t>
            </w:r>
            <w:proofErr w:type="spellEnd"/>
            <w:r>
              <w:t xml:space="preserve"> коронарных артерий со </w:t>
            </w:r>
            <w:proofErr w:type="spellStart"/>
            <w:r>
              <w:t>стентированием</w:t>
            </w:r>
            <w:proofErr w:type="spellEnd"/>
            <w:r>
              <w:t xml:space="preserve"> и </w:t>
            </w:r>
            <w:proofErr w:type="spellStart"/>
            <w:r>
              <w:t>катетерная</w:t>
            </w:r>
            <w:proofErr w:type="spellEnd"/>
            <w: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 до 90 процентов;</w:t>
            </w:r>
          </w:p>
          <w:p w:rsidR="008A296D" w:rsidRDefault="008A296D">
            <w:pPr>
              <w:pStyle w:val="ConsPlusNormal"/>
              <w:jc w:val="both"/>
            </w:pPr>
            <w:r>
              <w:t>увеличение доли злокачественных новообразований, выявленных на I - II стадиях, до 63 процентов;</w:t>
            </w:r>
          </w:p>
          <w:p w:rsidR="008A296D" w:rsidRDefault="008A296D">
            <w:pPr>
              <w:pStyle w:val="ConsPlusNormal"/>
              <w:jc w:val="both"/>
            </w:pPr>
            <w:r>
              <w:t>увеличение доли лиц с онкологическими заболеваниями, прошедших обследование и/или лечение в текущем году, из числа состоящих под диспансерным наблюдением до 80 процентов;</w:t>
            </w:r>
          </w:p>
          <w:p w:rsidR="008A296D" w:rsidRDefault="008A296D">
            <w:pPr>
              <w:pStyle w:val="ConsPlusNormal"/>
              <w:jc w:val="both"/>
            </w:pPr>
            <w:r>
              <w:t>снижение смертности детей в возрасте 0 - 17 лет до 46,6 случаев на 100000 детей соответствующего возраста;</w:t>
            </w:r>
          </w:p>
          <w:p w:rsidR="008A296D" w:rsidRDefault="008A296D">
            <w:pPr>
              <w:pStyle w:val="ConsPlusNormal"/>
              <w:jc w:val="both"/>
            </w:pPr>
            <w:r>
              <w:t>увеличение доли посещений детьми медицинских организаций с профилактическими целями до 59,5 процента;</w:t>
            </w:r>
          </w:p>
          <w:p w:rsidR="008A296D" w:rsidRDefault="008A296D">
            <w:pPr>
              <w:pStyle w:val="ConsPlusNormal"/>
              <w:jc w:val="both"/>
            </w:pPr>
            <w:r>
              <w:t>количество (доля) детских поликлиник и детских поликлинических отделений с созданной современной инфраструктурой оказания медицинской помощи детям составит 95 процентов;</w:t>
            </w:r>
          </w:p>
          <w:p w:rsidR="008A296D" w:rsidRDefault="008A296D">
            <w:pPr>
              <w:pStyle w:val="ConsPlusNormal"/>
              <w:jc w:val="both"/>
            </w:pPr>
            <w: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 увеличится до 95 процентов;</w:t>
            </w:r>
          </w:p>
          <w:p w:rsidR="008A296D" w:rsidRDefault="008A296D">
            <w:pPr>
              <w:pStyle w:val="ConsPlusNormal"/>
              <w:jc w:val="both"/>
            </w:pPr>
            <w:r>
              <w:t>снижение розничной продажи алкогольной продукции на душу населения (в литрах этанола) до 1,0 литра;</w:t>
            </w:r>
          </w:p>
          <w:p w:rsidR="008A296D" w:rsidRDefault="008A296D">
            <w:pPr>
              <w:pStyle w:val="ConsPlusNormal"/>
              <w:jc w:val="both"/>
            </w:pPr>
            <w:r>
              <w:t>увеличение уровня госпитализации на геронтологические койки лиц старше 60 лет до 58,2 человек на 10 тыс. населения соответствующего возраста;</w:t>
            </w:r>
          </w:p>
          <w:p w:rsidR="008A296D" w:rsidRDefault="008A296D">
            <w:pPr>
              <w:pStyle w:val="ConsPlusNormal"/>
              <w:jc w:val="both"/>
            </w:pPr>
            <w:r>
              <w:t>увеличение охвата граждан старше трудоспособного возраста профилактическими осмотрами, включая диспансеризацию, до 70 процентов;</w:t>
            </w:r>
          </w:p>
          <w:p w:rsidR="008A296D" w:rsidRDefault="008A296D">
            <w:pPr>
              <w:pStyle w:val="ConsPlusNormal"/>
              <w:jc w:val="both"/>
            </w:pPr>
            <w:r>
              <w:t>увеличение доли лиц старше трудоспособного возраста, у которых выявлены заболевания и патологические состояния, находящихся под диспансерным наблюдением, до 90 процентов</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(в ред. Постановлений Правительства КБР от 09.03.2021 </w:t>
            </w:r>
            <w:hyperlink r:id="rId68">
              <w:r>
                <w:rPr>
                  <w:color w:val="0000FF"/>
                </w:rPr>
                <w:t>N 35-ПП</w:t>
              </w:r>
            </w:hyperlink>
            <w:r>
              <w:t xml:space="preserve">, от 20.05.2022 </w:t>
            </w:r>
            <w:hyperlink r:id="rId69">
              <w:r>
                <w:rPr>
                  <w:color w:val="0000FF"/>
                </w:rPr>
                <w:t>N 117-ПП</w:t>
              </w:r>
            </w:hyperlink>
            <w:r>
              <w:t xml:space="preserve">, от 09.06.2023 </w:t>
            </w:r>
            <w:hyperlink r:id="rId70">
              <w:r>
                <w:rPr>
                  <w:color w:val="0000FF"/>
                </w:rPr>
                <w:t>N 112-ПП</w:t>
              </w:r>
            </w:hyperlink>
            <w:r>
              <w:t>)</w:t>
            </w:r>
          </w:p>
        </w:tc>
      </w:tr>
    </w:tbl>
    <w:p w:rsidR="008A296D" w:rsidRDefault="008A296D">
      <w:pPr>
        <w:pStyle w:val="ConsPlusNormal"/>
        <w:jc w:val="both"/>
      </w:pPr>
    </w:p>
    <w:p w:rsidR="008A296D" w:rsidRDefault="008A296D">
      <w:pPr>
        <w:pStyle w:val="ConsPlusTitle"/>
        <w:jc w:val="center"/>
        <w:outlineLvl w:val="1"/>
      </w:pPr>
      <w:bookmarkStart w:id="2" w:name="P288"/>
      <w:bookmarkEnd w:id="2"/>
      <w:r>
        <w:t>Подпрограмма</w:t>
      </w:r>
    </w:p>
    <w:p w:rsidR="008A296D" w:rsidRDefault="008A296D">
      <w:pPr>
        <w:pStyle w:val="ConsPlusTitle"/>
        <w:jc w:val="center"/>
      </w:pPr>
      <w:r>
        <w:t>"Развитие медицинской реабилитации и санаторно-курортного</w:t>
      </w:r>
    </w:p>
    <w:p w:rsidR="008A296D" w:rsidRDefault="008A296D">
      <w:pPr>
        <w:pStyle w:val="ConsPlusTitle"/>
        <w:jc w:val="center"/>
      </w:pPr>
      <w:r>
        <w:t>лечения, в том числе детей"</w:t>
      </w:r>
    </w:p>
    <w:p w:rsidR="008A296D" w:rsidRDefault="008A296D">
      <w:pPr>
        <w:pStyle w:val="ConsPlusNormal"/>
        <w:jc w:val="center"/>
      </w:pPr>
    </w:p>
    <w:p w:rsidR="008A296D" w:rsidRDefault="008A296D">
      <w:pPr>
        <w:pStyle w:val="ConsPlusNormal"/>
        <w:jc w:val="center"/>
      </w:pPr>
      <w:r>
        <w:t>(в ред. Постановлений Правительства КБР</w:t>
      </w:r>
    </w:p>
    <w:p w:rsidR="008A296D" w:rsidRDefault="008A296D">
      <w:pPr>
        <w:pStyle w:val="ConsPlusNormal"/>
        <w:jc w:val="center"/>
      </w:pPr>
      <w:r>
        <w:t xml:space="preserve">от 09.03.2021 </w:t>
      </w:r>
      <w:hyperlink r:id="rId71">
        <w:r>
          <w:rPr>
            <w:color w:val="0000FF"/>
          </w:rPr>
          <w:t>N 35-ПП</w:t>
        </w:r>
      </w:hyperlink>
      <w:r>
        <w:t xml:space="preserve">, от 29.10.2021 </w:t>
      </w:r>
      <w:hyperlink r:id="rId72">
        <w:r>
          <w:rPr>
            <w:color w:val="0000FF"/>
          </w:rPr>
          <w:t>N 222-ПП</w:t>
        </w:r>
      </w:hyperlink>
      <w:r>
        <w:t>,</w:t>
      </w:r>
    </w:p>
    <w:p w:rsidR="008A296D" w:rsidRDefault="008A296D">
      <w:pPr>
        <w:pStyle w:val="ConsPlusNormal"/>
        <w:jc w:val="center"/>
      </w:pPr>
      <w:r>
        <w:t xml:space="preserve">от 17.03.2022 </w:t>
      </w:r>
      <w:hyperlink r:id="rId73">
        <w:r>
          <w:rPr>
            <w:color w:val="0000FF"/>
          </w:rPr>
          <w:t>N 57-ПП</w:t>
        </w:r>
      </w:hyperlink>
      <w:r>
        <w:t xml:space="preserve">, от 20.05.2022 </w:t>
      </w:r>
      <w:hyperlink r:id="rId74">
        <w:r>
          <w:rPr>
            <w:color w:val="0000FF"/>
          </w:rPr>
          <w:t>N 117-ПП</w:t>
        </w:r>
      </w:hyperlink>
      <w:r>
        <w:t>,</w:t>
      </w:r>
    </w:p>
    <w:p w:rsidR="008A296D" w:rsidRDefault="008A296D">
      <w:pPr>
        <w:pStyle w:val="ConsPlusNormal"/>
        <w:jc w:val="center"/>
      </w:pPr>
      <w:r>
        <w:t xml:space="preserve">от 17.06.2022 </w:t>
      </w:r>
      <w:hyperlink r:id="rId75">
        <w:r>
          <w:rPr>
            <w:color w:val="0000FF"/>
          </w:rPr>
          <w:t>N 143-ПП</w:t>
        </w:r>
      </w:hyperlink>
      <w:r>
        <w:t xml:space="preserve">, от 29.08.2022 </w:t>
      </w:r>
      <w:hyperlink r:id="rId76">
        <w:r>
          <w:rPr>
            <w:color w:val="0000FF"/>
          </w:rPr>
          <w:t>N 196-ПП</w:t>
        </w:r>
      </w:hyperlink>
      <w:r>
        <w:t>,</w:t>
      </w:r>
    </w:p>
    <w:p w:rsidR="008A296D" w:rsidRDefault="008A296D">
      <w:pPr>
        <w:pStyle w:val="ConsPlusNormal"/>
        <w:jc w:val="center"/>
      </w:pPr>
      <w:r>
        <w:t xml:space="preserve">от 10.10.2022 </w:t>
      </w:r>
      <w:hyperlink r:id="rId77">
        <w:r>
          <w:rPr>
            <w:color w:val="0000FF"/>
          </w:rPr>
          <w:t>N 221-ПП</w:t>
        </w:r>
      </w:hyperlink>
      <w:r>
        <w:t xml:space="preserve">, от 13.03.2023 </w:t>
      </w:r>
      <w:hyperlink r:id="rId78">
        <w:r>
          <w:rPr>
            <w:color w:val="0000FF"/>
          </w:rPr>
          <w:t>N 42-ПП</w:t>
        </w:r>
      </w:hyperlink>
      <w:r>
        <w:t>,</w:t>
      </w:r>
    </w:p>
    <w:p w:rsidR="008A296D" w:rsidRDefault="008A296D">
      <w:pPr>
        <w:pStyle w:val="ConsPlusNormal"/>
        <w:jc w:val="center"/>
      </w:pPr>
      <w:r>
        <w:t xml:space="preserve">от 25.10.2023 </w:t>
      </w:r>
      <w:hyperlink r:id="rId79">
        <w:r>
          <w:rPr>
            <w:color w:val="0000FF"/>
          </w:rPr>
          <w:t>N 223-ПП</w:t>
        </w:r>
      </w:hyperlink>
      <w:r>
        <w:t>)</w:t>
      </w:r>
    </w:p>
    <w:p w:rsidR="008A296D" w:rsidRDefault="008A296D">
      <w:pPr>
        <w:pStyle w:val="ConsPlusNormal"/>
        <w:jc w:val="both"/>
      </w:pPr>
    </w:p>
    <w:p w:rsidR="008A296D" w:rsidRDefault="008A296D">
      <w:pPr>
        <w:pStyle w:val="ConsPlusTitle"/>
        <w:jc w:val="center"/>
        <w:outlineLvl w:val="2"/>
      </w:pPr>
      <w:r>
        <w:t>ПАСПОРТ ПОДПРОГРАММЫ</w:t>
      </w:r>
    </w:p>
    <w:p w:rsidR="008A296D" w:rsidRDefault="008A29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A296D">
        <w:tc>
          <w:tcPr>
            <w:tcW w:w="1984" w:type="dxa"/>
            <w:tcBorders>
              <w:top w:val="nil"/>
              <w:left w:val="nil"/>
              <w:bottom w:val="nil"/>
              <w:right w:val="nil"/>
            </w:tcBorders>
          </w:tcPr>
          <w:p w:rsidR="008A296D" w:rsidRDefault="008A296D">
            <w:pPr>
              <w:pStyle w:val="ConsPlusNormal"/>
            </w:pPr>
            <w:r>
              <w:t xml:space="preserve">Координатор </w:t>
            </w:r>
            <w:r>
              <w:lastRenderedPageBreak/>
              <w:t>подпрограммы</w:t>
            </w:r>
          </w:p>
        </w:tc>
        <w:tc>
          <w:tcPr>
            <w:tcW w:w="7087" w:type="dxa"/>
            <w:tcBorders>
              <w:top w:val="nil"/>
              <w:left w:val="nil"/>
              <w:bottom w:val="nil"/>
              <w:right w:val="nil"/>
            </w:tcBorders>
          </w:tcPr>
          <w:p w:rsidR="008A296D" w:rsidRDefault="008A296D">
            <w:pPr>
              <w:pStyle w:val="ConsPlusNormal"/>
              <w:jc w:val="both"/>
            </w:pPr>
            <w:r>
              <w:lastRenderedPageBreak/>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lastRenderedPageBreak/>
              <w:t>Исполнитель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Цели подпрограммы</w:t>
            </w:r>
          </w:p>
        </w:tc>
        <w:tc>
          <w:tcPr>
            <w:tcW w:w="7087" w:type="dxa"/>
            <w:tcBorders>
              <w:top w:val="nil"/>
              <w:left w:val="nil"/>
              <w:bottom w:val="nil"/>
              <w:right w:val="nil"/>
            </w:tcBorders>
          </w:tcPr>
          <w:p w:rsidR="008A296D" w:rsidRDefault="008A296D">
            <w:pPr>
              <w:pStyle w:val="ConsPlusNormal"/>
              <w:jc w:val="both"/>
            </w:pPr>
            <w:r>
              <w:t>повышение качества и доступности санаторно-курортного лечения и медицинской реабилитации в условиях трехуровневой системы оказания медицинской помощи</w:t>
            </w:r>
          </w:p>
        </w:tc>
      </w:tr>
      <w:tr w:rsidR="008A296D">
        <w:tc>
          <w:tcPr>
            <w:tcW w:w="1984" w:type="dxa"/>
            <w:tcBorders>
              <w:top w:val="nil"/>
              <w:left w:val="nil"/>
              <w:bottom w:val="nil"/>
              <w:right w:val="nil"/>
            </w:tcBorders>
          </w:tcPr>
          <w:p w:rsidR="008A296D" w:rsidRDefault="008A296D">
            <w:pPr>
              <w:pStyle w:val="ConsPlusNormal"/>
            </w:pPr>
            <w:r>
              <w:t>Задачи подпрограммы</w:t>
            </w:r>
          </w:p>
        </w:tc>
        <w:tc>
          <w:tcPr>
            <w:tcW w:w="7087" w:type="dxa"/>
            <w:tcBorders>
              <w:top w:val="nil"/>
              <w:left w:val="nil"/>
              <w:bottom w:val="nil"/>
              <w:right w:val="nil"/>
            </w:tcBorders>
          </w:tcPr>
          <w:p w:rsidR="008A296D" w:rsidRDefault="008A296D">
            <w:pPr>
              <w:pStyle w:val="ConsPlusNormal"/>
              <w:jc w:val="both"/>
            </w:pPr>
            <w:r>
              <w:t>создание эффективной системы медицинской реабилитации, в том числе детей;</w:t>
            </w:r>
          </w:p>
          <w:p w:rsidR="008A296D" w:rsidRDefault="008A296D">
            <w:pPr>
              <w:pStyle w:val="ConsPlusNormal"/>
              <w:jc w:val="both"/>
            </w:pPr>
            <w:r>
              <w:t>совершенствование санаторно-курортной помощи, в том числе детям;</w:t>
            </w:r>
          </w:p>
          <w:p w:rsidR="008A296D" w:rsidRDefault="008A296D">
            <w:pPr>
              <w:pStyle w:val="ConsPlusNormal"/>
              <w:jc w:val="both"/>
            </w:pPr>
            <w:r>
              <w:t>укрепление материально-технической базы государственных учреждений здравоохранения, оказывающих реабилитационную и санаторно-курортную помощь</w:t>
            </w:r>
          </w:p>
        </w:tc>
      </w:tr>
      <w:tr w:rsidR="008A296D">
        <w:tc>
          <w:tcPr>
            <w:tcW w:w="1984" w:type="dxa"/>
            <w:tcBorders>
              <w:top w:val="nil"/>
              <w:left w:val="nil"/>
              <w:bottom w:val="nil"/>
              <w:right w:val="nil"/>
            </w:tcBorders>
          </w:tcPr>
          <w:p w:rsidR="008A296D" w:rsidRDefault="008A296D">
            <w:pPr>
              <w:pStyle w:val="ConsPlusNormal"/>
            </w:pPr>
            <w:r>
              <w:t>Целевые индикаторы и показатели подпрограммы</w:t>
            </w:r>
          </w:p>
        </w:tc>
        <w:tc>
          <w:tcPr>
            <w:tcW w:w="7087" w:type="dxa"/>
            <w:tcBorders>
              <w:top w:val="nil"/>
              <w:left w:val="nil"/>
              <w:bottom w:val="nil"/>
              <w:right w:val="nil"/>
            </w:tcBorders>
          </w:tcPr>
          <w:p w:rsidR="008A296D" w:rsidRDefault="008A296D">
            <w:pPr>
              <w:pStyle w:val="ConsPlusNormal"/>
              <w:jc w:val="both"/>
            </w:pPr>
            <w:r>
              <w:t>оказание санаторно-курортного лечения в рамках государственного задания в учреждениях, подведомственных Министерству здравоохранения Кабардино-Балкарской Республики;</w:t>
            </w:r>
          </w:p>
          <w:p w:rsidR="008A296D" w:rsidRDefault="008A296D">
            <w:pPr>
              <w:pStyle w:val="ConsPlusNormal"/>
              <w:jc w:val="both"/>
            </w:pPr>
            <w:r>
              <w:t>число развернутых реабилитационных коек (на 10 тыс. населения);</w:t>
            </w:r>
          </w:p>
          <w:p w:rsidR="008A296D" w:rsidRDefault="008A296D">
            <w:pPr>
              <w:pStyle w:val="ConsPlusNormal"/>
              <w:jc w:val="both"/>
            </w:pPr>
            <w:r>
              <w:t xml:space="preserve">коэффициент </w:t>
            </w:r>
            <w:proofErr w:type="spellStart"/>
            <w:r>
              <w:t>недооснащенности</w:t>
            </w:r>
            <w:proofErr w:type="spellEnd"/>
            <w:r>
              <w:t xml:space="preserve"> медицинскими изделиями отделений медицинской реабилитации медицинских организаций в соответствии со стандартами оснащения</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(в ред. </w:t>
            </w:r>
            <w:hyperlink r:id="rId80">
              <w:r>
                <w:rPr>
                  <w:color w:val="0000FF"/>
                </w:rPr>
                <w:t>Постановления</w:t>
              </w:r>
            </w:hyperlink>
            <w:r>
              <w:t xml:space="preserve"> Правительства КБР от 25.10.2023 N 223-ПП)</w:t>
            </w:r>
          </w:p>
        </w:tc>
      </w:tr>
      <w:tr w:rsidR="008A296D">
        <w:tc>
          <w:tcPr>
            <w:tcW w:w="1984" w:type="dxa"/>
            <w:tcBorders>
              <w:top w:val="nil"/>
              <w:left w:val="nil"/>
              <w:bottom w:val="nil"/>
              <w:right w:val="nil"/>
            </w:tcBorders>
          </w:tcPr>
          <w:p w:rsidR="008A296D" w:rsidRDefault="008A296D">
            <w:pPr>
              <w:pStyle w:val="ConsPlusNormal"/>
            </w:pPr>
            <w:r>
              <w:t>Этапы и сроки реализации подпрограммы</w:t>
            </w:r>
          </w:p>
        </w:tc>
        <w:tc>
          <w:tcPr>
            <w:tcW w:w="7087" w:type="dxa"/>
            <w:tcBorders>
              <w:top w:val="nil"/>
              <w:left w:val="nil"/>
              <w:bottom w:val="nil"/>
              <w:right w:val="nil"/>
            </w:tcBorders>
          </w:tcPr>
          <w:p w:rsidR="008A296D" w:rsidRDefault="008A296D">
            <w:pPr>
              <w:pStyle w:val="ConsPlusNormal"/>
              <w:jc w:val="both"/>
            </w:pPr>
            <w:r>
              <w:t>2021 - 2025 годы</w:t>
            </w:r>
          </w:p>
        </w:tc>
      </w:tr>
      <w:tr w:rsidR="008A296D">
        <w:tc>
          <w:tcPr>
            <w:tcW w:w="1984" w:type="dxa"/>
            <w:tcBorders>
              <w:top w:val="nil"/>
              <w:left w:val="nil"/>
              <w:bottom w:val="nil"/>
              <w:right w:val="nil"/>
            </w:tcBorders>
          </w:tcPr>
          <w:p w:rsidR="008A296D" w:rsidRDefault="008A296D">
            <w:pPr>
              <w:pStyle w:val="ConsPlusNormal"/>
              <w:jc w:val="both"/>
            </w:pPr>
            <w:r>
              <w:t>Объемы бюджетных ассигнований подпрограммы</w:t>
            </w:r>
          </w:p>
        </w:tc>
        <w:tc>
          <w:tcPr>
            <w:tcW w:w="7087" w:type="dxa"/>
            <w:tcBorders>
              <w:top w:val="nil"/>
              <w:left w:val="nil"/>
              <w:bottom w:val="nil"/>
              <w:right w:val="nil"/>
            </w:tcBorders>
          </w:tcPr>
          <w:p w:rsidR="008A296D" w:rsidRDefault="008A296D">
            <w:pPr>
              <w:pStyle w:val="ConsPlusNormal"/>
              <w:jc w:val="both"/>
            </w:pPr>
            <w:r>
              <w:t>всего на реализацию подпрограммы предусматриваются средства в размере 1331748,28 тыс. рублей, в том числе:</w:t>
            </w:r>
          </w:p>
          <w:p w:rsidR="008A296D" w:rsidRDefault="008A296D">
            <w:pPr>
              <w:pStyle w:val="ConsPlusNormal"/>
              <w:jc w:val="both"/>
            </w:pPr>
            <w:r>
              <w:t>на 2021 год - 155395,50 тыс. рублей;</w:t>
            </w:r>
          </w:p>
          <w:p w:rsidR="008A296D" w:rsidRDefault="008A296D">
            <w:pPr>
              <w:pStyle w:val="ConsPlusNormal"/>
              <w:jc w:val="both"/>
            </w:pPr>
            <w:r>
              <w:t>на 2022 год - 313609,39 тыс. рублей;</w:t>
            </w:r>
          </w:p>
          <w:p w:rsidR="008A296D" w:rsidRDefault="008A296D">
            <w:pPr>
              <w:pStyle w:val="ConsPlusNormal"/>
              <w:jc w:val="both"/>
            </w:pPr>
            <w:r>
              <w:t>на 2023 год - 421925,92 тыс. рублей;</w:t>
            </w:r>
          </w:p>
          <w:p w:rsidR="008A296D" w:rsidRDefault="008A296D">
            <w:pPr>
              <w:pStyle w:val="ConsPlusNormal"/>
              <w:jc w:val="both"/>
            </w:pPr>
            <w:r>
              <w:t>на 2024 год - 221136,44 тыс. рублей;</w:t>
            </w:r>
          </w:p>
          <w:p w:rsidR="008A296D" w:rsidRDefault="008A296D">
            <w:pPr>
              <w:pStyle w:val="ConsPlusNormal"/>
              <w:jc w:val="both"/>
            </w:pPr>
            <w:r>
              <w:t>на 2025 год - 219681,03 тыс. рублей;</w:t>
            </w:r>
          </w:p>
          <w:p w:rsidR="008A296D" w:rsidRDefault="008A296D">
            <w:pPr>
              <w:pStyle w:val="ConsPlusNormal"/>
              <w:jc w:val="both"/>
            </w:pPr>
            <w:r>
              <w:t>из них:</w:t>
            </w:r>
          </w:p>
          <w:p w:rsidR="008A296D" w:rsidRDefault="008A296D">
            <w:pPr>
              <w:pStyle w:val="ConsPlusNormal"/>
              <w:jc w:val="both"/>
            </w:pPr>
            <w:r>
              <w:t>средства федерального бюджета, по предварительной оценке, - 458717,80 тыс. рублей, в том числе:</w:t>
            </w:r>
          </w:p>
          <w:p w:rsidR="008A296D" w:rsidRDefault="008A296D">
            <w:pPr>
              <w:pStyle w:val="ConsPlusNormal"/>
              <w:jc w:val="both"/>
            </w:pPr>
            <w:r>
              <w:t>на 2022 год - 122461,60 тыс. рублей;</w:t>
            </w:r>
          </w:p>
          <w:p w:rsidR="008A296D" w:rsidRDefault="008A296D">
            <w:pPr>
              <w:pStyle w:val="ConsPlusNormal"/>
              <w:jc w:val="both"/>
            </w:pPr>
            <w:r>
              <w:t>на 2023 год - 226648,90 тыс. рублей;</w:t>
            </w:r>
          </w:p>
          <w:p w:rsidR="008A296D" w:rsidRDefault="008A296D">
            <w:pPr>
              <w:pStyle w:val="ConsPlusNormal"/>
              <w:jc w:val="both"/>
            </w:pPr>
            <w:r>
              <w:t>на 2024 год - 54802,90 тыс. рублей;</w:t>
            </w:r>
          </w:p>
          <w:p w:rsidR="008A296D" w:rsidRDefault="008A296D">
            <w:pPr>
              <w:pStyle w:val="ConsPlusNormal"/>
              <w:jc w:val="both"/>
            </w:pPr>
            <w:r>
              <w:t>на 2025 год - 54804,40 тыс. рублей;</w:t>
            </w:r>
          </w:p>
          <w:p w:rsidR="008A296D" w:rsidRDefault="008A296D">
            <w:pPr>
              <w:pStyle w:val="ConsPlusNormal"/>
              <w:jc w:val="both"/>
            </w:pPr>
            <w:r>
              <w:t>средства республиканского бюджета Кабардино-Балкарской Республики, по предварительной оценке, - 873030,48 тыс. рублей, в том числе:</w:t>
            </w:r>
          </w:p>
          <w:p w:rsidR="008A296D" w:rsidRDefault="008A296D">
            <w:pPr>
              <w:pStyle w:val="ConsPlusNormal"/>
              <w:jc w:val="both"/>
            </w:pPr>
            <w:r>
              <w:t>на 2021 год - 155395,50 тыс. рублей;</w:t>
            </w:r>
          </w:p>
          <w:p w:rsidR="008A296D" w:rsidRDefault="008A296D">
            <w:pPr>
              <w:pStyle w:val="ConsPlusNormal"/>
              <w:jc w:val="both"/>
            </w:pPr>
            <w:r>
              <w:t>на 2022 год - 191147,79 тыс. рублей;</w:t>
            </w:r>
          </w:p>
          <w:p w:rsidR="008A296D" w:rsidRDefault="008A296D">
            <w:pPr>
              <w:pStyle w:val="ConsPlusNormal"/>
              <w:jc w:val="both"/>
            </w:pPr>
            <w:r>
              <w:t>на 2023 год - 195277,02 тыс. рублей;</w:t>
            </w:r>
          </w:p>
          <w:p w:rsidR="008A296D" w:rsidRDefault="008A296D">
            <w:pPr>
              <w:pStyle w:val="ConsPlusNormal"/>
              <w:jc w:val="both"/>
            </w:pPr>
            <w:r>
              <w:t>на 2024 год - 166333,54 тыс. рублей;</w:t>
            </w:r>
          </w:p>
          <w:p w:rsidR="008A296D" w:rsidRDefault="008A296D">
            <w:pPr>
              <w:pStyle w:val="ConsPlusNormal"/>
              <w:jc w:val="both"/>
            </w:pPr>
            <w:r>
              <w:t>на 2025 год - 164876,63 тыс. рублей</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(позиция в ред. </w:t>
            </w:r>
            <w:hyperlink r:id="rId81">
              <w:r>
                <w:rPr>
                  <w:color w:val="0000FF"/>
                </w:rPr>
                <w:t>Постановления</w:t>
              </w:r>
            </w:hyperlink>
            <w:r>
              <w:t xml:space="preserve"> Правительства КБР от 25.10.2023 N 223-ПП)</w:t>
            </w:r>
          </w:p>
        </w:tc>
      </w:tr>
      <w:tr w:rsidR="008A296D">
        <w:tc>
          <w:tcPr>
            <w:tcW w:w="1984" w:type="dxa"/>
            <w:tcBorders>
              <w:top w:val="nil"/>
              <w:left w:val="nil"/>
              <w:bottom w:val="nil"/>
              <w:right w:val="nil"/>
            </w:tcBorders>
          </w:tcPr>
          <w:p w:rsidR="008A296D" w:rsidRDefault="008A296D">
            <w:pPr>
              <w:pStyle w:val="ConsPlusNormal"/>
            </w:pPr>
            <w:r>
              <w:t xml:space="preserve">Ожидаемые </w:t>
            </w:r>
            <w:r>
              <w:lastRenderedPageBreak/>
              <w:t>результаты реализации подпрограммы</w:t>
            </w:r>
          </w:p>
        </w:tc>
        <w:tc>
          <w:tcPr>
            <w:tcW w:w="7087" w:type="dxa"/>
            <w:tcBorders>
              <w:top w:val="nil"/>
              <w:left w:val="nil"/>
              <w:bottom w:val="nil"/>
              <w:right w:val="nil"/>
            </w:tcBorders>
          </w:tcPr>
          <w:p w:rsidR="008A296D" w:rsidRDefault="008A296D">
            <w:pPr>
              <w:pStyle w:val="ConsPlusNormal"/>
              <w:jc w:val="both"/>
            </w:pPr>
            <w:r>
              <w:lastRenderedPageBreak/>
              <w:t xml:space="preserve">оказание санаторно-курортного лечения в рамках государственного </w:t>
            </w:r>
            <w:r>
              <w:lastRenderedPageBreak/>
              <w:t>задания в учреждениях, подведомственных Министерству здравоохранения Кабардино-Балкарской Республики, не менее 95 процентов;</w:t>
            </w:r>
          </w:p>
          <w:p w:rsidR="008A296D" w:rsidRDefault="008A296D">
            <w:pPr>
              <w:pStyle w:val="ConsPlusNormal"/>
              <w:jc w:val="both"/>
            </w:pPr>
            <w:r>
              <w:t>увеличение числа развернутых реабилитационных коек до 1,82 на 10 тыс. населения;</w:t>
            </w:r>
          </w:p>
          <w:p w:rsidR="008A296D" w:rsidRDefault="008A296D">
            <w:pPr>
              <w:pStyle w:val="ConsPlusNormal"/>
              <w:jc w:val="both"/>
            </w:pPr>
            <w:r>
              <w:t xml:space="preserve">коэффициент </w:t>
            </w:r>
            <w:proofErr w:type="spellStart"/>
            <w:r>
              <w:t>недооснащенности</w:t>
            </w:r>
            <w:proofErr w:type="spellEnd"/>
            <w:r>
              <w:t xml:space="preserve"> медицинскими изделиями отделений медицинской реабилитации медицинских организаций в соответствии со стандартами оснащения составит 0 процентов</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(в ред. </w:t>
            </w:r>
            <w:hyperlink r:id="rId82">
              <w:r>
                <w:rPr>
                  <w:color w:val="0000FF"/>
                </w:rPr>
                <w:t>Постановления</w:t>
              </w:r>
            </w:hyperlink>
            <w:r>
              <w:t xml:space="preserve"> Правительства КБР от 25.10.2023 N 223-ПП)</w:t>
            </w:r>
          </w:p>
        </w:tc>
      </w:tr>
    </w:tbl>
    <w:p w:rsidR="008A296D" w:rsidRDefault="008A296D">
      <w:pPr>
        <w:pStyle w:val="ConsPlusNormal"/>
        <w:jc w:val="both"/>
      </w:pPr>
    </w:p>
    <w:p w:rsidR="008A296D" w:rsidRDefault="008A296D">
      <w:pPr>
        <w:pStyle w:val="ConsPlusTitle"/>
        <w:jc w:val="center"/>
        <w:outlineLvl w:val="1"/>
      </w:pPr>
      <w:bookmarkStart w:id="3" w:name="P344"/>
      <w:bookmarkEnd w:id="3"/>
      <w:r>
        <w:t>Подпрограмма</w:t>
      </w:r>
    </w:p>
    <w:p w:rsidR="008A296D" w:rsidRDefault="008A296D">
      <w:pPr>
        <w:pStyle w:val="ConsPlusTitle"/>
        <w:jc w:val="center"/>
      </w:pPr>
      <w:r>
        <w:t>"Развитие кадровых ресурсов в здравоохранении"</w:t>
      </w:r>
    </w:p>
    <w:p w:rsidR="008A296D" w:rsidRDefault="008A296D">
      <w:pPr>
        <w:pStyle w:val="ConsPlusNormal"/>
        <w:jc w:val="center"/>
      </w:pPr>
    </w:p>
    <w:p w:rsidR="008A296D" w:rsidRDefault="008A296D">
      <w:pPr>
        <w:pStyle w:val="ConsPlusNormal"/>
        <w:jc w:val="center"/>
      </w:pPr>
      <w:r>
        <w:t>(в ред. Постановлений Правительства КБР</w:t>
      </w:r>
    </w:p>
    <w:p w:rsidR="008A296D" w:rsidRDefault="008A296D">
      <w:pPr>
        <w:pStyle w:val="ConsPlusNormal"/>
        <w:jc w:val="center"/>
      </w:pPr>
      <w:r>
        <w:t xml:space="preserve">от 31.08.2020 </w:t>
      </w:r>
      <w:hyperlink r:id="rId83">
        <w:r>
          <w:rPr>
            <w:color w:val="0000FF"/>
          </w:rPr>
          <w:t>N 195-ПП</w:t>
        </w:r>
      </w:hyperlink>
      <w:r>
        <w:t xml:space="preserve">, от 09.03.2021 </w:t>
      </w:r>
      <w:hyperlink r:id="rId84">
        <w:r>
          <w:rPr>
            <w:color w:val="0000FF"/>
          </w:rPr>
          <w:t>N 35-ПП</w:t>
        </w:r>
      </w:hyperlink>
      <w:r>
        <w:t>,</w:t>
      </w:r>
    </w:p>
    <w:p w:rsidR="008A296D" w:rsidRDefault="008A296D">
      <w:pPr>
        <w:pStyle w:val="ConsPlusNormal"/>
        <w:jc w:val="center"/>
      </w:pPr>
      <w:r>
        <w:t xml:space="preserve">от 29.10.2021 </w:t>
      </w:r>
      <w:hyperlink r:id="rId85">
        <w:r>
          <w:rPr>
            <w:color w:val="0000FF"/>
          </w:rPr>
          <w:t>N 222-ПП</w:t>
        </w:r>
      </w:hyperlink>
      <w:r>
        <w:t xml:space="preserve">, от 17.03.2022 </w:t>
      </w:r>
      <w:hyperlink r:id="rId86">
        <w:r>
          <w:rPr>
            <w:color w:val="0000FF"/>
          </w:rPr>
          <w:t>N 57-ПП</w:t>
        </w:r>
      </w:hyperlink>
      <w:r>
        <w:t>,</w:t>
      </w:r>
    </w:p>
    <w:p w:rsidR="008A296D" w:rsidRDefault="008A296D">
      <w:pPr>
        <w:pStyle w:val="ConsPlusNormal"/>
        <w:jc w:val="center"/>
      </w:pPr>
      <w:r>
        <w:t xml:space="preserve">от 20.05.2022 </w:t>
      </w:r>
      <w:hyperlink r:id="rId87">
        <w:r>
          <w:rPr>
            <w:color w:val="0000FF"/>
          </w:rPr>
          <w:t>N 117-ПП</w:t>
        </w:r>
      </w:hyperlink>
      <w:r>
        <w:t xml:space="preserve">, от 10.10.2022 </w:t>
      </w:r>
      <w:hyperlink r:id="rId88">
        <w:r>
          <w:rPr>
            <w:color w:val="0000FF"/>
          </w:rPr>
          <w:t>N 221-ПП</w:t>
        </w:r>
      </w:hyperlink>
      <w:r>
        <w:t>,</w:t>
      </w:r>
    </w:p>
    <w:p w:rsidR="008A296D" w:rsidRDefault="008A296D">
      <w:pPr>
        <w:pStyle w:val="ConsPlusNormal"/>
        <w:jc w:val="center"/>
      </w:pPr>
      <w:r>
        <w:t xml:space="preserve">от 13.03.2023 </w:t>
      </w:r>
      <w:hyperlink r:id="rId89">
        <w:r>
          <w:rPr>
            <w:color w:val="0000FF"/>
          </w:rPr>
          <w:t>N 42-ПП</w:t>
        </w:r>
      </w:hyperlink>
      <w:r>
        <w:t xml:space="preserve">, от 25.10.2023 </w:t>
      </w:r>
      <w:hyperlink r:id="rId90">
        <w:r>
          <w:rPr>
            <w:color w:val="0000FF"/>
          </w:rPr>
          <w:t>N 223-ПП</w:t>
        </w:r>
      </w:hyperlink>
      <w:r>
        <w:t>,</w:t>
      </w:r>
    </w:p>
    <w:p w:rsidR="008A296D" w:rsidRDefault="008A296D">
      <w:pPr>
        <w:pStyle w:val="ConsPlusNormal"/>
        <w:jc w:val="center"/>
      </w:pPr>
      <w:r>
        <w:t xml:space="preserve">от 28.12.2023 </w:t>
      </w:r>
      <w:hyperlink r:id="rId91">
        <w:r>
          <w:rPr>
            <w:color w:val="0000FF"/>
          </w:rPr>
          <w:t>N 295-ПП</w:t>
        </w:r>
      </w:hyperlink>
      <w:r>
        <w:t>)</w:t>
      </w:r>
    </w:p>
    <w:p w:rsidR="008A296D" w:rsidRDefault="008A296D">
      <w:pPr>
        <w:pStyle w:val="ConsPlusNormal"/>
        <w:jc w:val="both"/>
      </w:pPr>
    </w:p>
    <w:p w:rsidR="008A296D" w:rsidRDefault="008A296D">
      <w:pPr>
        <w:pStyle w:val="ConsPlusTitle"/>
        <w:jc w:val="center"/>
        <w:outlineLvl w:val="2"/>
      </w:pPr>
      <w:r>
        <w:t>ПАСПОРТ ПОДПРОГРАММЫ</w:t>
      </w:r>
    </w:p>
    <w:p w:rsidR="008A296D" w:rsidRDefault="008A29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A296D">
        <w:tc>
          <w:tcPr>
            <w:tcW w:w="1984" w:type="dxa"/>
            <w:tcBorders>
              <w:top w:val="nil"/>
              <w:left w:val="nil"/>
              <w:bottom w:val="nil"/>
              <w:right w:val="nil"/>
            </w:tcBorders>
          </w:tcPr>
          <w:p w:rsidR="008A296D" w:rsidRDefault="008A296D">
            <w:pPr>
              <w:pStyle w:val="ConsPlusNormal"/>
            </w:pPr>
            <w:r>
              <w:t>Координатор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Исполнитель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Цель подпрограммы</w:t>
            </w:r>
          </w:p>
        </w:tc>
        <w:tc>
          <w:tcPr>
            <w:tcW w:w="7087" w:type="dxa"/>
            <w:tcBorders>
              <w:top w:val="nil"/>
              <w:left w:val="nil"/>
              <w:bottom w:val="nil"/>
              <w:right w:val="nil"/>
            </w:tcBorders>
          </w:tcPr>
          <w:p w:rsidR="008A296D" w:rsidRDefault="008A296D">
            <w:pPr>
              <w:pStyle w:val="ConsPlusNormal"/>
              <w:jc w:val="both"/>
            </w:pPr>
            <w:r>
              <w:t>обеспечение медицинских организаций системы здравоохранения Кабардино-Балкарской Республики квалифицированными кадрами в соответствии с потребностями</w:t>
            </w:r>
          </w:p>
        </w:tc>
      </w:tr>
      <w:tr w:rsidR="008A296D">
        <w:tc>
          <w:tcPr>
            <w:tcW w:w="1984" w:type="dxa"/>
            <w:tcBorders>
              <w:top w:val="nil"/>
              <w:left w:val="nil"/>
              <w:bottom w:val="nil"/>
              <w:right w:val="nil"/>
            </w:tcBorders>
          </w:tcPr>
          <w:p w:rsidR="008A296D" w:rsidRDefault="008A296D">
            <w:pPr>
              <w:pStyle w:val="ConsPlusNormal"/>
            </w:pPr>
            <w:r>
              <w:t>Задачи подпрограммы</w:t>
            </w:r>
          </w:p>
        </w:tc>
        <w:tc>
          <w:tcPr>
            <w:tcW w:w="7087" w:type="dxa"/>
            <w:tcBorders>
              <w:top w:val="nil"/>
              <w:left w:val="nil"/>
              <w:bottom w:val="nil"/>
              <w:right w:val="nil"/>
            </w:tcBorders>
          </w:tcPr>
          <w:p w:rsidR="008A296D" w:rsidRDefault="008A296D">
            <w:pPr>
              <w:pStyle w:val="ConsPlusNormal"/>
              <w:jc w:val="both"/>
            </w:pPr>
            <w:r>
              <w:t>достижение полноты укомплектованности медицинских организаций медицинскими работниками;</w:t>
            </w:r>
          </w:p>
          <w:p w:rsidR="008A296D" w:rsidRDefault="008A296D">
            <w:pPr>
              <w:pStyle w:val="ConsPlusNormal"/>
              <w:jc w:val="both"/>
            </w:pPr>
            <w:r>
              <w:t>достижение оптимального соотношения численности врачей и среднего медицинского персонала;</w:t>
            </w:r>
          </w:p>
          <w:p w:rsidR="008A296D" w:rsidRDefault="008A296D">
            <w:pPr>
              <w:pStyle w:val="ConsPlusNormal"/>
              <w:jc w:val="both"/>
            </w:pPr>
            <w:r>
              <w:t>повышение профессионального уровня медицинского персонала в рамках системы непрерывного медицинского образования, в том числе с использованием дистанционных образовательных технологий, путем освоения дополнительных образовательных программ, с использованием портала непрерывного медицинского образования;</w:t>
            </w:r>
          </w:p>
          <w:p w:rsidR="008A296D" w:rsidRDefault="008A296D">
            <w:pPr>
              <w:pStyle w:val="ConsPlusNormal"/>
              <w:jc w:val="both"/>
            </w:pPr>
            <w:r>
              <w:t>дальнейшее совершенствование целевой подготовки кадров с заключением соответствующих договоров;</w:t>
            </w:r>
          </w:p>
          <w:p w:rsidR="008A296D" w:rsidRDefault="008A296D">
            <w:pPr>
              <w:pStyle w:val="ConsPlusNormal"/>
              <w:jc w:val="both"/>
            </w:pPr>
            <w:r>
              <w:t>подготовка специалистов в сфере управления здравоохранением;</w:t>
            </w:r>
          </w:p>
          <w:p w:rsidR="008A296D" w:rsidRDefault="008A296D">
            <w:pPr>
              <w:pStyle w:val="ConsPlusNormal"/>
              <w:jc w:val="both"/>
            </w:pPr>
            <w:r>
              <w:t>обеспечение социальной поддержки медицинских работников в целях повышения доступности и качества оказываемой медицинской помощи</w:t>
            </w:r>
          </w:p>
        </w:tc>
      </w:tr>
      <w:tr w:rsidR="008A296D">
        <w:tc>
          <w:tcPr>
            <w:tcW w:w="1984" w:type="dxa"/>
            <w:tcBorders>
              <w:top w:val="nil"/>
              <w:left w:val="nil"/>
              <w:bottom w:val="nil"/>
              <w:right w:val="nil"/>
            </w:tcBorders>
          </w:tcPr>
          <w:p w:rsidR="008A296D" w:rsidRDefault="008A296D">
            <w:pPr>
              <w:pStyle w:val="ConsPlusNormal"/>
            </w:pPr>
            <w:r>
              <w:t>Целевые индикаторы и показатели подпрограммы</w:t>
            </w:r>
          </w:p>
        </w:tc>
        <w:tc>
          <w:tcPr>
            <w:tcW w:w="7087" w:type="dxa"/>
            <w:tcBorders>
              <w:top w:val="nil"/>
              <w:left w:val="nil"/>
              <w:bottom w:val="nil"/>
              <w:right w:val="nil"/>
            </w:tcBorders>
          </w:tcPr>
          <w:p w:rsidR="008A296D" w:rsidRDefault="008A296D">
            <w:pPr>
              <w:pStyle w:val="ConsPlusNormal"/>
              <w:jc w:val="both"/>
            </w:pPr>
            <w: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нарастающим итогом: врачами;</w:t>
            </w:r>
          </w:p>
          <w:p w:rsidR="008A296D" w:rsidRDefault="008A296D">
            <w:pPr>
              <w:pStyle w:val="ConsPlusNormal"/>
              <w:jc w:val="both"/>
            </w:pPr>
            <w:r>
              <w:lastRenderedPageBreak/>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нарастающим итогом: средними медицинскими работниками;</w:t>
            </w:r>
          </w:p>
          <w:p w:rsidR="008A296D" w:rsidRDefault="008A296D">
            <w:pPr>
              <w:pStyle w:val="ConsPlusNormal"/>
              <w:jc w:val="both"/>
            </w:pPr>
            <w:r>
              <w:t>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w:t>
            </w:r>
          </w:p>
          <w:p w:rsidR="008A296D" w:rsidRDefault="008A296D">
            <w:pPr>
              <w:pStyle w:val="ConsPlusNormal"/>
              <w:jc w:val="both"/>
            </w:pPr>
            <w:r>
              <w:t>укомплектованность фельдшерских пунктов, фельдшерско-акушерских пунктов, врачебных амбулаторий медицинскими работниками;</w:t>
            </w:r>
          </w:p>
          <w:p w:rsidR="008A296D" w:rsidRDefault="008A296D">
            <w:pPr>
              <w:pStyle w:val="ConsPlusNormal"/>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по Кабардино-Балкарской Республике;</w:t>
            </w:r>
          </w:p>
          <w:p w:rsidR="008A296D" w:rsidRDefault="008A296D">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Кабардино-Балкарской Республике;</w:t>
            </w:r>
          </w:p>
          <w:p w:rsidR="008A296D" w:rsidRDefault="008A296D">
            <w:pPr>
              <w:pStyle w:val="ConsPlusNormal"/>
              <w:jc w:val="both"/>
            </w:pPr>
            <w: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(позиция в ред. </w:t>
            </w:r>
            <w:hyperlink r:id="rId92">
              <w:r>
                <w:rPr>
                  <w:color w:val="0000FF"/>
                </w:rPr>
                <w:t>Постановления</w:t>
              </w:r>
            </w:hyperlink>
            <w:r>
              <w:t xml:space="preserve"> Правительства КБР от 09.03.2021 N 35-ПП)</w:t>
            </w:r>
          </w:p>
        </w:tc>
      </w:tr>
      <w:tr w:rsidR="008A296D">
        <w:tc>
          <w:tcPr>
            <w:tcW w:w="1984" w:type="dxa"/>
            <w:tcBorders>
              <w:top w:val="nil"/>
              <w:left w:val="nil"/>
              <w:bottom w:val="nil"/>
              <w:right w:val="nil"/>
            </w:tcBorders>
          </w:tcPr>
          <w:p w:rsidR="008A296D" w:rsidRDefault="008A296D">
            <w:pPr>
              <w:pStyle w:val="ConsPlusNormal"/>
            </w:pPr>
            <w:r>
              <w:t>Этапы и сроки реализации подпрограммы</w:t>
            </w:r>
          </w:p>
        </w:tc>
        <w:tc>
          <w:tcPr>
            <w:tcW w:w="7087" w:type="dxa"/>
            <w:tcBorders>
              <w:top w:val="nil"/>
              <w:left w:val="nil"/>
              <w:bottom w:val="nil"/>
              <w:right w:val="nil"/>
            </w:tcBorders>
          </w:tcPr>
          <w:p w:rsidR="008A296D" w:rsidRDefault="008A296D">
            <w:pPr>
              <w:pStyle w:val="ConsPlusNormal"/>
              <w:jc w:val="both"/>
            </w:pPr>
            <w:r>
              <w:t>2021 - 2025 годы</w:t>
            </w:r>
          </w:p>
        </w:tc>
      </w:tr>
      <w:tr w:rsidR="008A296D">
        <w:tc>
          <w:tcPr>
            <w:tcW w:w="1984" w:type="dxa"/>
            <w:tcBorders>
              <w:top w:val="nil"/>
              <w:left w:val="nil"/>
              <w:bottom w:val="nil"/>
              <w:right w:val="nil"/>
            </w:tcBorders>
          </w:tcPr>
          <w:p w:rsidR="008A296D" w:rsidRDefault="008A296D">
            <w:pPr>
              <w:pStyle w:val="ConsPlusNormal"/>
            </w:pPr>
            <w:r>
              <w:t>Объемы бюджетных ассигнований подпрограммы</w:t>
            </w:r>
          </w:p>
        </w:tc>
        <w:tc>
          <w:tcPr>
            <w:tcW w:w="7087" w:type="dxa"/>
            <w:tcBorders>
              <w:top w:val="nil"/>
              <w:left w:val="nil"/>
              <w:bottom w:val="nil"/>
              <w:right w:val="nil"/>
            </w:tcBorders>
          </w:tcPr>
          <w:p w:rsidR="008A296D" w:rsidRDefault="008A296D">
            <w:pPr>
              <w:pStyle w:val="ConsPlusNormal"/>
            </w:pPr>
            <w:r>
              <w:t>всего на реализацию подпрограммы предусматриваются средства в размере 1142935,00 тыс. рублей, в том числе:</w:t>
            </w:r>
          </w:p>
          <w:p w:rsidR="008A296D" w:rsidRDefault="008A296D">
            <w:pPr>
              <w:pStyle w:val="ConsPlusNormal"/>
            </w:pPr>
            <w:r>
              <w:t>на 2021 год - 578505,10 тыс. рублей;</w:t>
            </w:r>
          </w:p>
          <w:p w:rsidR="008A296D" w:rsidRDefault="008A296D">
            <w:pPr>
              <w:pStyle w:val="ConsPlusNormal"/>
            </w:pPr>
            <w:r>
              <w:t>на 2022 год - 447557,80 тыс. рублей;</w:t>
            </w:r>
          </w:p>
          <w:p w:rsidR="008A296D" w:rsidRDefault="008A296D">
            <w:pPr>
              <w:pStyle w:val="ConsPlusNormal"/>
            </w:pPr>
            <w:r>
              <w:t>на 2023 год - 44464,10 тыс. рублей;</w:t>
            </w:r>
          </w:p>
          <w:p w:rsidR="008A296D" w:rsidRDefault="008A296D">
            <w:pPr>
              <w:pStyle w:val="ConsPlusNormal"/>
            </w:pPr>
            <w:r>
              <w:t>на 2024 год - 36204,00 тыс. рублей;</w:t>
            </w:r>
          </w:p>
          <w:p w:rsidR="008A296D" w:rsidRDefault="008A296D">
            <w:pPr>
              <w:pStyle w:val="ConsPlusNormal"/>
            </w:pPr>
            <w:r>
              <w:t>на 2025 год - 36204,00 тыс. рублей;</w:t>
            </w:r>
          </w:p>
          <w:p w:rsidR="008A296D" w:rsidRDefault="008A296D">
            <w:pPr>
              <w:pStyle w:val="ConsPlusNormal"/>
            </w:pPr>
            <w:r>
              <w:t>из них:</w:t>
            </w:r>
          </w:p>
          <w:p w:rsidR="008A296D" w:rsidRDefault="008A296D">
            <w:pPr>
              <w:pStyle w:val="ConsPlusNormal"/>
            </w:pPr>
            <w:r>
              <w:t>средства федерального бюджета,</w:t>
            </w:r>
          </w:p>
          <w:p w:rsidR="008A296D" w:rsidRDefault="008A296D">
            <w:pPr>
              <w:pStyle w:val="ConsPlusNormal"/>
            </w:pPr>
            <w:r>
              <w:t>по предварительной оценке, -</w:t>
            </w:r>
          </w:p>
          <w:p w:rsidR="008A296D" w:rsidRDefault="008A296D">
            <w:pPr>
              <w:pStyle w:val="ConsPlusNormal"/>
            </w:pPr>
            <w:r>
              <w:t>464066,80 тыс. рублей, в том числе:</w:t>
            </w:r>
          </w:p>
          <w:p w:rsidR="008A296D" w:rsidRDefault="008A296D">
            <w:pPr>
              <w:pStyle w:val="ConsPlusNormal"/>
            </w:pPr>
            <w:r>
              <w:t>на 2021 год - 102989,40 тыс. рублей;</w:t>
            </w:r>
          </w:p>
          <w:p w:rsidR="008A296D" w:rsidRDefault="008A296D">
            <w:pPr>
              <w:pStyle w:val="ConsPlusNormal"/>
            </w:pPr>
            <w:r>
              <w:t>на 2022 год - 278427,40 тыс. рублей;</w:t>
            </w:r>
          </w:p>
          <w:p w:rsidR="008A296D" w:rsidRDefault="008A296D">
            <w:pPr>
              <w:pStyle w:val="ConsPlusNormal"/>
            </w:pPr>
            <w:r>
              <w:t>на 2023 год - 27550,00 тыс. рублей;</w:t>
            </w:r>
          </w:p>
          <w:p w:rsidR="008A296D" w:rsidRDefault="008A296D">
            <w:pPr>
              <w:pStyle w:val="ConsPlusNormal"/>
            </w:pPr>
            <w:r>
              <w:t>на 2024 год - 27550,00 тыс. рублей;</w:t>
            </w:r>
          </w:p>
          <w:p w:rsidR="008A296D" w:rsidRDefault="008A296D">
            <w:pPr>
              <w:pStyle w:val="ConsPlusNormal"/>
            </w:pPr>
            <w:r>
              <w:t>на 2025 год - 27550,00 тыс. рублей;</w:t>
            </w:r>
          </w:p>
          <w:p w:rsidR="008A296D" w:rsidRDefault="008A296D">
            <w:pPr>
              <w:pStyle w:val="ConsPlusNormal"/>
            </w:pPr>
            <w:r>
              <w:t>средства республиканского бюджета</w:t>
            </w:r>
          </w:p>
          <w:p w:rsidR="008A296D" w:rsidRDefault="008A296D">
            <w:pPr>
              <w:pStyle w:val="ConsPlusNormal"/>
            </w:pPr>
            <w:r>
              <w:t>Кабардино-Балкарской Республики,</w:t>
            </w:r>
          </w:p>
          <w:p w:rsidR="008A296D" w:rsidRDefault="008A296D">
            <w:pPr>
              <w:pStyle w:val="ConsPlusNormal"/>
            </w:pPr>
            <w:r>
              <w:t>по предварительной оценке, -</w:t>
            </w:r>
          </w:p>
          <w:p w:rsidR="008A296D" w:rsidRDefault="008A296D">
            <w:pPr>
              <w:pStyle w:val="ConsPlusNormal"/>
            </w:pPr>
            <w:r>
              <w:t>678868,20 тыс. рублей, в том числе:</w:t>
            </w:r>
          </w:p>
          <w:p w:rsidR="008A296D" w:rsidRDefault="008A296D">
            <w:pPr>
              <w:pStyle w:val="ConsPlusNormal"/>
            </w:pPr>
            <w:r>
              <w:t>на 2021 год - 475515,70 тыс. рублей;</w:t>
            </w:r>
          </w:p>
          <w:p w:rsidR="008A296D" w:rsidRDefault="008A296D">
            <w:pPr>
              <w:pStyle w:val="ConsPlusNormal"/>
            </w:pPr>
            <w:r>
              <w:t>на 2022 год - 169130,40 тыс. рублей;</w:t>
            </w:r>
          </w:p>
          <w:p w:rsidR="008A296D" w:rsidRDefault="008A296D">
            <w:pPr>
              <w:pStyle w:val="ConsPlusNormal"/>
            </w:pPr>
            <w:r>
              <w:t>на 2023 год - 16914,10 тыс. рублей;</w:t>
            </w:r>
          </w:p>
          <w:p w:rsidR="008A296D" w:rsidRDefault="008A296D">
            <w:pPr>
              <w:pStyle w:val="ConsPlusNormal"/>
            </w:pPr>
            <w:r>
              <w:lastRenderedPageBreak/>
              <w:t>на 2024 год - 8654,00 тыс. рублей;</w:t>
            </w:r>
          </w:p>
          <w:p w:rsidR="008A296D" w:rsidRDefault="008A296D">
            <w:pPr>
              <w:pStyle w:val="ConsPlusNormal"/>
            </w:pPr>
            <w:r>
              <w:t>на 2025 год - 8654,00 тыс. рублей</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(позиция в ред. </w:t>
            </w:r>
            <w:hyperlink r:id="rId93">
              <w:r>
                <w:rPr>
                  <w:color w:val="0000FF"/>
                </w:rPr>
                <w:t>Постановления</w:t>
              </w:r>
            </w:hyperlink>
            <w:r>
              <w:t xml:space="preserve"> Правительства КБР от 28.12.2023 N 295-ПП)</w:t>
            </w:r>
          </w:p>
        </w:tc>
      </w:tr>
      <w:tr w:rsidR="008A296D">
        <w:tc>
          <w:tcPr>
            <w:tcW w:w="1984" w:type="dxa"/>
            <w:tcBorders>
              <w:top w:val="nil"/>
              <w:left w:val="nil"/>
              <w:bottom w:val="nil"/>
              <w:right w:val="nil"/>
            </w:tcBorders>
          </w:tcPr>
          <w:p w:rsidR="008A296D" w:rsidRDefault="008A296D">
            <w:pPr>
              <w:pStyle w:val="ConsPlusNormal"/>
            </w:pPr>
            <w:r>
              <w:t>Ожидаемые результаты реализации подпрограммы</w:t>
            </w:r>
          </w:p>
        </w:tc>
        <w:tc>
          <w:tcPr>
            <w:tcW w:w="7087" w:type="dxa"/>
            <w:tcBorders>
              <w:top w:val="nil"/>
              <w:left w:val="nil"/>
              <w:bottom w:val="nil"/>
              <w:right w:val="nil"/>
            </w:tcBorders>
          </w:tcPr>
          <w:p w:rsidR="008A296D" w:rsidRDefault="008A296D">
            <w:pPr>
              <w:pStyle w:val="ConsPlusNormal"/>
              <w:jc w:val="both"/>
            </w:pPr>
            <w: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нарастающим итогом: врачами составит 98,1 процента;</w:t>
            </w:r>
          </w:p>
          <w:p w:rsidR="008A296D" w:rsidRDefault="008A296D">
            <w:pPr>
              <w:pStyle w:val="ConsPlusNormal"/>
              <w:jc w:val="both"/>
            </w:pPr>
            <w: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нарастающим итогом: средними медицинскими работниками составит 100 процентов;</w:t>
            </w:r>
          </w:p>
          <w:p w:rsidR="008A296D" w:rsidRDefault="008A296D">
            <w:pPr>
              <w:pStyle w:val="ConsPlusNormal"/>
              <w:jc w:val="both"/>
            </w:pPr>
            <w:r>
              <w:t>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составит 12,1 тыс. человек;</w:t>
            </w:r>
          </w:p>
          <w:p w:rsidR="008A296D" w:rsidRDefault="008A296D">
            <w:pPr>
              <w:pStyle w:val="ConsPlusNormal"/>
              <w:jc w:val="both"/>
            </w:pPr>
            <w:r>
              <w:t>укомплектованность фельдшерских пунктов, фельдшерско-акушерских пунктов, врачебных амбулаторий медицинскими работниками составит 99,5 процента;</w:t>
            </w:r>
          </w:p>
          <w:p w:rsidR="008A296D" w:rsidRDefault="008A296D">
            <w:pPr>
              <w:pStyle w:val="ConsPlusNormal"/>
              <w:jc w:val="both"/>
            </w:pPr>
            <w: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по Кабардино-Балкарской Республике сохранится на уровне 200 процентов;</w:t>
            </w:r>
          </w:p>
          <w:p w:rsidR="008A296D" w:rsidRDefault="008A296D">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Кабардино-Балкарской Республике сохранится на уровне 100 процентов;</w:t>
            </w:r>
          </w:p>
          <w:p w:rsidR="008A296D" w:rsidRDefault="008A296D">
            <w:pPr>
              <w:pStyle w:val="ConsPlusNormal"/>
              <w:jc w:val="both"/>
            </w:pPr>
            <w: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 составит 100 процентов</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(позиция в ред. </w:t>
            </w:r>
            <w:hyperlink r:id="rId94">
              <w:r>
                <w:rPr>
                  <w:color w:val="0000FF"/>
                </w:rPr>
                <w:t>Постановления</w:t>
              </w:r>
            </w:hyperlink>
            <w:r>
              <w:t xml:space="preserve"> Правительства КБР от 09.03.2021 N 35-ПП)</w:t>
            </w:r>
          </w:p>
        </w:tc>
      </w:tr>
    </w:tbl>
    <w:p w:rsidR="008A296D" w:rsidRDefault="008A296D">
      <w:pPr>
        <w:pStyle w:val="ConsPlusNormal"/>
        <w:jc w:val="both"/>
      </w:pPr>
    </w:p>
    <w:p w:rsidR="008A296D" w:rsidRDefault="008A296D">
      <w:pPr>
        <w:pStyle w:val="ConsPlusTitle"/>
        <w:jc w:val="center"/>
        <w:outlineLvl w:val="1"/>
      </w:pPr>
      <w:bookmarkStart w:id="4" w:name="P416"/>
      <w:bookmarkEnd w:id="4"/>
      <w:r>
        <w:t>Подпрограмма</w:t>
      </w:r>
    </w:p>
    <w:p w:rsidR="008A296D" w:rsidRDefault="008A296D">
      <w:pPr>
        <w:pStyle w:val="ConsPlusTitle"/>
        <w:jc w:val="center"/>
      </w:pPr>
      <w:r>
        <w:t>"Экспертиза и контрольно-надзорные</w:t>
      </w:r>
    </w:p>
    <w:p w:rsidR="008A296D" w:rsidRDefault="008A296D">
      <w:pPr>
        <w:pStyle w:val="ConsPlusTitle"/>
        <w:jc w:val="center"/>
      </w:pPr>
      <w:r>
        <w:t>функции в сфере охраны здоровья"</w:t>
      </w:r>
    </w:p>
    <w:p w:rsidR="008A296D" w:rsidRDefault="008A296D">
      <w:pPr>
        <w:pStyle w:val="ConsPlusNormal"/>
        <w:jc w:val="center"/>
      </w:pPr>
    </w:p>
    <w:p w:rsidR="008A296D" w:rsidRDefault="008A296D">
      <w:pPr>
        <w:pStyle w:val="ConsPlusNormal"/>
        <w:jc w:val="center"/>
      </w:pPr>
      <w:r>
        <w:t>(в ред. Постановлений Правительства КБР</w:t>
      </w:r>
    </w:p>
    <w:p w:rsidR="008A296D" w:rsidRDefault="008A296D">
      <w:pPr>
        <w:pStyle w:val="ConsPlusNormal"/>
        <w:jc w:val="center"/>
      </w:pPr>
      <w:r>
        <w:t xml:space="preserve">от 09.03.2021 </w:t>
      </w:r>
      <w:hyperlink r:id="rId95">
        <w:r>
          <w:rPr>
            <w:color w:val="0000FF"/>
          </w:rPr>
          <w:t>N 35-ПП</w:t>
        </w:r>
      </w:hyperlink>
      <w:r>
        <w:t xml:space="preserve">, от 29.10.2021 </w:t>
      </w:r>
      <w:hyperlink r:id="rId96">
        <w:r>
          <w:rPr>
            <w:color w:val="0000FF"/>
          </w:rPr>
          <w:t>N 222-ПП</w:t>
        </w:r>
      </w:hyperlink>
      <w:r>
        <w:t>,</w:t>
      </w:r>
    </w:p>
    <w:p w:rsidR="008A296D" w:rsidRDefault="008A296D">
      <w:pPr>
        <w:pStyle w:val="ConsPlusNormal"/>
        <w:jc w:val="center"/>
      </w:pPr>
      <w:r>
        <w:t xml:space="preserve">от 17.03.2022 </w:t>
      </w:r>
      <w:hyperlink r:id="rId97">
        <w:r>
          <w:rPr>
            <w:color w:val="0000FF"/>
          </w:rPr>
          <w:t>N 57-ПП</w:t>
        </w:r>
      </w:hyperlink>
      <w:r>
        <w:t xml:space="preserve">, от 20.05.2022 </w:t>
      </w:r>
      <w:hyperlink r:id="rId98">
        <w:r>
          <w:rPr>
            <w:color w:val="0000FF"/>
          </w:rPr>
          <w:t>N 117-ПП</w:t>
        </w:r>
      </w:hyperlink>
      <w:r>
        <w:t>,</w:t>
      </w:r>
    </w:p>
    <w:p w:rsidR="008A296D" w:rsidRDefault="008A296D">
      <w:pPr>
        <w:pStyle w:val="ConsPlusNormal"/>
        <w:jc w:val="center"/>
      </w:pPr>
      <w:r>
        <w:t xml:space="preserve">от 13.03.2023 </w:t>
      </w:r>
      <w:hyperlink r:id="rId99">
        <w:r>
          <w:rPr>
            <w:color w:val="0000FF"/>
          </w:rPr>
          <w:t>N 42-ПП</w:t>
        </w:r>
      </w:hyperlink>
      <w:r>
        <w:t xml:space="preserve">, от 25.10.2023 </w:t>
      </w:r>
      <w:hyperlink r:id="rId100">
        <w:r>
          <w:rPr>
            <w:color w:val="0000FF"/>
          </w:rPr>
          <w:t>N 223-ПП</w:t>
        </w:r>
      </w:hyperlink>
      <w:r>
        <w:t>)</w:t>
      </w:r>
    </w:p>
    <w:p w:rsidR="008A296D" w:rsidRDefault="008A296D">
      <w:pPr>
        <w:pStyle w:val="ConsPlusNormal"/>
        <w:jc w:val="both"/>
      </w:pPr>
    </w:p>
    <w:p w:rsidR="008A296D" w:rsidRDefault="008A296D">
      <w:pPr>
        <w:pStyle w:val="ConsPlusTitle"/>
        <w:jc w:val="center"/>
        <w:outlineLvl w:val="2"/>
      </w:pPr>
      <w:r>
        <w:t>ПАСПОРТ ПОДПРОГРАММЫ</w:t>
      </w:r>
    </w:p>
    <w:p w:rsidR="008A296D" w:rsidRDefault="008A29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A296D">
        <w:tc>
          <w:tcPr>
            <w:tcW w:w="1984" w:type="dxa"/>
            <w:tcBorders>
              <w:top w:val="nil"/>
              <w:left w:val="nil"/>
              <w:bottom w:val="nil"/>
              <w:right w:val="nil"/>
            </w:tcBorders>
          </w:tcPr>
          <w:p w:rsidR="008A296D" w:rsidRDefault="008A296D">
            <w:pPr>
              <w:pStyle w:val="ConsPlusNormal"/>
            </w:pPr>
            <w:r>
              <w:t>Координатор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lastRenderedPageBreak/>
              <w:t>Исполнитель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Цели подпрограммы</w:t>
            </w:r>
          </w:p>
        </w:tc>
        <w:tc>
          <w:tcPr>
            <w:tcW w:w="7087" w:type="dxa"/>
            <w:tcBorders>
              <w:top w:val="nil"/>
              <w:left w:val="nil"/>
              <w:bottom w:val="nil"/>
              <w:right w:val="nil"/>
            </w:tcBorders>
          </w:tcPr>
          <w:p w:rsidR="008A296D" w:rsidRDefault="008A296D">
            <w:pPr>
              <w:pStyle w:val="ConsPlusNormal"/>
              <w:jc w:val="both"/>
            </w:pPr>
            <w:r>
              <w:t>обеспечение оказания медицинской помощи в соответствии со стандартами и порядками оказания медицинской помощи;</w:t>
            </w:r>
          </w:p>
          <w:p w:rsidR="008A296D" w:rsidRDefault="008A296D">
            <w:pPr>
              <w:pStyle w:val="ConsPlusNormal"/>
              <w:jc w:val="both"/>
            </w:pPr>
            <w:r>
              <w:t>проведение судебно-медицинских экспертиз в государственном казенном учреждении здравоохранения "Бюро судебно-медицинской экспертизы" Министерства здравоохранения Кабардино-Балкарской Республики в соответствии с единым порядком организации и производства судебно-медицинских экспертиз Российской Федерации</w:t>
            </w:r>
          </w:p>
        </w:tc>
      </w:tr>
      <w:tr w:rsidR="008A296D">
        <w:tc>
          <w:tcPr>
            <w:tcW w:w="1984" w:type="dxa"/>
            <w:tcBorders>
              <w:top w:val="nil"/>
              <w:left w:val="nil"/>
              <w:bottom w:val="nil"/>
              <w:right w:val="nil"/>
            </w:tcBorders>
          </w:tcPr>
          <w:p w:rsidR="008A296D" w:rsidRDefault="008A296D">
            <w:pPr>
              <w:pStyle w:val="ConsPlusNormal"/>
            </w:pPr>
            <w:r>
              <w:t>Задачи подпрограммы</w:t>
            </w:r>
          </w:p>
        </w:tc>
        <w:tc>
          <w:tcPr>
            <w:tcW w:w="7087" w:type="dxa"/>
            <w:tcBorders>
              <w:top w:val="nil"/>
              <w:left w:val="nil"/>
              <w:bottom w:val="nil"/>
              <w:right w:val="nil"/>
            </w:tcBorders>
          </w:tcPr>
          <w:p w:rsidR="008A296D" w:rsidRDefault="008A296D">
            <w:pPr>
              <w:pStyle w:val="ConsPlusNormal"/>
              <w:jc w:val="both"/>
            </w:pPr>
            <w:r>
              <w:t>создание системы ведомственного контроля качества и безопасности медицинской деятельности;</w:t>
            </w:r>
          </w:p>
          <w:p w:rsidR="008A296D" w:rsidRDefault="008A296D">
            <w:pPr>
              <w:pStyle w:val="ConsPlusNormal"/>
              <w:jc w:val="both"/>
            </w:pPr>
            <w:r>
              <w:t>создание системы внутреннего контроля качества и безопасности медицинской деятельности;</w:t>
            </w:r>
          </w:p>
          <w:p w:rsidR="008A296D" w:rsidRDefault="008A296D">
            <w:pPr>
              <w:pStyle w:val="ConsPlusNormal"/>
              <w:jc w:val="both"/>
            </w:pPr>
            <w:r>
              <w:t>обеспечение выполнения функций государственным казенным учреждением здравоохранения "Бюро судебно-медицинской экспертизы" Министерства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Целевые индикаторы и показатели подпрограммы</w:t>
            </w:r>
          </w:p>
        </w:tc>
        <w:tc>
          <w:tcPr>
            <w:tcW w:w="7087" w:type="dxa"/>
            <w:tcBorders>
              <w:top w:val="nil"/>
              <w:left w:val="nil"/>
              <w:bottom w:val="nil"/>
              <w:right w:val="nil"/>
            </w:tcBorders>
          </w:tcPr>
          <w:p w:rsidR="008A296D" w:rsidRDefault="008A296D">
            <w:pPr>
              <w:pStyle w:val="ConsPlusNormal"/>
              <w:jc w:val="both"/>
            </w:pPr>
            <w:r>
              <w:t>доля фактически выполненных проверок к общему количеству проверок, внесенных в утвержденный годовой план</w:t>
            </w:r>
          </w:p>
        </w:tc>
      </w:tr>
      <w:tr w:rsidR="008A296D">
        <w:tc>
          <w:tcPr>
            <w:tcW w:w="1984" w:type="dxa"/>
            <w:tcBorders>
              <w:top w:val="nil"/>
              <w:left w:val="nil"/>
              <w:bottom w:val="nil"/>
              <w:right w:val="nil"/>
            </w:tcBorders>
          </w:tcPr>
          <w:p w:rsidR="008A296D" w:rsidRDefault="008A296D">
            <w:pPr>
              <w:pStyle w:val="ConsPlusNormal"/>
            </w:pPr>
            <w:r>
              <w:t>Этапы и сроки реализации подпрограммы</w:t>
            </w:r>
          </w:p>
        </w:tc>
        <w:tc>
          <w:tcPr>
            <w:tcW w:w="7087" w:type="dxa"/>
            <w:tcBorders>
              <w:top w:val="nil"/>
              <w:left w:val="nil"/>
              <w:bottom w:val="nil"/>
              <w:right w:val="nil"/>
            </w:tcBorders>
          </w:tcPr>
          <w:p w:rsidR="008A296D" w:rsidRDefault="008A296D">
            <w:pPr>
              <w:pStyle w:val="ConsPlusNormal"/>
              <w:jc w:val="both"/>
            </w:pPr>
            <w:r>
              <w:t>2021 - 2025 годы</w:t>
            </w:r>
          </w:p>
        </w:tc>
      </w:tr>
      <w:tr w:rsidR="008A296D">
        <w:tc>
          <w:tcPr>
            <w:tcW w:w="1984" w:type="dxa"/>
            <w:tcBorders>
              <w:top w:val="nil"/>
              <w:left w:val="nil"/>
              <w:bottom w:val="nil"/>
              <w:right w:val="nil"/>
            </w:tcBorders>
          </w:tcPr>
          <w:p w:rsidR="008A296D" w:rsidRDefault="008A296D">
            <w:pPr>
              <w:pStyle w:val="ConsPlusNormal"/>
              <w:jc w:val="both"/>
            </w:pPr>
            <w:r>
              <w:t>Объемы бюджетных ассигнований подпрограммы</w:t>
            </w:r>
          </w:p>
        </w:tc>
        <w:tc>
          <w:tcPr>
            <w:tcW w:w="7087" w:type="dxa"/>
            <w:tcBorders>
              <w:top w:val="nil"/>
              <w:left w:val="nil"/>
              <w:bottom w:val="nil"/>
              <w:right w:val="nil"/>
            </w:tcBorders>
          </w:tcPr>
          <w:p w:rsidR="008A296D" w:rsidRDefault="008A296D">
            <w:pPr>
              <w:pStyle w:val="ConsPlusNormal"/>
              <w:jc w:val="both"/>
            </w:pPr>
            <w:r>
              <w:t>всего на реализацию подпрограммы предусматриваются средства в размере 696488,09 тыс. рублей, в том числе:</w:t>
            </w:r>
          </w:p>
          <w:p w:rsidR="008A296D" w:rsidRDefault="008A296D">
            <w:pPr>
              <w:pStyle w:val="ConsPlusNormal"/>
              <w:jc w:val="both"/>
            </w:pPr>
            <w:r>
              <w:t>на 2021 год - 126651,80 тыс. рублей;</w:t>
            </w:r>
          </w:p>
          <w:p w:rsidR="008A296D" w:rsidRDefault="008A296D">
            <w:pPr>
              <w:pStyle w:val="ConsPlusNormal"/>
              <w:jc w:val="both"/>
            </w:pPr>
            <w:r>
              <w:t>на 2022 год - 137051,28 тыс. рублей;</w:t>
            </w:r>
          </w:p>
          <w:p w:rsidR="008A296D" w:rsidRDefault="008A296D">
            <w:pPr>
              <w:pStyle w:val="ConsPlusNormal"/>
              <w:jc w:val="both"/>
            </w:pPr>
            <w:r>
              <w:t>на 2023 год - 151835,45 тыс. рублей;</w:t>
            </w:r>
          </w:p>
          <w:p w:rsidR="008A296D" w:rsidRDefault="008A296D">
            <w:pPr>
              <w:pStyle w:val="ConsPlusNormal"/>
              <w:jc w:val="both"/>
            </w:pPr>
            <w:r>
              <w:t>на 2024 год - 140632,87 тыс. рублей;</w:t>
            </w:r>
          </w:p>
          <w:p w:rsidR="008A296D" w:rsidRDefault="008A296D">
            <w:pPr>
              <w:pStyle w:val="ConsPlusNormal"/>
              <w:jc w:val="both"/>
            </w:pPr>
            <w:r>
              <w:t>на 2025 год - 140316,69 тыс. рублей;</w:t>
            </w:r>
          </w:p>
          <w:p w:rsidR="008A296D" w:rsidRDefault="008A296D">
            <w:pPr>
              <w:pStyle w:val="ConsPlusNormal"/>
              <w:jc w:val="both"/>
            </w:pPr>
            <w:r>
              <w:t>из них:</w:t>
            </w:r>
          </w:p>
          <w:p w:rsidR="008A296D" w:rsidRDefault="008A296D">
            <w:pPr>
              <w:pStyle w:val="ConsPlusNormal"/>
              <w:jc w:val="both"/>
            </w:pPr>
            <w:r>
              <w:t>средства республиканского бюджета Кабардино-Балкарской Республики, по предварительной оценке, - 696488,09 тыс. рублей, в том числе:</w:t>
            </w:r>
          </w:p>
          <w:p w:rsidR="008A296D" w:rsidRDefault="008A296D">
            <w:pPr>
              <w:pStyle w:val="ConsPlusNormal"/>
              <w:jc w:val="both"/>
            </w:pPr>
            <w:r>
              <w:t>на 2021 год - 126651,80 тыс. рублей;</w:t>
            </w:r>
          </w:p>
          <w:p w:rsidR="008A296D" w:rsidRDefault="008A296D">
            <w:pPr>
              <w:pStyle w:val="ConsPlusNormal"/>
              <w:jc w:val="both"/>
            </w:pPr>
            <w:r>
              <w:t>на 2022 год - 137051,28 тыс. рублей;</w:t>
            </w:r>
          </w:p>
          <w:p w:rsidR="008A296D" w:rsidRDefault="008A296D">
            <w:pPr>
              <w:pStyle w:val="ConsPlusNormal"/>
              <w:jc w:val="both"/>
            </w:pPr>
            <w:r>
              <w:t>на 2023 год - 151835,45 тыс. рублей;</w:t>
            </w:r>
          </w:p>
          <w:p w:rsidR="008A296D" w:rsidRDefault="008A296D">
            <w:pPr>
              <w:pStyle w:val="ConsPlusNormal"/>
              <w:jc w:val="both"/>
            </w:pPr>
            <w:r>
              <w:t>на 2024 год - 140632,87 тыс. рублей;</w:t>
            </w:r>
          </w:p>
          <w:p w:rsidR="008A296D" w:rsidRDefault="008A296D">
            <w:pPr>
              <w:pStyle w:val="ConsPlusNormal"/>
              <w:jc w:val="both"/>
            </w:pPr>
            <w:r>
              <w:t>на 2025 год - 140316,69 тыс. рублей</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(позиция в ред. </w:t>
            </w:r>
            <w:hyperlink r:id="rId101">
              <w:r>
                <w:rPr>
                  <w:color w:val="0000FF"/>
                </w:rPr>
                <w:t>Постановления</w:t>
              </w:r>
            </w:hyperlink>
            <w:r>
              <w:t xml:space="preserve"> Правительства КБР от 25.10.2023 N 223-ПП)</w:t>
            </w:r>
          </w:p>
        </w:tc>
      </w:tr>
      <w:tr w:rsidR="008A296D">
        <w:tc>
          <w:tcPr>
            <w:tcW w:w="1984" w:type="dxa"/>
            <w:tcBorders>
              <w:top w:val="nil"/>
              <w:left w:val="nil"/>
              <w:bottom w:val="nil"/>
              <w:right w:val="nil"/>
            </w:tcBorders>
          </w:tcPr>
          <w:p w:rsidR="008A296D" w:rsidRDefault="008A296D">
            <w:pPr>
              <w:pStyle w:val="ConsPlusNormal"/>
            </w:pPr>
            <w:r>
              <w:t>Ожидаемые результаты реализации подпрограммы</w:t>
            </w:r>
          </w:p>
        </w:tc>
        <w:tc>
          <w:tcPr>
            <w:tcW w:w="7087" w:type="dxa"/>
            <w:tcBorders>
              <w:top w:val="nil"/>
              <w:left w:val="nil"/>
              <w:bottom w:val="nil"/>
              <w:right w:val="nil"/>
            </w:tcBorders>
          </w:tcPr>
          <w:p w:rsidR="008A296D" w:rsidRDefault="008A296D">
            <w:pPr>
              <w:pStyle w:val="ConsPlusNormal"/>
              <w:jc w:val="both"/>
            </w:pPr>
            <w:r>
              <w:t>доля фактически выполненных проверок к общему количеству проверок, внесенных в утвержденный годовой план, составит 90 процентов</w:t>
            </w:r>
          </w:p>
        </w:tc>
      </w:tr>
    </w:tbl>
    <w:p w:rsidR="008A296D" w:rsidRDefault="008A296D">
      <w:pPr>
        <w:pStyle w:val="ConsPlusNormal"/>
        <w:jc w:val="both"/>
      </w:pPr>
    </w:p>
    <w:p w:rsidR="008A296D" w:rsidRDefault="008A296D">
      <w:pPr>
        <w:pStyle w:val="ConsPlusTitle"/>
        <w:jc w:val="center"/>
        <w:outlineLvl w:val="1"/>
      </w:pPr>
      <w:bookmarkStart w:id="5" w:name="P460"/>
      <w:bookmarkEnd w:id="5"/>
      <w:r>
        <w:t>Подпрограмма</w:t>
      </w:r>
    </w:p>
    <w:p w:rsidR="008A296D" w:rsidRDefault="008A296D">
      <w:pPr>
        <w:pStyle w:val="ConsPlusTitle"/>
        <w:jc w:val="center"/>
      </w:pPr>
      <w:r>
        <w:t>"Информационные технологии и управление развитием отрасли"</w:t>
      </w:r>
    </w:p>
    <w:p w:rsidR="008A296D" w:rsidRDefault="008A296D">
      <w:pPr>
        <w:pStyle w:val="ConsPlusNormal"/>
        <w:jc w:val="center"/>
      </w:pPr>
    </w:p>
    <w:p w:rsidR="008A296D" w:rsidRDefault="008A296D">
      <w:pPr>
        <w:pStyle w:val="ConsPlusNormal"/>
        <w:jc w:val="center"/>
      </w:pPr>
      <w:r>
        <w:lastRenderedPageBreak/>
        <w:t>(в ред. Постановлений Правительства КБР</w:t>
      </w:r>
    </w:p>
    <w:p w:rsidR="008A296D" w:rsidRDefault="008A296D">
      <w:pPr>
        <w:pStyle w:val="ConsPlusNormal"/>
        <w:jc w:val="center"/>
      </w:pPr>
      <w:r>
        <w:t xml:space="preserve">от 31.08.2020 </w:t>
      </w:r>
      <w:hyperlink r:id="rId102">
        <w:r>
          <w:rPr>
            <w:color w:val="0000FF"/>
          </w:rPr>
          <w:t>N 195-ПП</w:t>
        </w:r>
      </w:hyperlink>
      <w:r>
        <w:t xml:space="preserve">, от 09.03.2021 </w:t>
      </w:r>
      <w:hyperlink r:id="rId103">
        <w:r>
          <w:rPr>
            <w:color w:val="0000FF"/>
          </w:rPr>
          <w:t>N 35-ПП</w:t>
        </w:r>
      </w:hyperlink>
      <w:r>
        <w:t>,</w:t>
      </w:r>
    </w:p>
    <w:p w:rsidR="008A296D" w:rsidRDefault="008A296D">
      <w:pPr>
        <w:pStyle w:val="ConsPlusNormal"/>
        <w:jc w:val="center"/>
      </w:pPr>
      <w:r>
        <w:t xml:space="preserve">от 29.10.2021 </w:t>
      </w:r>
      <w:hyperlink r:id="rId104">
        <w:r>
          <w:rPr>
            <w:color w:val="0000FF"/>
          </w:rPr>
          <w:t>N 222-ПП</w:t>
        </w:r>
      </w:hyperlink>
      <w:r>
        <w:t xml:space="preserve">, от 17.03.2022 </w:t>
      </w:r>
      <w:hyperlink r:id="rId105">
        <w:r>
          <w:rPr>
            <w:color w:val="0000FF"/>
          </w:rPr>
          <w:t>N 57-ПП</w:t>
        </w:r>
      </w:hyperlink>
      <w:r>
        <w:t>,</w:t>
      </w:r>
    </w:p>
    <w:p w:rsidR="008A296D" w:rsidRDefault="008A296D">
      <w:pPr>
        <w:pStyle w:val="ConsPlusNormal"/>
        <w:jc w:val="center"/>
      </w:pPr>
      <w:r>
        <w:t xml:space="preserve">от 20.05.2022 </w:t>
      </w:r>
      <w:hyperlink r:id="rId106">
        <w:r>
          <w:rPr>
            <w:color w:val="0000FF"/>
          </w:rPr>
          <w:t>N 117-ПП</w:t>
        </w:r>
      </w:hyperlink>
      <w:r>
        <w:t xml:space="preserve">, от 29.08.2022 </w:t>
      </w:r>
      <w:hyperlink r:id="rId107">
        <w:r>
          <w:rPr>
            <w:color w:val="0000FF"/>
          </w:rPr>
          <w:t>N 196-ПП</w:t>
        </w:r>
      </w:hyperlink>
      <w:r>
        <w:t>,</w:t>
      </w:r>
    </w:p>
    <w:p w:rsidR="008A296D" w:rsidRDefault="008A296D">
      <w:pPr>
        <w:pStyle w:val="ConsPlusNormal"/>
        <w:jc w:val="center"/>
      </w:pPr>
      <w:r>
        <w:t xml:space="preserve">от 10.10.2022 </w:t>
      </w:r>
      <w:hyperlink r:id="rId108">
        <w:r>
          <w:rPr>
            <w:color w:val="0000FF"/>
          </w:rPr>
          <w:t>N 221-ПП</w:t>
        </w:r>
      </w:hyperlink>
      <w:r>
        <w:t xml:space="preserve">, от 09.12.2022 </w:t>
      </w:r>
      <w:hyperlink r:id="rId109">
        <w:r>
          <w:rPr>
            <w:color w:val="0000FF"/>
          </w:rPr>
          <w:t>N 265-ПП</w:t>
        </w:r>
      </w:hyperlink>
      <w:r>
        <w:t>,</w:t>
      </w:r>
    </w:p>
    <w:p w:rsidR="008A296D" w:rsidRDefault="008A296D">
      <w:pPr>
        <w:pStyle w:val="ConsPlusNormal"/>
        <w:jc w:val="center"/>
      </w:pPr>
      <w:r>
        <w:t xml:space="preserve">от 13.03.2023 </w:t>
      </w:r>
      <w:hyperlink r:id="rId110">
        <w:r>
          <w:rPr>
            <w:color w:val="0000FF"/>
          </w:rPr>
          <w:t>N 42-ПП</w:t>
        </w:r>
      </w:hyperlink>
      <w:r>
        <w:t xml:space="preserve">, от 25.10.2023 </w:t>
      </w:r>
      <w:hyperlink r:id="rId111">
        <w:r>
          <w:rPr>
            <w:color w:val="0000FF"/>
          </w:rPr>
          <w:t>N 223-ПП</w:t>
        </w:r>
      </w:hyperlink>
      <w:r>
        <w:t>)</w:t>
      </w:r>
    </w:p>
    <w:p w:rsidR="008A296D" w:rsidRDefault="008A296D">
      <w:pPr>
        <w:pStyle w:val="ConsPlusNormal"/>
        <w:jc w:val="both"/>
      </w:pPr>
    </w:p>
    <w:p w:rsidR="008A296D" w:rsidRDefault="008A296D">
      <w:pPr>
        <w:pStyle w:val="ConsPlusTitle"/>
        <w:jc w:val="center"/>
        <w:outlineLvl w:val="2"/>
      </w:pPr>
      <w:r>
        <w:t>ПАСПОРТ ПОДПРОГРАММЫ</w:t>
      </w:r>
    </w:p>
    <w:p w:rsidR="008A296D" w:rsidRDefault="008A296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A296D">
        <w:tc>
          <w:tcPr>
            <w:tcW w:w="1984" w:type="dxa"/>
            <w:tcBorders>
              <w:top w:val="nil"/>
              <w:left w:val="nil"/>
              <w:bottom w:val="nil"/>
              <w:right w:val="nil"/>
            </w:tcBorders>
          </w:tcPr>
          <w:p w:rsidR="008A296D" w:rsidRDefault="008A296D">
            <w:pPr>
              <w:pStyle w:val="ConsPlusNormal"/>
            </w:pPr>
            <w:r>
              <w:t>Координатор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Исполнитель подпрограммы</w:t>
            </w:r>
          </w:p>
        </w:tc>
        <w:tc>
          <w:tcPr>
            <w:tcW w:w="7087" w:type="dxa"/>
            <w:tcBorders>
              <w:top w:val="nil"/>
              <w:left w:val="nil"/>
              <w:bottom w:val="nil"/>
              <w:right w:val="nil"/>
            </w:tcBorders>
          </w:tcPr>
          <w:p w:rsidR="008A296D" w:rsidRDefault="008A296D">
            <w:pPr>
              <w:pStyle w:val="ConsPlusNormal"/>
              <w:jc w:val="both"/>
            </w:pPr>
            <w:r>
              <w:t>Министерство здравоохранения Кабардино-Балкарской Республики</w:t>
            </w:r>
          </w:p>
        </w:tc>
      </w:tr>
      <w:tr w:rsidR="008A296D">
        <w:tc>
          <w:tcPr>
            <w:tcW w:w="1984" w:type="dxa"/>
            <w:tcBorders>
              <w:top w:val="nil"/>
              <w:left w:val="nil"/>
              <w:bottom w:val="nil"/>
              <w:right w:val="nil"/>
            </w:tcBorders>
          </w:tcPr>
          <w:p w:rsidR="008A296D" w:rsidRDefault="008A296D">
            <w:pPr>
              <w:pStyle w:val="ConsPlusNormal"/>
            </w:pPr>
            <w:r>
              <w:t>Цель подпрограммы</w:t>
            </w:r>
          </w:p>
        </w:tc>
        <w:tc>
          <w:tcPr>
            <w:tcW w:w="7087" w:type="dxa"/>
            <w:tcBorders>
              <w:top w:val="nil"/>
              <w:left w:val="nil"/>
              <w:bottom w:val="nil"/>
              <w:right w:val="nil"/>
            </w:tcBorders>
          </w:tcPr>
          <w:p w:rsidR="008A296D" w:rsidRDefault="008A296D">
            <w:pPr>
              <w:pStyle w:val="ConsPlusNormal"/>
              <w:jc w:val="both"/>
            </w:pPr>
            <w:r>
              <w:t>Развитие регионального сегмента Единой государственной информационной системы здравоохранения в Кабардино-Балкарской Республике</w:t>
            </w:r>
          </w:p>
        </w:tc>
      </w:tr>
      <w:tr w:rsidR="008A296D">
        <w:tc>
          <w:tcPr>
            <w:tcW w:w="1984" w:type="dxa"/>
            <w:tcBorders>
              <w:top w:val="nil"/>
              <w:left w:val="nil"/>
              <w:bottom w:val="nil"/>
              <w:right w:val="nil"/>
            </w:tcBorders>
          </w:tcPr>
          <w:p w:rsidR="008A296D" w:rsidRDefault="008A296D">
            <w:pPr>
              <w:pStyle w:val="ConsPlusNormal"/>
            </w:pPr>
            <w:r>
              <w:t>Задачи подпрограммы</w:t>
            </w:r>
          </w:p>
        </w:tc>
        <w:tc>
          <w:tcPr>
            <w:tcW w:w="7087" w:type="dxa"/>
            <w:tcBorders>
              <w:top w:val="nil"/>
              <w:left w:val="nil"/>
              <w:bottom w:val="nil"/>
              <w:right w:val="nil"/>
            </w:tcBorders>
          </w:tcPr>
          <w:p w:rsidR="008A296D" w:rsidRDefault="008A296D">
            <w:pPr>
              <w:pStyle w:val="ConsPlusNormal"/>
              <w:jc w:val="both"/>
            </w:pPr>
            <w:r>
              <w:t>дооснащение необходимой вычислительной техникой, серверным оборудованием и необходимым программным обеспечением государственных учреждений здравоохранения Кабардино-Балкарской Республики;</w:t>
            </w:r>
          </w:p>
          <w:p w:rsidR="008A296D" w:rsidRDefault="008A296D">
            <w:pPr>
              <w:pStyle w:val="ConsPlusNormal"/>
              <w:jc w:val="both"/>
            </w:pPr>
            <w:r>
              <w:t>внедрение в рамках регионального фрагмента ЕГИСЗ дополнительных компонентов для нужд государственных учреждений здравоохранения Кабардино-Балкарской Республики;</w:t>
            </w:r>
          </w:p>
          <w:p w:rsidR="008A296D" w:rsidRDefault="008A296D">
            <w:pPr>
              <w:pStyle w:val="ConsPlusNormal"/>
              <w:jc w:val="both"/>
            </w:pPr>
            <w:r>
              <w:t>применение возможностей телемедицины при оказании медицинской помощи;</w:t>
            </w:r>
          </w:p>
          <w:p w:rsidR="008A296D" w:rsidRDefault="008A296D">
            <w:pPr>
              <w:pStyle w:val="ConsPlusNormal"/>
              <w:jc w:val="both"/>
            </w:pPr>
            <w:r>
              <w:t>обеспечение бесперебойного функционирования имеющихся и вновь создаваемых компонентов регионального сегмента ЕГИСЗ, включая обеспечение информационной безопасности и защиту персональных данных</w:t>
            </w:r>
          </w:p>
        </w:tc>
      </w:tr>
      <w:tr w:rsidR="008A296D">
        <w:tc>
          <w:tcPr>
            <w:tcW w:w="1984" w:type="dxa"/>
            <w:tcBorders>
              <w:top w:val="nil"/>
              <w:left w:val="nil"/>
              <w:bottom w:val="nil"/>
              <w:right w:val="nil"/>
            </w:tcBorders>
          </w:tcPr>
          <w:p w:rsidR="008A296D" w:rsidRDefault="008A296D">
            <w:pPr>
              <w:pStyle w:val="ConsPlusNormal"/>
            </w:pPr>
            <w:r>
              <w:t>Целевые индикаторы и показатели подпрограммы</w:t>
            </w:r>
          </w:p>
        </w:tc>
        <w:tc>
          <w:tcPr>
            <w:tcW w:w="7087" w:type="dxa"/>
            <w:tcBorders>
              <w:top w:val="nil"/>
              <w:left w:val="nil"/>
              <w:bottom w:val="nil"/>
              <w:right w:val="nil"/>
            </w:tcBorders>
          </w:tcPr>
          <w:p w:rsidR="008A296D" w:rsidRDefault="008A296D">
            <w:pPr>
              <w:pStyle w:val="ConsPlusNormal"/>
              <w:jc w:val="both"/>
            </w:pPr>
            <w:r>
              <w:t>число граждан, воспользовавшихся услугами (сервисами) в Личном кабинете пациента "Мое здоровье" на Едином портале государственных услуг и функций</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(в ред. Постановлений Правительства КБР от 31.08.2020 </w:t>
            </w:r>
            <w:hyperlink r:id="rId112">
              <w:r>
                <w:rPr>
                  <w:color w:val="0000FF"/>
                </w:rPr>
                <w:t>N 195-ПП</w:t>
              </w:r>
            </w:hyperlink>
            <w:r>
              <w:t xml:space="preserve">, от 09.03.2021 </w:t>
            </w:r>
            <w:hyperlink r:id="rId113">
              <w:r>
                <w:rPr>
                  <w:color w:val="0000FF"/>
                </w:rPr>
                <w:t>N 35-ПП</w:t>
              </w:r>
            </w:hyperlink>
            <w:r>
              <w:t>)</w:t>
            </w:r>
          </w:p>
        </w:tc>
      </w:tr>
      <w:tr w:rsidR="008A296D">
        <w:tc>
          <w:tcPr>
            <w:tcW w:w="1984" w:type="dxa"/>
            <w:tcBorders>
              <w:top w:val="nil"/>
              <w:left w:val="nil"/>
              <w:bottom w:val="nil"/>
              <w:right w:val="nil"/>
            </w:tcBorders>
          </w:tcPr>
          <w:p w:rsidR="008A296D" w:rsidRDefault="008A296D">
            <w:pPr>
              <w:pStyle w:val="ConsPlusNormal"/>
            </w:pPr>
            <w:r>
              <w:t>Этапы и сроки реализации подпрограммы</w:t>
            </w:r>
          </w:p>
        </w:tc>
        <w:tc>
          <w:tcPr>
            <w:tcW w:w="7087" w:type="dxa"/>
            <w:tcBorders>
              <w:top w:val="nil"/>
              <w:left w:val="nil"/>
              <w:bottom w:val="nil"/>
              <w:right w:val="nil"/>
            </w:tcBorders>
          </w:tcPr>
          <w:p w:rsidR="008A296D" w:rsidRDefault="008A296D">
            <w:pPr>
              <w:pStyle w:val="ConsPlusNormal"/>
              <w:jc w:val="both"/>
            </w:pPr>
            <w:r>
              <w:t>2021 - 2025 годы</w:t>
            </w:r>
          </w:p>
        </w:tc>
      </w:tr>
      <w:tr w:rsidR="008A296D">
        <w:tc>
          <w:tcPr>
            <w:tcW w:w="1984" w:type="dxa"/>
            <w:tcBorders>
              <w:top w:val="nil"/>
              <w:left w:val="nil"/>
              <w:bottom w:val="nil"/>
              <w:right w:val="nil"/>
            </w:tcBorders>
          </w:tcPr>
          <w:p w:rsidR="008A296D" w:rsidRDefault="008A296D">
            <w:pPr>
              <w:pStyle w:val="ConsPlusNormal"/>
              <w:jc w:val="both"/>
            </w:pPr>
            <w:r>
              <w:t>Объемы бюджетных ассигнований подпрограммы</w:t>
            </w:r>
          </w:p>
        </w:tc>
        <w:tc>
          <w:tcPr>
            <w:tcW w:w="7087" w:type="dxa"/>
            <w:tcBorders>
              <w:top w:val="nil"/>
              <w:left w:val="nil"/>
              <w:bottom w:val="nil"/>
              <w:right w:val="nil"/>
            </w:tcBorders>
          </w:tcPr>
          <w:p w:rsidR="008A296D" w:rsidRDefault="008A296D">
            <w:pPr>
              <w:pStyle w:val="ConsPlusNormal"/>
              <w:jc w:val="both"/>
            </w:pPr>
            <w:r>
              <w:t>всего на реализацию подпрограммы предусматриваются средства в размере 835715,36 тыс. рублей, в том числе:</w:t>
            </w:r>
          </w:p>
          <w:p w:rsidR="008A296D" w:rsidRDefault="008A296D">
            <w:pPr>
              <w:pStyle w:val="ConsPlusNormal"/>
              <w:jc w:val="both"/>
            </w:pPr>
            <w:r>
              <w:t>на 2021 год - 275193,00 тыс. рублей;</w:t>
            </w:r>
          </w:p>
          <w:p w:rsidR="008A296D" w:rsidRDefault="008A296D">
            <w:pPr>
              <w:pStyle w:val="ConsPlusNormal"/>
              <w:jc w:val="both"/>
            </w:pPr>
            <w:r>
              <w:t>на 2022 год - 185639,43 тыс. рублей;</w:t>
            </w:r>
          </w:p>
          <w:p w:rsidR="008A296D" w:rsidRDefault="008A296D">
            <w:pPr>
              <w:pStyle w:val="ConsPlusNormal"/>
              <w:jc w:val="both"/>
            </w:pPr>
            <w:r>
              <w:t>на 2023 год - 146428,03 тыс. рублей;</w:t>
            </w:r>
          </w:p>
          <w:p w:rsidR="008A296D" w:rsidRDefault="008A296D">
            <w:pPr>
              <w:pStyle w:val="ConsPlusNormal"/>
              <w:jc w:val="both"/>
            </w:pPr>
            <w:r>
              <w:t>на 2024 год - 139866,89 тыс. рублей;</w:t>
            </w:r>
          </w:p>
          <w:p w:rsidR="008A296D" w:rsidRDefault="008A296D">
            <w:pPr>
              <w:pStyle w:val="ConsPlusNormal"/>
              <w:jc w:val="both"/>
            </w:pPr>
            <w:r>
              <w:t>на 2025 год - 88588,01 тыс. рублей;</w:t>
            </w:r>
          </w:p>
          <w:p w:rsidR="008A296D" w:rsidRDefault="008A296D">
            <w:pPr>
              <w:pStyle w:val="ConsPlusNormal"/>
              <w:jc w:val="both"/>
            </w:pPr>
            <w:r>
              <w:t>из них:</w:t>
            </w:r>
          </w:p>
          <w:p w:rsidR="008A296D" w:rsidRDefault="008A296D">
            <w:pPr>
              <w:pStyle w:val="ConsPlusNormal"/>
              <w:jc w:val="both"/>
            </w:pPr>
            <w:r>
              <w:t>средства федерального бюджета, по предварительной оценке, - 396295,60 тыс. рублей, в том числе:</w:t>
            </w:r>
          </w:p>
          <w:p w:rsidR="008A296D" w:rsidRDefault="008A296D">
            <w:pPr>
              <w:pStyle w:val="ConsPlusNormal"/>
              <w:jc w:val="both"/>
            </w:pPr>
            <w:r>
              <w:t>на 2021 год - 204080,10 тыс. рублей;</w:t>
            </w:r>
          </w:p>
          <w:p w:rsidR="008A296D" w:rsidRDefault="008A296D">
            <w:pPr>
              <w:pStyle w:val="ConsPlusNormal"/>
              <w:jc w:val="both"/>
            </w:pPr>
            <w:r>
              <w:lastRenderedPageBreak/>
              <w:t>на 2022 год - 107803,40 тыс. рублей;</w:t>
            </w:r>
          </w:p>
          <w:p w:rsidR="008A296D" w:rsidRDefault="008A296D">
            <w:pPr>
              <w:pStyle w:val="ConsPlusNormal"/>
              <w:jc w:val="both"/>
            </w:pPr>
            <w:r>
              <w:t>на 2023 год - 40626,30 тыс. рублей;</w:t>
            </w:r>
          </w:p>
          <w:p w:rsidR="008A296D" w:rsidRDefault="008A296D">
            <w:pPr>
              <w:pStyle w:val="ConsPlusNormal"/>
              <w:jc w:val="both"/>
            </w:pPr>
            <w:r>
              <w:t>на 2024 год - 43785,80 тыс. рублей;</w:t>
            </w:r>
          </w:p>
          <w:p w:rsidR="008A296D" w:rsidRDefault="008A296D">
            <w:pPr>
              <w:pStyle w:val="ConsPlusNormal"/>
              <w:jc w:val="both"/>
            </w:pPr>
            <w:r>
              <w:t>средства республиканского бюджета Кабардино-Балкарской Республики, по предварительной оценке, - 439419,76 тыс. рублей, в том числе:</w:t>
            </w:r>
          </w:p>
          <w:p w:rsidR="008A296D" w:rsidRDefault="008A296D">
            <w:pPr>
              <w:pStyle w:val="ConsPlusNormal"/>
              <w:jc w:val="both"/>
            </w:pPr>
            <w:r>
              <w:t>на 2021 год - 71112,90 тыс. рублей;</w:t>
            </w:r>
          </w:p>
          <w:p w:rsidR="008A296D" w:rsidRDefault="008A296D">
            <w:pPr>
              <w:pStyle w:val="ConsPlusNormal"/>
              <w:jc w:val="both"/>
            </w:pPr>
            <w:r>
              <w:t>на 2022 год - 77836,03 тыс. рублей;</w:t>
            </w:r>
          </w:p>
          <w:p w:rsidR="008A296D" w:rsidRDefault="008A296D">
            <w:pPr>
              <w:pStyle w:val="ConsPlusNormal"/>
              <w:jc w:val="both"/>
            </w:pPr>
            <w:r>
              <w:t>на 2023 год - 105801,73 тыс. рублей;</w:t>
            </w:r>
          </w:p>
          <w:p w:rsidR="008A296D" w:rsidRDefault="008A296D">
            <w:pPr>
              <w:pStyle w:val="ConsPlusNormal"/>
              <w:jc w:val="both"/>
            </w:pPr>
            <w:r>
              <w:t>на 2024 год - 96081,09 тыс. рублей;</w:t>
            </w:r>
          </w:p>
          <w:p w:rsidR="008A296D" w:rsidRDefault="008A296D">
            <w:pPr>
              <w:pStyle w:val="ConsPlusNormal"/>
              <w:jc w:val="both"/>
            </w:pPr>
            <w:r>
              <w:t>на 2025 год - 88588,01 тыс. рублей</w:t>
            </w:r>
          </w:p>
        </w:tc>
      </w:tr>
      <w:tr w:rsidR="008A296D">
        <w:tc>
          <w:tcPr>
            <w:tcW w:w="9071" w:type="dxa"/>
            <w:gridSpan w:val="2"/>
            <w:tcBorders>
              <w:top w:val="nil"/>
              <w:left w:val="nil"/>
              <w:bottom w:val="nil"/>
              <w:right w:val="nil"/>
            </w:tcBorders>
          </w:tcPr>
          <w:p w:rsidR="008A296D" w:rsidRDefault="008A296D">
            <w:pPr>
              <w:pStyle w:val="ConsPlusNormal"/>
              <w:jc w:val="both"/>
            </w:pPr>
            <w:r>
              <w:lastRenderedPageBreak/>
              <w:t xml:space="preserve">(позиция в ред. </w:t>
            </w:r>
            <w:hyperlink r:id="rId114">
              <w:r>
                <w:rPr>
                  <w:color w:val="0000FF"/>
                </w:rPr>
                <w:t>Постановления</w:t>
              </w:r>
            </w:hyperlink>
            <w:r>
              <w:t xml:space="preserve"> Правительства КБР от 25.10.2023 N 223-ПП)</w:t>
            </w:r>
          </w:p>
        </w:tc>
      </w:tr>
      <w:tr w:rsidR="008A296D">
        <w:tc>
          <w:tcPr>
            <w:tcW w:w="1984" w:type="dxa"/>
            <w:tcBorders>
              <w:top w:val="nil"/>
              <w:left w:val="nil"/>
              <w:bottom w:val="nil"/>
              <w:right w:val="nil"/>
            </w:tcBorders>
          </w:tcPr>
          <w:p w:rsidR="008A296D" w:rsidRDefault="008A296D">
            <w:pPr>
              <w:pStyle w:val="ConsPlusNormal"/>
            </w:pPr>
            <w:r>
              <w:t>Ожидаемые результаты реализации подпрограммы</w:t>
            </w:r>
          </w:p>
        </w:tc>
        <w:tc>
          <w:tcPr>
            <w:tcW w:w="7087" w:type="dxa"/>
            <w:tcBorders>
              <w:top w:val="nil"/>
              <w:left w:val="nil"/>
              <w:bottom w:val="nil"/>
              <w:right w:val="nil"/>
            </w:tcBorders>
          </w:tcPr>
          <w:p w:rsidR="008A296D" w:rsidRDefault="008A296D">
            <w:pPr>
              <w:pStyle w:val="ConsPlusNormal"/>
              <w:jc w:val="both"/>
            </w:pPr>
            <w:r>
              <w:t>число граждан, воспользовавшихся услугами (сервисами) в Личном кабинете пациента "Мое здоровье" на Едином портале государственных услуг и функций составит 220,0 тыс. человек (нарастающим итогом)</w:t>
            </w:r>
          </w:p>
        </w:tc>
      </w:tr>
      <w:tr w:rsidR="008A296D">
        <w:tc>
          <w:tcPr>
            <w:tcW w:w="9071" w:type="dxa"/>
            <w:gridSpan w:val="2"/>
            <w:tcBorders>
              <w:top w:val="nil"/>
              <w:left w:val="nil"/>
              <w:bottom w:val="nil"/>
              <w:right w:val="nil"/>
            </w:tcBorders>
          </w:tcPr>
          <w:p w:rsidR="008A296D" w:rsidRDefault="008A296D">
            <w:pPr>
              <w:pStyle w:val="ConsPlusNormal"/>
              <w:jc w:val="both"/>
            </w:pPr>
            <w:r>
              <w:t xml:space="preserve">(в ред. Постановлений Правительства КБР от 31.08.2020 </w:t>
            </w:r>
            <w:hyperlink r:id="rId115">
              <w:r>
                <w:rPr>
                  <w:color w:val="0000FF"/>
                </w:rPr>
                <w:t>N 195-ПП</w:t>
              </w:r>
            </w:hyperlink>
            <w:r>
              <w:t xml:space="preserve">, от 09.03.2021 </w:t>
            </w:r>
            <w:hyperlink r:id="rId116">
              <w:r>
                <w:rPr>
                  <w:color w:val="0000FF"/>
                </w:rPr>
                <w:t>N 35-ПП</w:t>
              </w:r>
            </w:hyperlink>
            <w:r>
              <w:t>)</w:t>
            </w:r>
          </w:p>
        </w:tc>
      </w:tr>
    </w:tbl>
    <w:p w:rsidR="008A296D" w:rsidRDefault="008A296D">
      <w:pPr>
        <w:pStyle w:val="ConsPlusNormal"/>
        <w:jc w:val="both"/>
      </w:pPr>
    </w:p>
    <w:p w:rsidR="008A296D" w:rsidRDefault="008A296D">
      <w:pPr>
        <w:pStyle w:val="ConsPlusTitle"/>
        <w:jc w:val="center"/>
        <w:outlineLvl w:val="1"/>
      </w:pPr>
      <w:r>
        <w:t>Приоритеты и цели государственной политики в сфере</w:t>
      </w:r>
    </w:p>
    <w:p w:rsidR="008A296D" w:rsidRDefault="008A296D">
      <w:pPr>
        <w:pStyle w:val="ConsPlusTitle"/>
        <w:jc w:val="center"/>
      </w:pPr>
      <w:r>
        <w:t>здравоохранения Кабардино-Балкарской Республики</w:t>
      </w:r>
    </w:p>
    <w:p w:rsidR="008A296D" w:rsidRDefault="008A296D">
      <w:pPr>
        <w:pStyle w:val="ConsPlusNormal"/>
        <w:jc w:val="both"/>
      </w:pPr>
    </w:p>
    <w:p w:rsidR="008A296D" w:rsidRDefault="008A296D">
      <w:pPr>
        <w:pStyle w:val="ConsPlusNormal"/>
        <w:ind w:firstLine="540"/>
        <w:jc w:val="both"/>
      </w:pPr>
      <w:r>
        <w:t xml:space="preserve">1. Государственная политика в сфере здравоохранения Кабардино-Балкарской Республики основывается на </w:t>
      </w:r>
      <w:hyperlink r:id="rId117">
        <w:r>
          <w:rPr>
            <w:color w:val="0000FF"/>
          </w:rPr>
          <w:t>Конституции</w:t>
        </w:r>
      </w:hyperlink>
      <w:r>
        <w:t xml:space="preserve"> Российской Федерации. Положения </w:t>
      </w:r>
      <w:hyperlink r:id="rId118">
        <w:r>
          <w:rPr>
            <w:color w:val="0000FF"/>
          </w:rPr>
          <w:t>Конституции</w:t>
        </w:r>
      </w:hyperlink>
      <w:r>
        <w:t xml:space="preserve"> Российской Федерации получили более глубокое рассмотрение в Федеральном </w:t>
      </w:r>
      <w:hyperlink r:id="rId119">
        <w:r>
          <w:rPr>
            <w:color w:val="0000FF"/>
          </w:rPr>
          <w:t>законе</w:t>
        </w:r>
      </w:hyperlink>
      <w:r>
        <w:t xml:space="preserve"> от 21 ноября 2011 г. N 323-ФЗ "Об основах охраны здоровья граждан в Российской Федерации" и иных нормативных правовых актах Российской Федерации и Кабардино-Балкарской Республики. Граждане России независимо от пола, расы, языка, национальности, должностного и социального положения, места жительства, отношения к религии, убеждений, иных обстоятельств имеют право на охрану здоровья.</w:t>
      </w:r>
    </w:p>
    <w:p w:rsidR="008A296D" w:rsidRDefault="008A296D">
      <w:pPr>
        <w:pStyle w:val="ConsPlusNormal"/>
        <w:spacing w:before="220"/>
        <w:ind w:firstLine="540"/>
        <w:jc w:val="both"/>
      </w:pPr>
      <w:r>
        <w:t>2. Законодательство Российской Федерации и законодательство Кабардино-Балкарской Республики определяют государственную политику в области охраны здоровья населения, правовые и экономические основы деятельности системы здравоохранения, регулируют общественные отношения в области охраны здоровья населения.</w:t>
      </w:r>
    </w:p>
    <w:p w:rsidR="008A296D" w:rsidRDefault="008A296D">
      <w:pPr>
        <w:pStyle w:val="ConsPlusNormal"/>
        <w:spacing w:before="220"/>
        <w:ind w:firstLine="540"/>
        <w:jc w:val="both"/>
      </w:pPr>
      <w:r>
        <w:t>3. Приоритеты государственной политики в сфере реализации государственной программы определены в следующих документах:</w:t>
      </w:r>
    </w:p>
    <w:p w:rsidR="008A296D" w:rsidRDefault="008A296D">
      <w:pPr>
        <w:pStyle w:val="ConsPlusNormal"/>
        <w:spacing w:before="220"/>
        <w:ind w:firstLine="540"/>
        <w:jc w:val="both"/>
      </w:pPr>
      <w:r>
        <w:t xml:space="preserve">Федеральный </w:t>
      </w:r>
      <w:hyperlink r:id="rId120">
        <w:r>
          <w:rPr>
            <w:color w:val="0000FF"/>
          </w:rPr>
          <w:t>закон</w:t>
        </w:r>
      </w:hyperlink>
      <w:r>
        <w:t xml:space="preserve"> от 29 ноября 2010 г. N 326-ФЗ "Об обязательном медицинском страховании в Российской Федерации";</w:t>
      </w:r>
    </w:p>
    <w:p w:rsidR="008A296D" w:rsidRDefault="008A296D">
      <w:pPr>
        <w:pStyle w:val="ConsPlusNormal"/>
        <w:spacing w:before="220"/>
        <w:ind w:firstLine="540"/>
        <w:jc w:val="both"/>
      </w:pPr>
      <w:r>
        <w:t xml:space="preserve">Федеральный </w:t>
      </w:r>
      <w:hyperlink r:id="rId121">
        <w:r>
          <w:rPr>
            <w:color w:val="0000FF"/>
          </w:rPr>
          <w:t>закон</w:t>
        </w:r>
      </w:hyperlink>
      <w:r>
        <w:t xml:space="preserve"> от 21 ноября 2011 г. N 323-ФЗ "Об основах охраны здоровья граждан в Российской Федерации";</w:t>
      </w:r>
    </w:p>
    <w:p w:rsidR="008A296D" w:rsidRDefault="008A296D">
      <w:pPr>
        <w:pStyle w:val="ConsPlusNormal"/>
        <w:spacing w:before="220"/>
        <w:ind w:firstLine="540"/>
        <w:jc w:val="both"/>
      </w:pPr>
      <w:hyperlink r:id="rId122">
        <w:r>
          <w:rPr>
            <w:color w:val="0000FF"/>
          </w:rPr>
          <w:t>Указ</w:t>
        </w:r>
      </w:hyperlink>
      <w:r>
        <w:t xml:space="preserve"> Президента Российской Федерации от 9 октября 2007 г. N 1351 "Об утверждении Концепции демографической политики Российской Федерации на период до 2025 года";</w:t>
      </w:r>
    </w:p>
    <w:p w:rsidR="008A296D" w:rsidRDefault="008A296D">
      <w:pPr>
        <w:pStyle w:val="ConsPlusNormal"/>
        <w:spacing w:before="220"/>
        <w:ind w:firstLine="540"/>
        <w:jc w:val="both"/>
      </w:pPr>
      <w:hyperlink r:id="rId123">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8A296D" w:rsidRDefault="008A296D">
      <w:pPr>
        <w:pStyle w:val="ConsPlusNormal"/>
        <w:spacing w:before="220"/>
        <w:ind w:firstLine="540"/>
        <w:jc w:val="both"/>
      </w:pPr>
      <w:hyperlink r:id="rId124">
        <w:r>
          <w:rPr>
            <w:color w:val="0000FF"/>
          </w:rPr>
          <w:t>постановление</w:t>
        </w:r>
      </w:hyperlink>
      <w:r>
        <w:t xml:space="preserve">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8A296D" w:rsidRDefault="008A296D">
      <w:pPr>
        <w:pStyle w:val="ConsPlusNormal"/>
        <w:spacing w:before="220"/>
        <w:ind w:firstLine="540"/>
        <w:jc w:val="both"/>
      </w:pPr>
      <w:r>
        <w:lastRenderedPageBreak/>
        <w:t xml:space="preserve">Государственная </w:t>
      </w:r>
      <w:hyperlink r:id="rId125">
        <w:r>
          <w:rPr>
            <w:color w:val="0000FF"/>
          </w:rPr>
          <w:t>стратегия</w:t>
        </w:r>
      </w:hyperlink>
      <w:r>
        <w:t xml:space="preserve"> противодействия распространению ВИЧ-инфекции в Российской Федерации на период до 2020 года и дальнейшую перспективу, утвержденная распоряжением Правительства Российской Федерации от 20 октября 2016 г. N 2203-р;</w:t>
      </w:r>
    </w:p>
    <w:p w:rsidR="008A296D" w:rsidRDefault="008A296D">
      <w:pPr>
        <w:pStyle w:val="ConsPlusNormal"/>
        <w:spacing w:before="220"/>
        <w:ind w:firstLine="540"/>
        <w:jc w:val="both"/>
      </w:pPr>
      <w:hyperlink r:id="rId126">
        <w:r>
          <w:rPr>
            <w:color w:val="0000FF"/>
          </w:rPr>
          <w:t>приказ</w:t>
        </w:r>
      </w:hyperlink>
      <w:r>
        <w:t xml:space="preserve"> Министерства здравоохранения Российской Федерации от 13 февраля 2013 г. N 66 "Об утверждении Стратегии лекарственного обеспечения населения Российской Федерации на период до 2025 года и плана ее реализации";</w:t>
      </w:r>
    </w:p>
    <w:p w:rsidR="008A296D" w:rsidRDefault="008A296D">
      <w:pPr>
        <w:pStyle w:val="ConsPlusNormal"/>
        <w:spacing w:before="220"/>
        <w:ind w:firstLine="540"/>
        <w:jc w:val="both"/>
      </w:pPr>
      <w:hyperlink r:id="rId127">
        <w:r>
          <w:rPr>
            <w:color w:val="0000FF"/>
          </w:rPr>
          <w:t>Концепция</w:t>
        </w:r>
      </w:hyperlink>
      <w:r>
        <w:t xml:space="preserve"> государственной антинаркотической политики Российской Федерации, утвержденная на заседании Государственного антинаркотического комитета 16 октября 2009 г.;</w:t>
      </w:r>
    </w:p>
    <w:p w:rsidR="008A296D" w:rsidRDefault="008A296D">
      <w:pPr>
        <w:pStyle w:val="ConsPlusNormal"/>
        <w:spacing w:before="220"/>
        <w:ind w:firstLine="540"/>
        <w:jc w:val="both"/>
      </w:pPr>
      <w:hyperlink r:id="rId128">
        <w:r>
          <w:rPr>
            <w:color w:val="0000FF"/>
          </w:rPr>
          <w:t>План</w:t>
        </w:r>
      </w:hyperlink>
      <w:r>
        <w:t xml:space="preserve"> мероприятий по реализации Стратегии социально-экономического развития Кабардино-Балкарской Республики до 2034 года, утвержденный распоряжением Правительства Кабардино-Балкарской Республики от 14 июня 2017 г. N 362-рп;</w:t>
      </w:r>
    </w:p>
    <w:p w:rsidR="008A296D" w:rsidRDefault="008A296D">
      <w:pPr>
        <w:pStyle w:val="ConsPlusNormal"/>
        <w:spacing w:before="220"/>
        <w:ind w:firstLine="540"/>
        <w:jc w:val="both"/>
      </w:pPr>
      <w:hyperlink r:id="rId129">
        <w:r>
          <w:rPr>
            <w:color w:val="0000FF"/>
          </w:rPr>
          <w:t>Стратегия</w:t>
        </w:r>
      </w:hyperlink>
      <w:r>
        <w:t xml:space="preserve"> социально-экономического развития Кабардино-Балкарской Республики до 2040 года, утвержденная распоряжением Правительства Кабардино-Балкарской Республики от 30 апреля 2019 г. N 251-рп.</w:t>
      </w:r>
    </w:p>
    <w:p w:rsidR="008A296D" w:rsidRDefault="008A296D">
      <w:pPr>
        <w:pStyle w:val="ConsPlusNormal"/>
        <w:spacing w:before="220"/>
        <w:ind w:firstLine="540"/>
        <w:jc w:val="both"/>
      </w:pPr>
      <w:r>
        <w:t>4. Основными направлениями государственной политики Кабардино-Балкарской Республики в области охраны здоровья населения являются:</w:t>
      </w:r>
    </w:p>
    <w:p w:rsidR="008A296D" w:rsidRDefault="008A296D">
      <w:pPr>
        <w:pStyle w:val="ConsPlusNormal"/>
        <w:spacing w:before="220"/>
        <w:ind w:firstLine="540"/>
        <w:jc w:val="both"/>
      </w:pPr>
      <w:r>
        <w:t>создание условий для сохранения и укрепления здоровья населения;</w:t>
      </w:r>
    </w:p>
    <w:p w:rsidR="008A296D" w:rsidRDefault="008A296D">
      <w:pPr>
        <w:pStyle w:val="ConsPlusNormal"/>
        <w:spacing w:before="220"/>
        <w:ind w:firstLine="540"/>
        <w:jc w:val="both"/>
      </w:pPr>
      <w:r>
        <w:t>профилактическая работа, направленная на сохранение здоровья населения;</w:t>
      </w:r>
    </w:p>
    <w:p w:rsidR="008A296D" w:rsidRDefault="008A296D">
      <w:pPr>
        <w:pStyle w:val="ConsPlusNormal"/>
        <w:spacing w:before="220"/>
        <w:ind w:firstLine="540"/>
        <w:jc w:val="both"/>
      </w:pPr>
      <w:r>
        <w:t>приоритетное медицинское обслуживание и лекарственное обеспечение;</w:t>
      </w:r>
    </w:p>
    <w:p w:rsidR="008A296D" w:rsidRDefault="008A296D">
      <w:pPr>
        <w:pStyle w:val="ConsPlusNormal"/>
        <w:spacing w:before="220"/>
        <w:ind w:firstLine="540"/>
        <w:jc w:val="both"/>
      </w:pPr>
      <w:r>
        <w:t>охрана материнства и детства;</w:t>
      </w:r>
    </w:p>
    <w:p w:rsidR="008A296D" w:rsidRDefault="008A296D">
      <w:pPr>
        <w:pStyle w:val="ConsPlusNormal"/>
        <w:spacing w:before="220"/>
        <w:ind w:firstLine="540"/>
        <w:jc w:val="both"/>
      </w:pPr>
      <w:r>
        <w:t>обеспечение развития здравоохранения в соответствии с порядками и стандартами оказания медицинской помощи.</w:t>
      </w:r>
    </w:p>
    <w:p w:rsidR="008A296D" w:rsidRDefault="008A296D">
      <w:pPr>
        <w:pStyle w:val="ConsPlusNormal"/>
        <w:spacing w:before="220"/>
        <w:ind w:firstLine="540"/>
        <w:jc w:val="both"/>
      </w:pPr>
      <w:r>
        <w:t>5. Достижение поставленной цели государственной программы Кабардино-Балкарской Республики "Развитие здравоохранения в Кабардино-Балкарской Республике" позволит:</w:t>
      </w:r>
    </w:p>
    <w:p w:rsidR="008A296D" w:rsidRDefault="008A296D">
      <w:pPr>
        <w:pStyle w:val="ConsPlusNormal"/>
        <w:spacing w:before="220"/>
        <w:ind w:firstLine="540"/>
        <w:jc w:val="both"/>
      </w:pPr>
      <w:r>
        <w:t>улучшить доступность медицинской помощи за счет решения кадровой проблемы, совершенствования организации работы медицинских организаций первого уровня;</w:t>
      </w:r>
    </w:p>
    <w:p w:rsidR="008A296D" w:rsidRDefault="008A296D">
      <w:pPr>
        <w:pStyle w:val="ConsPlusNormal"/>
        <w:spacing w:before="220"/>
        <w:ind w:firstLine="540"/>
        <w:jc w:val="both"/>
      </w:pPr>
      <w:r>
        <w:t>улучшить качество медицинской помощи за счет приобретения нового диагностического оборудования и хирургического инструментария, профессионального обучения медицинского персонала;</w:t>
      </w:r>
    </w:p>
    <w:p w:rsidR="008A296D" w:rsidRDefault="008A296D">
      <w:pPr>
        <w:pStyle w:val="ConsPlusNormal"/>
        <w:spacing w:before="220"/>
        <w:ind w:firstLine="540"/>
        <w:jc w:val="both"/>
      </w:pPr>
      <w:r>
        <w:t>улучшить информированность населения о факторах риска развития заболеваний, мерах профилактики и мотивировать его к ведению здорового образа жизни;</w:t>
      </w:r>
    </w:p>
    <w:p w:rsidR="008A296D" w:rsidRDefault="008A296D">
      <w:pPr>
        <w:pStyle w:val="ConsPlusNormal"/>
        <w:spacing w:before="220"/>
        <w:ind w:firstLine="540"/>
        <w:jc w:val="both"/>
      </w:pPr>
      <w:r>
        <w:t>снизить смертность, увеличить продолжительность жизни населения.</w:t>
      </w:r>
    </w:p>
    <w:p w:rsidR="008A296D" w:rsidRDefault="008A296D">
      <w:pPr>
        <w:pStyle w:val="ConsPlusNormal"/>
        <w:spacing w:before="220"/>
        <w:ind w:firstLine="540"/>
        <w:jc w:val="both"/>
      </w:pPr>
      <w:r>
        <w:t>6. Достижение цели и решение поставленных задач государственной программы Кабардино-Балкарской Республики "Развитие здравоохранения в Кабардино-Балкарской Республике" будет осуществлено путем реализации ее мероприятий. Сведения об основных мероприятиях представлены в приложении N 2 к государственной программе.</w:t>
      </w:r>
    </w:p>
    <w:p w:rsidR="008A296D" w:rsidRDefault="008A296D">
      <w:pPr>
        <w:pStyle w:val="ConsPlusNormal"/>
        <w:spacing w:before="220"/>
        <w:ind w:firstLine="540"/>
        <w:jc w:val="both"/>
      </w:pPr>
      <w:r>
        <w:t>Сведения о значениях основных индикаторов (показателей) реализации подпрограммы приведены в приложении N 1 к государственной программе.</w:t>
      </w:r>
    </w:p>
    <w:p w:rsidR="008A296D" w:rsidRDefault="008A296D">
      <w:pPr>
        <w:pStyle w:val="ConsPlusNormal"/>
        <w:spacing w:before="220"/>
        <w:ind w:firstLine="540"/>
        <w:jc w:val="both"/>
      </w:pPr>
      <w:r>
        <w:t xml:space="preserve">7. Обозначенные выше приоритеты и цели государственной политики в сфере развития </w:t>
      </w:r>
      <w:r>
        <w:lastRenderedPageBreak/>
        <w:t>здравоохранения обусловливают цель государственной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потребностям населения в Кабардино-Балкарской Республике и передовым достижениям медицинской науки.</w:t>
      </w:r>
    </w:p>
    <w:p w:rsidR="008A296D" w:rsidRDefault="008A296D">
      <w:pPr>
        <w:pStyle w:val="ConsPlusNormal"/>
        <w:spacing w:before="220"/>
        <w:ind w:firstLine="540"/>
        <w:jc w:val="both"/>
      </w:pPr>
      <w:r>
        <w:t xml:space="preserve">8. </w:t>
      </w:r>
      <w:hyperlink r:id="rId130">
        <w:r>
          <w:rPr>
            <w:color w:val="0000FF"/>
          </w:rPr>
          <w:t>Методика</w:t>
        </w:r>
      </w:hyperlink>
      <w:r>
        <w:t xml:space="preserve"> оценки эффективности реализации государственной программы Кабардино-Балкарской Республики "Развитие здравоохранения в Кабардино-Балкарской Республике" утверждена приказом Министерства здравоохранения Кабардино-Балкарской Республики от 5 февраля 2018 г. N 30-П "Об утверждении методики оценки эффективности государственной программы Кабардино-Балкарской Республики "Развитие здравоохранения в Кабардино-Балкарской Республике".</w:t>
      </w:r>
    </w:p>
    <w:p w:rsidR="008A296D" w:rsidRDefault="008A296D">
      <w:pPr>
        <w:pStyle w:val="ConsPlusNormal"/>
        <w:spacing w:before="220"/>
        <w:ind w:firstLine="540"/>
        <w:jc w:val="both"/>
      </w:pPr>
      <w: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8A296D" w:rsidRDefault="008A296D">
      <w:pPr>
        <w:pStyle w:val="ConsPlusNormal"/>
        <w:ind w:firstLine="540"/>
        <w:jc w:val="both"/>
      </w:pPr>
    </w:p>
    <w:p w:rsidR="008A296D" w:rsidRDefault="008A296D">
      <w:pPr>
        <w:pStyle w:val="ConsPlusNormal"/>
        <w:jc w:val="center"/>
      </w:pPr>
      <w:r>
        <w:rPr>
          <w:noProof/>
          <w:position w:val="-11"/>
        </w:rPr>
        <w:drawing>
          <wp:inline distT="0" distB="0" distL="0" distR="0">
            <wp:extent cx="271399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713990" cy="283210"/>
                    </a:xfrm>
                    <a:prstGeom prst="rect">
                      <a:avLst/>
                    </a:prstGeom>
                    <a:noFill/>
                    <a:ln>
                      <a:noFill/>
                    </a:ln>
                  </pic:spPr>
                </pic:pic>
              </a:graphicData>
            </a:graphic>
          </wp:inline>
        </w:drawing>
      </w:r>
    </w:p>
    <w:p w:rsidR="008A296D" w:rsidRDefault="008A296D">
      <w:pPr>
        <w:pStyle w:val="ConsPlusNormal"/>
        <w:jc w:val="both"/>
      </w:pPr>
    </w:p>
    <w:p w:rsidR="008A296D" w:rsidRDefault="008A296D">
      <w:pPr>
        <w:pStyle w:val="ConsPlusNormal"/>
        <w:ind w:firstLine="540"/>
        <w:jc w:val="both"/>
      </w:pPr>
      <w:r>
        <w:t>где:</w:t>
      </w:r>
    </w:p>
    <w:p w:rsidR="008A296D" w:rsidRDefault="008A296D">
      <w:pPr>
        <w:pStyle w:val="ConsPlusNormal"/>
        <w:spacing w:before="220"/>
        <w:ind w:firstLine="540"/>
        <w:jc w:val="both"/>
      </w:pPr>
      <w:r>
        <w:t>ЭР</w:t>
      </w:r>
      <w:r>
        <w:rPr>
          <w:vertAlign w:val="subscript"/>
        </w:rPr>
        <w:t>ГП</w:t>
      </w:r>
      <w:r>
        <w:t xml:space="preserve"> - эффективность реализации государственной программы;</w:t>
      </w:r>
    </w:p>
    <w:p w:rsidR="008A296D" w:rsidRDefault="008A296D">
      <w:pPr>
        <w:pStyle w:val="ConsPlusNormal"/>
        <w:spacing w:before="220"/>
        <w:ind w:firstLine="540"/>
        <w:jc w:val="both"/>
      </w:pPr>
      <w:r>
        <w:t>СР</w:t>
      </w:r>
      <w:r>
        <w:rPr>
          <w:vertAlign w:val="subscript"/>
        </w:rPr>
        <w:t>ГП</w:t>
      </w:r>
      <w:r>
        <w:t xml:space="preserve"> - степень реализации государственной программы;</w:t>
      </w:r>
    </w:p>
    <w:p w:rsidR="008A296D" w:rsidRDefault="008A296D">
      <w:pPr>
        <w:pStyle w:val="ConsPlusNormal"/>
        <w:spacing w:before="220"/>
        <w:ind w:firstLine="540"/>
        <w:jc w:val="both"/>
      </w:pPr>
      <w:r>
        <w:t>ЭР</w:t>
      </w:r>
      <w:r>
        <w:rPr>
          <w:vertAlign w:val="subscript"/>
        </w:rPr>
        <w:t>П/П</w:t>
      </w:r>
      <w:r>
        <w:t xml:space="preserve"> - эффективность реализации подпрограммы;</w:t>
      </w:r>
    </w:p>
    <w:p w:rsidR="008A296D" w:rsidRDefault="008A296D">
      <w:pPr>
        <w:pStyle w:val="ConsPlusNormal"/>
        <w:spacing w:before="220"/>
        <w:ind w:firstLine="540"/>
        <w:jc w:val="both"/>
      </w:pPr>
      <w:proofErr w:type="spellStart"/>
      <w:r>
        <w:t>k</w:t>
      </w:r>
      <w:r>
        <w:rPr>
          <w:vertAlign w:val="subscript"/>
        </w:rPr>
        <w:t>j</w:t>
      </w:r>
      <w:proofErr w:type="spellEnd"/>
      <w:r>
        <w:t xml:space="preserve"> - определяется по формуле: </w:t>
      </w:r>
      <w:proofErr w:type="spellStart"/>
      <w:r>
        <w:t>k</w:t>
      </w:r>
      <w:r>
        <w:rPr>
          <w:vertAlign w:val="subscript"/>
        </w:rPr>
        <w:t>j</w:t>
      </w:r>
      <w:proofErr w:type="spellEnd"/>
      <w:r>
        <w:t xml:space="preserve"> = </w:t>
      </w:r>
      <w:proofErr w:type="spellStart"/>
      <w:r>
        <w:t>Ф</w:t>
      </w:r>
      <w:r>
        <w:rPr>
          <w:vertAlign w:val="subscript"/>
        </w:rPr>
        <w:t>j</w:t>
      </w:r>
      <w:proofErr w:type="spellEnd"/>
      <w:r>
        <w:rPr>
          <w:vertAlign w:val="subscript"/>
        </w:rPr>
        <w:t xml:space="preserve"> /</w:t>
      </w:r>
      <w:r>
        <w:t xml:space="preserve"> Ф, где </w:t>
      </w:r>
      <w:proofErr w:type="spellStart"/>
      <w:r>
        <w:t>Ф</w:t>
      </w:r>
      <w:r>
        <w:rPr>
          <w:vertAlign w:val="subscript"/>
        </w:rPr>
        <w:t>j</w:t>
      </w:r>
      <w:proofErr w:type="spellEnd"/>
      <w:r>
        <w:t xml:space="preserve"> - объем фактических расходов из федерального бюджета (кассового исполнения) на реализацию j-й подпрограммы в отчетном году, Ф - объем фактических расходов из федерального бюджета (кассового исполнения) на реализацию государственной программы.</w:t>
      </w:r>
    </w:p>
    <w:p w:rsidR="008A296D" w:rsidRDefault="008A296D">
      <w:pPr>
        <w:pStyle w:val="ConsPlusNormal"/>
        <w:spacing w:before="220"/>
        <w:ind w:firstLine="540"/>
        <w:jc w:val="both"/>
      </w:pPr>
      <w:r>
        <w:t xml:space="preserve">Эффективность реализации государственной программы признается высокой в случае, если значение </w:t>
      </w:r>
      <w:proofErr w:type="spellStart"/>
      <w:r>
        <w:t>ЭР</w:t>
      </w:r>
      <w:r>
        <w:rPr>
          <w:vertAlign w:val="subscript"/>
        </w:rPr>
        <w:t>гп</w:t>
      </w:r>
      <w:proofErr w:type="spellEnd"/>
      <w:r>
        <w:t xml:space="preserve"> составляет не менее 0,9.</w:t>
      </w:r>
    </w:p>
    <w:p w:rsidR="008A296D" w:rsidRDefault="008A296D">
      <w:pPr>
        <w:pStyle w:val="ConsPlusNormal"/>
        <w:spacing w:before="220"/>
        <w:ind w:firstLine="540"/>
        <w:jc w:val="both"/>
      </w:pPr>
      <w:r>
        <w:t>Эффективность реализации государственной программы признается средней в случае, если значение ЭР</w:t>
      </w:r>
      <w:r>
        <w:rPr>
          <w:vertAlign w:val="subscript"/>
        </w:rPr>
        <w:t>ГП</w:t>
      </w:r>
      <w:r>
        <w:t xml:space="preserve"> составляет не менее 0,8.</w:t>
      </w:r>
    </w:p>
    <w:p w:rsidR="008A296D" w:rsidRDefault="008A296D">
      <w:pPr>
        <w:pStyle w:val="ConsPlusNormal"/>
        <w:spacing w:before="220"/>
        <w:ind w:firstLine="540"/>
        <w:jc w:val="both"/>
      </w:pPr>
      <w:r>
        <w:t>Эффективность реализации государственной программы признается удовлетворительной в случае, если значение ЭР</w:t>
      </w:r>
      <w:r>
        <w:rPr>
          <w:vertAlign w:val="subscript"/>
        </w:rPr>
        <w:t>ГП</w:t>
      </w:r>
      <w:r>
        <w:t xml:space="preserve"> составляет не менее 0,7.</w:t>
      </w:r>
    </w:p>
    <w:p w:rsidR="008A296D" w:rsidRDefault="008A296D">
      <w:pPr>
        <w:pStyle w:val="ConsPlusNormal"/>
        <w:spacing w:before="220"/>
        <w:ind w:firstLine="540"/>
        <w:jc w:val="both"/>
      </w:pPr>
      <w:r>
        <w:t>В остальных случаях эффективность реализации государственной программы признается неудовлетворительной.</w:t>
      </w:r>
    </w:p>
    <w:p w:rsidR="008A296D" w:rsidRDefault="008A296D">
      <w:pPr>
        <w:pStyle w:val="ConsPlusNormal"/>
        <w:spacing w:before="220"/>
        <w:ind w:firstLine="540"/>
        <w:jc w:val="both"/>
      </w:pPr>
      <w:r>
        <w:t>9. Участие местных администраций муниципальных районов, городских округов в реализации настоящей государственной программы носит рекомендательный характер.</w:t>
      </w: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outlineLvl w:val="1"/>
      </w:pPr>
      <w:r>
        <w:t>Приложение N 1</w:t>
      </w:r>
    </w:p>
    <w:p w:rsidR="008A296D" w:rsidRDefault="008A296D">
      <w:pPr>
        <w:pStyle w:val="ConsPlusNormal"/>
        <w:jc w:val="right"/>
      </w:pPr>
      <w:r>
        <w:t>к государственной программе</w:t>
      </w:r>
    </w:p>
    <w:p w:rsidR="008A296D" w:rsidRDefault="008A296D">
      <w:pPr>
        <w:pStyle w:val="ConsPlusNormal"/>
        <w:jc w:val="right"/>
      </w:pPr>
      <w:r>
        <w:t>Кабардино-Балкарской Республики</w:t>
      </w:r>
    </w:p>
    <w:p w:rsidR="008A296D" w:rsidRDefault="008A296D">
      <w:pPr>
        <w:pStyle w:val="ConsPlusNormal"/>
        <w:jc w:val="right"/>
      </w:pPr>
      <w:r>
        <w:t>"Развитие здравоохранения</w:t>
      </w:r>
    </w:p>
    <w:p w:rsidR="008A296D" w:rsidRDefault="008A296D">
      <w:pPr>
        <w:pStyle w:val="ConsPlusNormal"/>
        <w:jc w:val="right"/>
      </w:pPr>
      <w:r>
        <w:t>в Кабардино-Балкарской Республике"</w:t>
      </w:r>
    </w:p>
    <w:p w:rsidR="008A296D" w:rsidRDefault="008A296D">
      <w:pPr>
        <w:pStyle w:val="ConsPlusNormal"/>
        <w:jc w:val="both"/>
      </w:pPr>
    </w:p>
    <w:p w:rsidR="008A296D" w:rsidRDefault="008A296D">
      <w:pPr>
        <w:pStyle w:val="ConsPlusTitle"/>
        <w:jc w:val="center"/>
      </w:pPr>
      <w:r>
        <w:t>ПОКАЗАТЕЛИ (ИНДИКАТОРЫ) ГОСУДАРСТВЕННОЙ ПРОГРАММЫ</w:t>
      </w:r>
    </w:p>
    <w:p w:rsidR="008A296D" w:rsidRDefault="008A296D">
      <w:pPr>
        <w:pStyle w:val="ConsPlusTitle"/>
        <w:jc w:val="center"/>
      </w:pPr>
      <w:r>
        <w:t>КАБАРДИНО-БАЛКАРСКОЙ РЕСПУБЛИКИ</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 xml:space="preserve">(в ред. Постановлений Правительства КБР от 09.06.2023 </w:t>
            </w:r>
            <w:hyperlink r:id="rId132">
              <w:r>
                <w:rPr>
                  <w:color w:val="0000FF"/>
                </w:rPr>
                <w:t>N 112-ПП</w:t>
              </w:r>
            </w:hyperlink>
            <w:r>
              <w:rPr>
                <w:color w:val="392C69"/>
              </w:rPr>
              <w:t>,</w:t>
            </w:r>
          </w:p>
          <w:p w:rsidR="008A296D" w:rsidRDefault="008A296D">
            <w:pPr>
              <w:pStyle w:val="ConsPlusNormal"/>
              <w:jc w:val="center"/>
            </w:pPr>
            <w:r>
              <w:rPr>
                <w:color w:val="392C69"/>
              </w:rPr>
              <w:t xml:space="preserve">от 25.10.2023 </w:t>
            </w:r>
            <w:hyperlink r:id="rId133">
              <w:r>
                <w:rPr>
                  <w:color w:val="0000FF"/>
                </w:rPr>
                <w:t>N 223-ПП</w:t>
              </w:r>
            </w:hyperlink>
            <w:r>
              <w:rPr>
                <w:color w:val="392C69"/>
              </w:rPr>
              <w:t xml:space="preserve">, от 28.12.2023 </w:t>
            </w:r>
            <w:hyperlink r:id="rId134">
              <w:r>
                <w:rPr>
                  <w:color w:val="0000FF"/>
                </w:rPr>
                <w:t>N 295-ПП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center"/>
      </w:pPr>
    </w:p>
    <w:p w:rsidR="008A296D" w:rsidRDefault="008A296D">
      <w:pPr>
        <w:pStyle w:val="ConsPlusNormal"/>
        <w:ind w:firstLine="540"/>
        <w:jc w:val="both"/>
      </w:pPr>
      <w:r>
        <w:t>Наименование государственной программы - "Развитие здравоохранения в Кабардино-Балкарской Республике"</w:t>
      </w:r>
    </w:p>
    <w:p w:rsidR="008A296D" w:rsidRDefault="008A296D">
      <w:pPr>
        <w:pStyle w:val="ConsPlusNormal"/>
        <w:spacing w:before="220"/>
        <w:ind w:firstLine="540"/>
        <w:jc w:val="both"/>
      </w:pPr>
      <w:r>
        <w:t>Координатор государственной программы - Министерство здравоохранения Кабардино-Балкарской Республики</w:t>
      </w:r>
    </w:p>
    <w:p w:rsidR="008A296D" w:rsidRDefault="008A296D">
      <w:pPr>
        <w:pStyle w:val="ConsPlusNormal"/>
        <w:jc w:val="both"/>
      </w:pPr>
    </w:p>
    <w:p w:rsidR="008A296D" w:rsidRDefault="008A296D">
      <w:pPr>
        <w:pStyle w:val="ConsPlusNormal"/>
        <w:sectPr w:rsidR="008A296D" w:rsidSect="008A29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9"/>
        <w:gridCol w:w="1474"/>
        <w:gridCol w:w="1077"/>
        <w:gridCol w:w="964"/>
        <w:gridCol w:w="1020"/>
        <w:gridCol w:w="964"/>
        <w:gridCol w:w="1077"/>
        <w:gridCol w:w="1077"/>
        <w:gridCol w:w="1134"/>
      </w:tblGrid>
      <w:tr w:rsidR="008A296D">
        <w:tc>
          <w:tcPr>
            <w:tcW w:w="850" w:type="dxa"/>
            <w:vMerge w:val="restart"/>
          </w:tcPr>
          <w:p w:rsidR="008A296D" w:rsidRDefault="008A296D">
            <w:pPr>
              <w:pStyle w:val="ConsPlusNormal"/>
              <w:jc w:val="center"/>
            </w:pPr>
            <w:r>
              <w:lastRenderedPageBreak/>
              <w:t>N</w:t>
            </w:r>
          </w:p>
          <w:p w:rsidR="008A296D" w:rsidRDefault="008A296D">
            <w:pPr>
              <w:pStyle w:val="ConsPlusNormal"/>
              <w:jc w:val="center"/>
            </w:pPr>
            <w:r>
              <w:t>п/п</w:t>
            </w:r>
          </w:p>
        </w:tc>
        <w:tc>
          <w:tcPr>
            <w:tcW w:w="3969" w:type="dxa"/>
            <w:vMerge w:val="restart"/>
          </w:tcPr>
          <w:p w:rsidR="008A296D" w:rsidRDefault="008A296D">
            <w:pPr>
              <w:pStyle w:val="ConsPlusNormal"/>
              <w:jc w:val="center"/>
            </w:pPr>
            <w:r>
              <w:t>Наименование показателя (индикатора)</w:t>
            </w:r>
          </w:p>
        </w:tc>
        <w:tc>
          <w:tcPr>
            <w:tcW w:w="1474" w:type="dxa"/>
            <w:vMerge w:val="restart"/>
          </w:tcPr>
          <w:p w:rsidR="008A296D" w:rsidRDefault="008A296D">
            <w:pPr>
              <w:pStyle w:val="ConsPlusNormal"/>
              <w:jc w:val="center"/>
            </w:pPr>
            <w:r>
              <w:t>Единица измерения</w:t>
            </w:r>
          </w:p>
        </w:tc>
        <w:tc>
          <w:tcPr>
            <w:tcW w:w="2041" w:type="dxa"/>
            <w:gridSpan w:val="2"/>
          </w:tcPr>
          <w:p w:rsidR="008A296D" w:rsidRDefault="008A296D">
            <w:pPr>
              <w:pStyle w:val="ConsPlusNormal"/>
              <w:jc w:val="center"/>
            </w:pPr>
            <w:r>
              <w:t>2021 год</w:t>
            </w:r>
          </w:p>
        </w:tc>
        <w:tc>
          <w:tcPr>
            <w:tcW w:w="1984" w:type="dxa"/>
            <w:gridSpan w:val="2"/>
          </w:tcPr>
          <w:p w:rsidR="008A296D" w:rsidRDefault="008A296D">
            <w:pPr>
              <w:pStyle w:val="ConsPlusNormal"/>
              <w:jc w:val="center"/>
            </w:pPr>
            <w:r>
              <w:t>2022 год</w:t>
            </w:r>
          </w:p>
        </w:tc>
        <w:tc>
          <w:tcPr>
            <w:tcW w:w="1077" w:type="dxa"/>
          </w:tcPr>
          <w:p w:rsidR="008A296D" w:rsidRDefault="008A296D">
            <w:pPr>
              <w:pStyle w:val="ConsPlusNormal"/>
              <w:jc w:val="center"/>
            </w:pPr>
            <w:r>
              <w:t>2023 год</w:t>
            </w:r>
          </w:p>
        </w:tc>
        <w:tc>
          <w:tcPr>
            <w:tcW w:w="1077" w:type="dxa"/>
          </w:tcPr>
          <w:p w:rsidR="008A296D" w:rsidRDefault="008A296D">
            <w:pPr>
              <w:pStyle w:val="ConsPlusNormal"/>
              <w:jc w:val="center"/>
            </w:pPr>
            <w:r>
              <w:t>2024 год</w:t>
            </w:r>
          </w:p>
        </w:tc>
        <w:tc>
          <w:tcPr>
            <w:tcW w:w="1134" w:type="dxa"/>
          </w:tcPr>
          <w:p w:rsidR="008A296D" w:rsidRDefault="008A296D">
            <w:pPr>
              <w:pStyle w:val="ConsPlusNormal"/>
              <w:jc w:val="center"/>
            </w:pPr>
            <w:r>
              <w:t>2025 год</w:t>
            </w:r>
          </w:p>
        </w:tc>
      </w:tr>
      <w:tr w:rsidR="008A296D">
        <w:tc>
          <w:tcPr>
            <w:tcW w:w="850" w:type="dxa"/>
            <w:vMerge/>
          </w:tcPr>
          <w:p w:rsidR="008A296D" w:rsidRDefault="008A296D">
            <w:pPr>
              <w:pStyle w:val="ConsPlusNormal"/>
            </w:pPr>
          </w:p>
        </w:tc>
        <w:tc>
          <w:tcPr>
            <w:tcW w:w="3969" w:type="dxa"/>
            <w:vMerge/>
          </w:tcPr>
          <w:p w:rsidR="008A296D" w:rsidRDefault="008A296D">
            <w:pPr>
              <w:pStyle w:val="ConsPlusNormal"/>
            </w:pPr>
          </w:p>
        </w:tc>
        <w:tc>
          <w:tcPr>
            <w:tcW w:w="1474" w:type="dxa"/>
            <w:vMerge/>
          </w:tcPr>
          <w:p w:rsidR="008A296D" w:rsidRDefault="008A296D">
            <w:pPr>
              <w:pStyle w:val="ConsPlusNormal"/>
            </w:pPr>
          </w:p>
        </w:tc>
        <w:tc>
          <w:tcPr>
            <w:tcW w:w="1077" w:type="dxa"/>
          </w:tcPr>
          <w:p w:rsidR="008A296D" w:rsidRDefault="008A296D">
            <w:pPr>
              <w:pStyle w:val="ConsPlusNormal"/>
              <w:jc w:val="center"/>
            </w:pPr>
            <w:r>
              <w:t>план</w:t>
            </w:r>
          </w:p>
        </w:tc>
        <w:tc>
          <w:tcPr>
            <w:tcW w:w="964" w:type="dxa"/>
          </w:tcPr>
          <w:p w:rsidR="008A296D" w:rsidRDefault="008A296D">
            <w:pPr>
              <w:pStyle w:val="ConsPlusNormal"/>
              <w:jc w:val="center"/>
            </w:pPr>
            <w:r>
              <w:t>факт</w:t>
            </w:r>
          </w:p>
        </w:tc>
        <w:tc>
          <w:tcPr>
            <w:tcW w:w="1020" w:type="dxa"/>
          </w:tcPr>
          <w:p w:rsidR="008A296D" w:rsidRDefault="008A296D">
            <w:pPr>
              <w:pStyle w:val="ConsPlusNormal"/>
              <w:jc w:val="center"/>
            </w:pPr>
            <w:r>
              <w:t>план</w:t>
            </w:r>
          </w:p>
        </w:tc>
        <w:tc>
          <w:tcPr>
            <w:tcW w:w="964" w:type="dxa"/>
          </w:tcPr>
          <w:p w:rsidR="008A296D" w:rsidRDefault="008A296D">
            <w:pPr>
              <w:pStyle w:val="ConsPlusNormal"/>
              <w:jc w:val="center"/>
            </w:pPr>
            <w:r>
              <w:t>факт</w:t>
            </w:r>
          </w:p>
        </w:tc>
        <w:tc>
          <w:tcPr>
            <w:tcW w:w="1077" w:type="dxa"/>
          </w:tcPr>
          <w:p w:rsidR="008A296D" w:rsidRDefault="008A296D">
            <w:pPr>
              <w:pStyle w:val="ConsPlusNormal"/>
              <w:jc w:val="center"/>
            </w:pPr>
            <w:r>
              <w:t>план</w:t>
            </w:r>
          </w:p>
        </w:tc>
        <w:tc>
          <w:tcPr>
            <w:tcW w:w="1077" w:type="dxa"/>
          </w:tcPr>
          <w:p w:rsidR="008A296D" w:rsidRDefault="008A296D">
            <w:pPr>
              <w:pStyle w:val="ConsPlusNormal"/>
              <w:jc w:val="center"/>
            </w:pPr>
            <w:r>
              <w:t>план</w:t>
            </w:r>
          </w:p>
        </w:tc>
        <w:tc>
          <w:tcPr>
            <w:tcW w:w="1134" w:type="dxa"/>
          </w:tcPr>
          <w:p w:rsidR="008A296D" w:rsidRDefault="008A296D">
            <w:pPr>
              <w:pStyle w:val="ConsPlusNormal"/>
              <w:jc w:val="center"/>
            </w:pPr>
            <w:r>
              <w:t>план</w:t>
            </w:r>
          </w:p>
        </w:tc>
      </w:tr>
      <w:tr w:rsidR="008A296D">
        <w:tc>
          <w:tcPr>
            <w:tcW w:w="850" w:type="dxa"/>
          </w:tcPr>
          <w:p w:rsidR="008A296D" w:rsidRDefault="008A296D">
            <w:pPr>
              <w:pStyle w:val="ConsPlusNormal"/>
              <w:jc w:val="center"/>
              <w:outlineLvl w:val="2"/>
            </w:pPr>
            <w:r>
              <w:t>1</w:t>
            </w:r>
          </w:p>
        </w:tc>
        <w:tc>
          <w:tcPr>
            <w:tcW w:w="12756" w:type="dxa"/>
            <w:gridSpan w:val="9"/>
          </w:tcPr>
          <w:p w:rsidR="008A296D" w:rsidRDefault="008A296D">
            <w:pPr>
              <w:pStyle w:val="ConsPlusNormal"/>
              <w:jc w:val="center"/>
            </w:pPr>
            <w:r>
              <w:t xml:space="preserve">Государственная </w:t>
            </w:r>
            <w:hyperlink w:anchor="P35">
              <w:r>
                <w:rPr>
                  <w:color w:val="0000FF"/>
                </w:rPr>
                <w:t>программа</w:t>
              </w:r>
            </w:hyperlink>
            <w:r>
              <w:t xml:space="preserve"> Кабардино-Балкарской Республики "Развитие здравоохранения в Кабардино-Балкарской Республике"</w:t>
            </w:r>
          </w:p>
        </w:tc>
      </w:tr>
      <w:tr w:rsidR="008A296D">
        <w:tc>
          <w:tcPr>
            <w:tcW w:w="850" w:type="dxa"/>
          </w:tcPr>
          <w:p w:rsidR="008A296D" w:rsidRDefault="008A296D">
            <w:pPr>
              <w:pStyle w:val="ConsPlusNormal"/>
              <w:jc w:val="center"/>
            </w:pPr>
            <w:r>
              <w:t>1.1</w:t>
            </w:r>
          </w:p>
        </w:tc>
        <w:tc>
          <w:tcPr>
            <w:tcW w:w="3969" w:type="dxa"/>
          </w:tcPr>
          <w:p w:rsidR="008A296D" w:rsidRDefault="008A296D">
            <w:pPr>
              <w:pStyle w:val="ConsPlusNormal"/>
              <w:jc w:val="both"/>
            </w:pPr>
            <w:r>
              <w:t>Ожидаемая продолжительность жизни при рождении</w:t>
            </w:r>
          </w:p>
        </w:tc>
        <w:tc>
          <w:tcPr>
            <w:tcW w:w="1474" w:type="dxa"/>
          </w:tcPr>
          <w:p w:rsidR="008A296D" w:rsidRDefault="008A296D">
            <w:pPr>
              <w:pStyle w:val="ConsPlusNormal"/>
              <w:jc w:val="center"/>
            </w:pPr>
            <w:r>
              <w:t>лет</w:t>
            </w:r>
          </w:p>
        </w:tc>
        <w:tc>
          <w:tcPr>
            <w:tcW w:w="1077" w:type="dxa"/>
          </w:tcPr>
          <w:p w:rsidR="008A296D" w:rsidRDefault="008A296D">
            <w:pPr>
              <w:pStyle w:val="ConsPlusNormal"/>
              <w:jc w:val="center"/>
            </w:pPr>
            <w:r>
              <w:t>73,37</w:t>
            </w:r>
          </w:p>
        </w:tc>
        <w:tc>
          <w:tcPr>
            <w:tcW w:w="964" w:type="dxa"/>
          </w:tcPr>
          <w:p w:rsidR="008A296D" w:rsidRDefault="008A296D">
            <w:pPr>
              <w:pStyle w:val="ConsPlusNormal"/>
              <w:jc w:val="center"/>
            </w:pPr>
            <w:r>
              <w:t>73,77</w:t>
            </w:r>
          </w:p>
        </w:tc>
        <w:tc>
          <w:tcPr>
            <w:tcW w:w="1020" w:type="dxa"/>
          </w:tcPr>
          <w:p w:rsidR="008A296D" w:rsidRDefault="008A296D">
            <w:pPr>
              <w:pStyle w:val="ConsPlusNormal"/>
              <w:jc w:val="center"/>
            </w:pPr>
            <w:r>
              <w:t>73,98</w:t>
            </w:r>
          </w:p>
        </w:tc>
        <w:tc>
          <w:tcPr>
            <w:tcW w:w="964" w:type="dxa"/>
          </w:tcPr>
          <w:p w:rsidR="008A296D" w:rsidRDefault="008A296D">
            <w:pPr>
              <w:pStyle w:val="ConsPlusNormal"/>
              <w:jc w:val="center"/>
            </w:pPr>
            <w:r>
              <w:t>75,56</w:t>
            </w:r>
          </w:p>
        </w:tc>
        <w:tc>
          <w:tcPr>
            <w:tcW w:w="1077" w:type="dxa"/>
          </w:tcPr>
          <w:p w:rsidR="008A296D" w:rsidRDefault="008A296D">
            <w:pPr>
              <w:pStyle w:val="ConsPlusNormal"/>
              <w:jc w:val="center"/>
            </w:pPr>
            <w:r>
              <w:t>75,62</w:t>
            </w:r>
          </w:p>
        </w:tc>
        <w:tc>
          <w:tcPr>
            <w:tcW w:w="1077" w:type="dxa"/>
          </w:tcPr>
          <w:p w:rsidR="008A296D" w:rsidRDefault="008A296D">
            <w:pPr>
              <w:pStyle w:val="ConsPlusNormal"/>
              <w:jc w:val="center"/>
            </w:pPr>
            <w:r>
              <w:t>76,04</w:t>
            </w:r>
          </w:p>
        </w:tc>
        <w:tc>
          <w:tcPr>
            <w:tcW w:w="1134" w:type="dxa"/>
          </w:tcPr>
          <w:p w:rsidR="008A296D" w:rsidRDefault="008A296D">
            <w:pPr>
              <w:pStyle w:val="ConsPlusNormal"/>
              <w:jc w:val="center"/>
            </w:pPr>
            <w:r>
              <w:t>76,46</w:t>
            </w:r>
          </w:p>
        </w:tc>
      </w:tr>
      <w:tr w:rsidR="008A296D">
        <w:tc>
          <w:tcPr>
            <w:tcW w:w="850" w:type="dxa"/>
          </w:tcPr>
          <w:p w:rsidR="008A296D" w:rsidRDefault="008A296D">
            <w:pPr>
              <w:pStyle w:val="ConsPlusNormal"/>
              <w:jc w:val="center"/>
            </w:pPr>
            <w:r>
              <w:t>1.2</w:t>
            </w:r>
          </w:p>
        </w:tc>
        <w:tc>
          <w:tcPr>
            <w:tcW w:w="3969" w:type="dxa"/>
          </w:tcPr>
          <w:p w:rsidR="008A296D" w:rsidRDefault="008A296D">
            <w:pPr>
              <w:pStyle w:val="ConsPlusNormal"/>
              <w:jc w:val="both"/>
            </w:pPr>
            <w:r>
              <w:t>Смертность населения трудоспособного возраста (на 100 тыс. населения)</w:t>
            </w:r>
          </w:p>
        </w:tc>
        <w:tc>
          <w:tcPr>
            <w:tcW w:w="1474" w:type="dxa"/>
          </w:tcPr>
          <w:p w:rsidR="008A296D" w:rsidRDefault="008A296D">
            <w:pPr>
              <w:pStyle w:val="ConsPlusNormal"/>
              <w:jc w:val="center"/>
            </w:pPr>
            <w:r>
              <w:t>случаев</w:t>
            </w:r>
          </w:p>
        </w:tc>
        <w:tc>
          <w:tcPr>
            <w:tcW w:w="1077" w:type="dxa"/>
          </w:tcPr>
          <w:p w:rsidR="008A296D" w:rsidRDefault="008A296D">
            <w:pPr>
              <w:pStyle w:val="ConsPlusNormal"/>
              <w:jc w:val="center"/>
            </w:pPr>
            <w:r>
              <w:t>273,4</w:t>
            </w:r>
          </w:p>
        </w:tc>
        <w:tc>
          <w:tcPr>
            <w:tcW w:w="964" w:type="dxa"/>
          </w:tcPr>
          <w:p w:rsidR="008A296D" w:rsidRDefault="008A296D">
            <w:pPr>
              <w:pStyle w:val="ConsPlusNormal"/>
              <w:jc w:val="center"/>
            </w:pPr>
            <w:r>
              <w:t>353,5</w:t>
            </w:r>
          </w:p>
        </w:tc>
        <w:tc>
          <w:tcPr>
            <w:tcW w:w="1020" w:type="dxa"/>
          </w:tcPr>
          <w:p w:rsidR="008A296D" w:rsidRDefault="008A296D">
            <w:pPr>
              <w:pStyle w:val="ConsPlusNormal"/>
              <w:jc w:val="center"/>
            </w:pPr>
            <w:r>
              <w:t>261,3</w:t>
            </w:r>
          </w:p>
        </w:tc>
        <w:tc>
          <w:tcPr>
            <w:tcW w:w="964" w:type="dxa"/>
          </w:tcPr>
          <w:p w:rsidR="008A296D" w:rsidRDefault="008A296D">
            <w:pPr>
              <w:pStyle w:val="ConsPlusNormal"/>
              <w:jc w:val="center"/>
            </w:pPr>
            <w:r>
              <w:t>326,5</w:t>
            </w:r>
          </w:p>
        </w:tc>
        <w:tc>
          <w:tcPr>
            <w:tcW w:w="1077" w:type="dxa"/>
          </w:tcPr>
          <w:p w:rsidR="008A296D" w:rsidRDefault="008A296D">
            <w:pPr>
              <w:pStyle w:val="ConsPlusNormal"/>
              <w:jc w:val="center"/>
            </w:pPr>
            <w:r>
              <w:t>250,6</w:t>
            </w:r>
          </w:p>
        </w:tc>
        <w:tc>
          <w:tcPr>
            <w:tcW w:w="1077" w:type="dxa"/>
          </w:tcPr>
          <w:p w:rsidR="008A296D" w:rsidRDefault="008A296D">
            <w:pPr>
              <w:pStyle w:val="ConsPlusNormal"/>
              <w:jc w:val="center"/>
            </w:pPr>
            <w:r>
              <w:t>245,4</w:t>
            </w:r>
          </w:p>
        </w:tc>
        <w:tc>
          <w:tcPr>
            <w:tcW w:w="1134" w:type="dxa"/>
          </w:tcPr>
          <w:p w:rsidR="008A296D" w:rsidRDefault="008A296D">
            <w:pPr>
              <w:pStyle w:val="ConsPlusNormal"/>
              <w:jc w:val="center"/>
            </w:pPr>
            <w:r>
              <w:t>241,2</w:t>
            </w:r>
          </w:p>
        </w:tc>
      </w:tr>
      <w:tr w:rsidR="008A296D">
        <w:tc>
          <w:tcPr>
            <w:tcW w:w="850" w:type="dxa"/>
          </w:tcPr>
          <w:p w:rsidR="008A296D" w:rsidRDefault="008A296D">
            <w:pPr>
              <w:pStyle w:val="ConsPlusNormal"/>
              <w:jc w:val="center"/>
            </w:pPr>
            <w:r>
              <w:t>1.3</w:t>
            </w:r>
          </w:p>
        </w:tc>
        <w:tc>
          <w:tcPr>
            <w:tcW w:w="3969" w:type="dxa"/>
          </w:tcPr>
          <w:p w:rsidR="008A296D" w:rsidRDefault="008A296D">
            <w:pPr>
              <w:pStyle w:val="ConsPlusNormal"/>
              <w:jc w:val="both"/>
            </w:pPr>
            <w:r>
              <w:t>Смертность от болезней системы кровообращения (на 100 тыс. населения)</w:t>
            </w:r>
          </w:p>
        </w:tc>
        <w:tc>
          <w:tcPr>
            <w:tcW w:w="1474" w:type="dxa"/>
          </w:tcPr>
          <w:p w:rsidR="008A296D" w:rsidRDefault="008A296D">
            <w:pPr>
              <w:pStyle w:val="ConsPlusNormal"/>
              <w:jc w:val="center"/>
            </w:pPr>
            <w:r>
              <w:t>случаев</w:t>
            </w:r>
          </w:p>
        </w:tc>
        <w:tc>
          <w:tcPr>
            <w:tcW w:w="1077" w:type="dxa"/>
          </w:tcPr>
          <w:p w:rsidR="008A296D" w:rsidRDefault="008A296D">
            <w:pPr>
              <w:pStyle w:val="ConsPlusNormal"/>
              <w:jc w:val="center"/>
            </w:pPr>
            <w:r>
              <w:t>397,4</w:t>
            </w:r>
          </w:p>
        </w:tc>
        <w:tc>
          <w:tcPr>
            <w:tcW w:w="964" w:type="dxa"/>
          </w:tcPr>
          <w:p w:rsidR="008A296D" w:rsidRDefault="008A296D">
            <w:pPr>
              <w:pStyle w:val="ConsPlusNormal"/>
              <w:jc w:val="center"/>
            </w:pPr>
            <w:r>
              <w:t>398,2</w:t>
            </w:r>
          </w:p>
        </w:tc>
        <w:tc>
          <w:tcPr>
            <w:tcW w:w="1020" w:type="dxa"/>
          </w:tcPr>
          <w:p w:rsidR="008A296D" w:rsidRDefault="008A296D">
            <w:pPr>
              <w:pStyle w:val="ConsPlusNormal"/>
              <w:jc w:val="center"/>
            </w:pPr>
            <w:r>
              <w:t>387,6</w:t>
            </w:r>
          </w:p>
        </w:tc>
        <w:tc>
          <w:tcPr>
            <w:tcW w:w="964" w:type="dxa"/>
          </w:tcPr>
          <w:p w:rsidR="008A296D" w:rsidRDefault="008A296D">
            <w:pPr>
              <w:pStyle w:val="ConsPlusNormal"/>
              <w:jc w:val="center"/>
            </w:pPr>
            <w:r>
              <w:t>411,5</w:t>
            </w:r>
          </w:p>
        </w:tc>
        <w:tc>
          <w:tcPr>
            <w:tcW w:w="1077" w:type="dxa"/>
          </w:tcPr>
          <w:p w:rsidR="008A296D" w:rsidRDefault="008A296D">
            <w:pPr>
              <w:pStyle w:val="ConsPlusNormal"/>
              <w:jc w:val="center"/>
            </w:pPr>
            <w:r>
              <w:t>376,9</w:t>
            </w:r>
          </w:p>
        </w:tc>
        <w:tc>
          <w:tcPr>
            <w:tcW w:w="1077" w:type="dxa"/>
          </w:tcPr>
          <w:p w:rsidR="008A296D" w:rsidRDefault="008A296D">
            <w:pPr>
              <w:pStyle w:val="ConsPlusNormal"/>
              <w:jc w:val="center"/>
            </w:pPr>
            <w:r>
              <w:t>366,2</w:t>
            </w:r>
          </w:p>
        </w:tc>
        <w:tc>
          <w:tcPr>
            <w:tcW w:w="1134" w:type="dxa"/>
          </w:tcPr>
          <w:p w:rsidR="008A296D" w:rsidRDefault="008A296D">
            <w:pPr>
              <w:pStyle w:val="ConsPlusNormal"/>
              <w:jc w:val="center"/>
            </w:pPr>
            <w:r>
              <w:t>356,0</w:t>
            </w:r>
          </w:p>
        </w:tc>
      </w:tr>
      <w:tr w:rsidR="008A296D">
        <w:tc>
          <w:tcPr>
            <w:tcW w:w="850" w:type="dxa"/>
          </w:tcPr>
          <w:p w:rsidR="008A296D" w:rsidRDefault="008A296D">
            <w:pPr>
              <w:pStyle w:val="ConsPlusNormal"/>
              <w:jc w:val="center"/>
            </w:pPr>
            <w:r>
              <w:t>1.4</w:t>
            </w:r>
          </w:p>
        </w:tc>
        <w:tc>
          <w:tcPr>
            <w:tcW w:w="3969" w:type="dxa"/>
          </w:tcPr>
          <w:p w:rsidR="008A296D" w:rsidRDefault="008A296D">
            <w:pPr>
              <w:pStyle w:val="ConsPlusNormal"/>
              <w:jc w:val="both"/>
            </w:pPr>
            <w:r>
              <w:t>Смертность населения от злокачественных новообразований (на 100 тыс. населения)</w:t>
            </w:r>
          </w:p>
        </w:tc>
        <w:tc>
          <w:tcPr>
            <w:tcW w:w="1474" w:type="dxa"/>
          </w:tcPr>
          <w:p w:rsidR="008A296D" w:rsidRDefault="008A296D">
            <w:pPr>
              <w:pStyle w:val="ConsPlusNormal"/>
              <w:jc w:val="center"/>
            </w:pPr>
            <w:r>
              <w:t>случаев</w:t>
            </w:r>
          </w:p>
        </w:tc>
        <w:tc>
          <w:tcPr>
            <w:tcW w:w="1077" w:type="dxa"/>
          </w:tcPr>
          <w:p w:rsidR="008A296D" w:rsidRDefault="008A296D">
            <w:pPr>
              <w:pStyle w:val="ConsPlusNormal"/>
              <w:jc w:val="center"/>
            </w:pPr>
            <w:r>
              <w:t>126,2</w:t>
            </w:r>
          </w:p>
        </w:tc>
        <w:tc>
          <w:tcPr>
            <w:tcW w:w="964" w:type="dxa"/>
          </w:tcPr>
          <w:p w:rsidR="008A296D" w:rsidRDefault="008A296D">
            <w:pPr>
              <w:pStyle w:val="ConsPlusNormal"/>
              <w:jc w:val="center"/>
            </w:pPr>
            <w:r>
              <w:t>111,2</w:t>
            </w:r>
          </w:p>
        </w:tc>
        <w:tc>
          <w:tcPr>
            <w:tcW w:w="1020" w:type="dxa"/>
          </w:tcPr>
          <w:p w:rsidR="008A296D" w:rsidRDefault="008A296D">
            <w:pPr>
              <w:pStyle w:val="ConsPlusNormal"/>
              <w:jc w:val="center"/>
            </w:pPr>
            <w:r>
              <w:t>125,2</w:t>
            </w:r>
          </w:p>
        </w:tc>
        <w:tc>
          <w:tcPr>
            <w:tcW w:w="964" w:type="dxa"/>
          </w:tcPr>
          <w:p w:rsidR="008A296D" w:rsidRDefault="008A296D">
            <w:pPr>
              <w:pStyle w:val="ConsPlusNormal"/>
              <w:jc w:val="center"/>
            </w:pPr>
            <w:r>
              <w:t>108,2</w:t>
            </w:r>
          </w:p>
        </w:tc>
        <w:tc>
          <w:tcPr>
            <w:tcW w:w="1077" w:type="dxa"/>
          </w:tcPr>
          <w:p w:rsidR="008A296D" w:rsidRDefault="008A296D">
            <w:pPr>
              <w:pStyle w:val="ConsPlusNormal"/>
              <w:jc w:val="center"/>
            </w:pPr>
            <w:r>
              <w:t>124,1</w:t>
            </w:r>
          </w:p>
        </w:tc>
        <w:tc>
          <w:tcPr>
            <w:tcW w:w="1077" w:type="dxa"/>
          </w:tcPr>
          <w:p w:rsidR="008A296D" w:rsidRDefault="008A296D">
            <w:pPr>
              <w:pStyle w:val="ConsPlusNormal"/>
              <w:jc w:val="center"/>
            </w:pPr>
            <w:r>
              <w:t>123,0</w:t>
            </w:r>
          </w:p>
        </w:tc>
        <w:tc>
          <w:tcPr>
            <w:tcW w:w="1134" w:type="dxa"/>
          </w:tcPr>
          <w:p w:rsidR="008A296D" w:rsidRDefault="008A296D">
            <w:pPr>
              <w:pStyle w:val="ConsPlusNormal"/>
              <w:jc w:val="center"/>
            </w:pPr>
            <w:r>
              <w:t>123,0</w:t>
            </w:r>
          </w:p>
        </w:tc>
      </w:tr>
      <w:tr w:rsidR="008A296D">
        <w:tc>
          <w:tcPr>
            <w:tcW w:w="850" w:type="dxa"/>
          </w:tcPr>
          <w:p w:rsidR="008A296D" w:rsidRDefault="008A296D">
            <w:pPr>
              <w:pStyle w:val="ConsPlusNormal"/>
              <w:jc w:val="center"/>
            </w:pPr>
            <w:r>
              <w:t>1.5</w:t>
            </w:r>
          </w:p>
        </w:tc>
        <w:tc>
          <w:tcPr>
            <w:tcW w:w="3969" w:type="dxa"/>
          </w:tcPr>
          <w:p w:rsidR="008A296D" w:rsidRDefault="008A296D">
            <w:pPr>
              <w:pStyle w:val="ConsPlusNormal"/>
              <w:jc w:val="both"/>
            </w:pPr>
            <w:r>
              <w:t>Младенческая смертность (на 1 тыс. родившихся живыми)</w:t>
            </w:r>
          </w:p>
        </w:tc>
        <w:tc>
          <w:tcPr>
            <w:tcW w:w="1474" w:type="dxa"/>
          </w:tcPr>
          <w:p w:rsidR="008A296D" w:rsidRDefault="008A296D">
            <w:pPr>
              <w:pStyle w:val="ConsPlusNormal"/>
              <w:jc w:val="center"/>
            </w:pPr>
            <w:r>
              <w:t>случаев</w:t>
            </w:r>
          </w:p>
        </w:tc>
        <w:tc>
          <w:tcPr>
            <w:tcW w:w="1077" w:type="dxa"/>
          </w:tcPr>
          <w:p w:rsidR="008A296D" w:rsidRDefault="008A296D">
            <w:pPr>
              <w:pStyle w:val="ConsPlusNormal"/>
              <w:jc w:val="center"/>
            </w:pPr>
            <w:r>
              <w:t>4,7</w:t>
            </w:r>
          </w:p>
        </w:tc>
        <w:tc>
          <w:tcPr>
            <w:tcW w:w="964" w:type="dxa"/>
          </w:tcPr>
          <w:p w:rsidR="008A296D" w:rsidRDefault="008A296D">
            <w:pPr>
              <w:pStyle w:val="ConsPlusNormal"/>
              <w:jc w:val="center"/>
            </w:pPr>
            <w:r>
              <w:t>4,9</w:t>
            </w:r>
          </w:p>
        </w:tc>
        <w:tc>
          <w:tcPr>
            <w:tcW w:w="1020" w:type="dxa"/>
          </w:tcPr>
          <w:p w:rsidR="008A296D" w:rsidRDefault="008A296D">
            <w:pPr>
              <w:pStyle w:val="ConsPlusNormal"/>
              <w:jc w:val="center"/>
            </w:pPr>
            <w:r>
              <w:t>4,7</w:t>
            </w:r>
          </w:p>
        </w:tc>
        <w:tc>
          <w:tcPr>
            <w:tcW w:w="964" w:type="dxa"/>
          </w:tcPr>
          <w:p w:rsidR="008A296D" w:rsidRDefault="008A296D">
            <w:pPr>
              <w:pStyle w:val="ConsPlusNormal"/>
              <w:jc w:val="center"/>
            </w:pPr>
            <w:r>
              <w:t>4,0</w:t>
            </w:r>
          </w:p>
        </w:tc>
        <w:tc>
          <w:tcPr>
            <w:tcW w:w="1077" w:type="dxa"/>
          </w:tcPr>
          <w:p w:rsidR="008A296D" w:rsidRDefault="008A296D">
            <w:pPr>
              <w:pStyle w:val="ConsPlusNormal"/>
              <w:jc w:val="center"/>
            </w:pPr>
            <w:r>
              <w:t>4,7</w:t>
            </w:r>
          </w:p>
        </w:tc>
        <w:tc>
          <w:tcPr>
            <w:tcW w:w="1077" w:type="dxa"/>
          </w:tcPr>
          <w:p w:rsidR="008A296D" w:rsidRDefault="008A296D">
            <w:pPr>
              <w:pStyle w:val="ConsPlusNormal"/>
              <w:jc w:val="center"/>
            </w:pPr>
            <w:r>
              <w:t>4,6</w:t>
            </w:r>
          </w:p>
        </w:tc>
        <w:tc>
          <w:tcPr>
            <w:tcW w:w="1134" w:type="dxa"/>
          </w:tcPr>
          <w:p w:rsidR="008A296D" w:rsidRDefault="008A296D">
            <w:pPr>
              <w:pStyle w:val="ConsPlusNormal"/>
              <w:jc w:val="center"/>
            </w:pPr>
            <w:r>
              <w:t>4,6</w:t>
            </w:r>
          </w:p>
        </w:tc>
      </w:tr>
      <w:tr w:rsidR="008A296D">
        <w:tblPrEx>
          <w:tblBorders>
            <w:insideH w:val="nil"/>
          </w:tblBorders>
        </w:tblPrEx>
        <w:tc>
          <w:tcPr>
            <w:tcW w:w="850" w:type="dxa"/>
            <w:tcBorders>
              <w:bottom w:val="nil"/>
            </w:tcBorders>
          </w:tcPr>
          <w:p w:rsidR="008A296D" w:rsidRDefault="008A296D">
            <w:pPr>
              <w:pStyle w:val="ConsPlusNormal"/>
              <w:jc w:val="center"/>
            </w:pPr>
            <w:r>
              <w:t>1.6</w:t>
            </w:r>
          </w:p>
        </w:tc>
        <w:tc>
          <w:tcPr>
            <w:tcW w:w="3969" w:type="dxa"/>
            <w:tcBorders>
              <w:bottom w:val="nil"/>
            </w:tcBorders>
          </w:tcPr>
          <w:p w:rsidR="008A296D" w:rsidRDefault="008A296D">
            <w:pPr>
              <w:pStyle w:val="ConsPlusNormal"/>
            </w:pPr>
            <w:r>
              <w:t>Оценка общественного мнения по удовлетворенности населения медицинской помощью</w:t>
            </w:r>
          </w:p>
        </w:tc>
        <w:tc>
          <w:tcPr>
            <w:tcW w:w="1474" w:type="dxa"/>
            <w:tcBorders>
              <w:bottom w:val="nil"/>
            </w:tcBorders>
          </w:tcPr>
          <w:p w:rsidR="008A296D" w:rsidRDefault="008A296D">
            <w:pPr>
              <w:pStyle w:val="ConsPlusNormal"/>
              <w:jc w:val="center"/>
            </w:pPr>
            <w:r>
              <w:t>процентов</w:t>
            </w:r>
          </w:p>
        </w:tc>
        <w:tc>
          <w:tcPr>
            <w:tcW w:w="1077" w:type="dxa"/>
            <w:tcBorders>
              <w:bottom w:val="nil"/>
            </w:tcBorders>
          </w:tcPr>
          <w:p w:rsidR="008A296D" w:rsidRDefault="008A296D">
            <w:pPr>
              <w:pStyle w:val="ConsPlusNormal"/>
              <w:jc w:val="center"/>
            </w:pPr>
            <w:r>
              <w:t>70,0</w:t>
            </w:r>
          </w:p>
        </w:tc>
        <w:tc>
          <w:tcPr>
            <w:tcW w:w="964" w:type="dxa"/>
            <w:tcBorders>
              <w:bottom w:val="nil"/>
            </w:tcBorders>
          </w:tcPr>
          <w:p w:rsidR="008A296D" w:rsidRDefault="008A296D">
            <w:pPr>
              <w:pStyle w:val="ConsPlusNormal"/>
              <w:jc w:val="center"/>
            </w:pPr>
            <w:r>
              <w:t>72,5</w:t>
            </w:r>
          </w:p>
        </w:tc>
        <w:tc>
          <w:tcPr>
            <w:tcW w:w="1020" w:type="dxa"/>
            <w:tcBorders>
              <w:bottom w:val="nil"/>
            </w:tcBorders>
          </w:tcPr>
          <w:p w:rsidR="008A296D" w:rsidRDefault="008A296D">
            <w:pPr>
              <w:pStyle w:val="ConsPlusNormal"/>
              <w:jc w:val="center"/>
            </w:pPr>
            <w:r>
              <w:t>70,0</w:t>
            </w:r>
          </w:p>
        </w:tc>
        <w:tc>
          <w:tcPr>
            <w:tcW w:w="964" w:type="dxa"/>
            <w:tcBorders>
              <w:bottom w:val="nil"/>
            </w:tcBorders>
          </w:tcPr>
          <w:p w:rsidR="008A296D" w:rsidRDefault="008A296D">
            <w:pPr>
              <w:pStyle w:val="ConsPlusNormal"/>
              <w:jc w:val="center"/>
            </w:pPr>
            <w:r>
              <w:t>72,4</w:t>
            </w:r>
          </w:p>
        </w:tc>
        <w:tc>
          <w:tcPr>
            <w:tcW w:w="1077" w:type="dxa"/>
            <w:tcBorders>
              <w:bottom w:val="nil"/>
            </w:tcBorders>
          </w:tcPr>
          <w:p w:rsidR="008A296D" w:rsidRDefault="008A296D">
            <w:pPr>
              <w:pStyle w:val="ConsPlusNormal"/>
              <w:jc w:val="center"/>
            </w:pPr>
            <w:r>
              <w:t>58,0</w:t>
            </w:r>
          </w:p>
        </w:tc>
        <w:tc>
          <w:tcPr>
            <w:tcW w:w="1077" w:type="dxa"/>
            <w:tcBorders>
              <w:bottom w:val="nil"/>
            </w:tcBorders>
          </w:tcPr>
          <w:p w:rsidR="008A296D" w:rsidRDefault="008A296D">
            <w:pPr>
              <w:pStyle w:val="ConsPlusNormal"/>
              <w:jc w:val="center"/>
            </w:pPr>
            <w:r>
              <w:t>62,0</w:t>
            </w:r>
          </w:p>
        </w:tc>
        <w:tc>
          <w:tcPr>
            <w:tcW w:w="1134" w:type="dxa"/>
            <w:tcBorders>
              <w:bottom w:val="nil"/>
            </w:tcBorders>
          </w:tcPr>
          <w:p w:rsidR="008A296D" w:rsidRDefault="008A296D">
            <w:pPr>
              <w:pStyle w:val="ConsPlusNormal"/>
              <w:jc w:val="center"/>
            </w:pPr>
            <w:r>
              <w:t>66,0</w:t>
            </w:r>
          </w:p>
        </w:tc>
      </w:tr>
      <w:tr w:rsidR="008A296D">
        <w:tblPrEx>
          <w:tblBorders>
            <w:insideH w:val="nil"/>
          </w:tblBorders>
        </w:tblPrEx>
        <w:tc>
          <w:tcPr>
            <w:tcW w:w="13606" w:type="dxa"/>
            <w:gridSpan w:val="10"/>
            <w:tcBorders>
              <w:top w:val="nil"/>
            </w:tcBorders>
          </w:tcPr>
          <w:p w:rsidR="008A296D" w:rsidRDefault="008A296D">
            <w:pPr>
              <w:pStyle w:val="ConsPlusNormal"/>
              <w:jc w:val="both"/>
            </w:pPr>
            <w:r>
              <w:t xml:space="preserve">(п. 1.6 в ред. </w:t>
            </w:r>
            <w:hyperlink r:id="rId135">
              <w:r>
                <w:rPr>
                  <w:color w:val="0000FF"/>
                </w:rPr>
                <w:t>Постановления</w:t>
              </w:r>
            </w:hyperlink>
            <w:r>
              <w:t xml:space="preserve"> Правительства КБР от 28.12.2023 N 295-ПП)</w:t>
            </w:r>
          </w:p>
        </w:tc>
      </w:tr>
      <w:tr w:rsidR="008A296D">
        <w:tc>
          <w:tcPr>
            <w:tcW w:w="850" w:type="dxa"/>
          </w:tcPr>
          <w:p w:rsidR="008A296D" w:rsidRDefault="008A296D">
            <w:pPr>
              <w:pStyle w:val="ConsPlusNormal"/>
              <w:jc w:val="center"/>
              <w:outlineLvl w:val="2"/>
            </w:pPr>
            <w:r>
              <w:t>2</w:t>
            </w:r>
          </w:p>
        </w:tc>
        <w:tc>
          <w:tcPr>
            <w:tcW w:w="12756" w:type="dxa"/>
            <w:gridSpan w:val="9"/>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850" w:type="dxa"/>
          </w:tcPr>
          <w:p w:rsidR="008A296D" w:rsidRDefault="008A296D">
            <w:pPr>
              <w:pStyle w:val="ConsPlusNormal"/>
              <w:jc w:val="center"/>
            </w:pPr>
            <w:r>
              <w:t>2.1</w:t>
            </w:r>
          </w:p>
        </w:tc>
        <w:tc>
          <w:tcPr>
            <w:tcW w:w="3969" w:type="dxa"/>
          </w:tcPr>
          <w:p w:rsidR="008A296D" w:rsidRDefault="008A296D">
            <w:pPr>
              <w:pStyle w:val="ConsPlusNormal"/>
              <w:jc w:val="both"/>
            </w:pPr>
            <w:r>
              <w:t>Смертность от всех причин (на 1000 населения)</w:t>
            </w:r>
          </w:p>
        </w:tc>
        <w:tc>
          <w:tcPr>
            <w:tcW w:w="1474" w:type="dxa"/>
          </w:tcPr>
          <w:p w:rsidR="008A296D" w:rsidRDefault="008A296D">
            <w:pPr>
              <w:pStyle w:val="ConsPlusNormal"/>
              <w:jc w:val="center"/>
            </w:pPr>
            <w:r>
              <w:t>человек</w:t>
            </w:r>
          </w:p>
        </w:tc>
        <w:tc>
          <w:tcPr>
            <w:tcW w:w="1077" w:type="dxa"/>
          </w:tcPr>
          <w:p w:rsidR="008A296D" w:rsidRDefault="008A296D">
            <w:pPr>
              <w:pStyle w:val="ConsPlusNormal"/>
              <w:jc w:val="center"/>
            </w:pPr>
            <w:r>
              <w:t>8,3</w:t>
            </w:r>
          </w:p>
        </w:tc>
        <w:tc>
          <w:tcPr>
            <w:tcW w:w="964" w:type="dxa"/>
          </w:tcPr>
          <w:p w:rsidR="008A296D" w:rsidRDefault="008A296D">
            <w:pPr>
              <w:pStyle w:val="ConsPlusNormal"/>
              <w:jc w:val="center"/>
            </w:pPr>
            <w:r>
              <w:t>10,8</w:t>
            </w:r>
          </w:p>
        </w:tc>
        <w:tc>
          <w:tcPr>
            <w:tcW w:w="1020" w:type="dxa"/>
          </w:tcPr>
          <w:p w:rsidR="008A296D" w:rsidRDefault="008A296D">
            <w:pPr>
              <w:pStyle w:val="ConsPlusNormal"/>
              <w:jc w:val="center"/>
            </w:pPr>
            <w:r>
              <w:t>8,2</w:t>
            </w:r>
          </w:p>
        </w:tc>
        <w:tc>
          <w:tcPr>
            <w:tcW w:w="964" w:type="dxa"/>
          </w:tcPr>
          <w:p w:rsidR="008A296D" w:rsidRDefault="008A296D">
            <w:pPr>
              <w:pStyle w:val="ConsPlusNormal"/>
              <w:jc w:val="center"/>
            </w:pPr>
            <w:r>
              <w:t>8,7</w:t>
            </w:r>
          </w:p>
        </w:tc>
        <w:tc>
          <w:tcPr>
            <w:tcW w:w="1077" w:type="dxa"/>
          </w:tcPr>
          <w:p w:rsidR="008A296D" w:rsidRDefault="008A296D">
            <w:pPr>
              <w:pStyle w:val="ConsPlusNormal"/>
              <w:jc w:val="center"/>
            </w:pPr>
            <w:r>
              <w:t>8,2</w:t>
            </w:r>
          </w:p>
        </w:tc>
        <w:tc>
          <w:tcPr>
            <w:tcW w:w="1077" w:type="dxa"/>
          </w:tcPr>
          <w:p w:rsidR="008A296D" w:rsidRDefault="008A296D">
            <w:pPr>
              <w:pStyle w:val="ConsPlusNormal"/>
              <w:jc w:val="center"/>
            </w:pPr>
            <w:r>
              <w:t>8,1</w:t>
            </w:r>
          </w:p>
        </w:tc>
        <w:tc>
          <w:tcPr>
            <w:tcW w:w="1134" w:type="dxa"/>
          </w:tcPr>
          <w:p w:rsidR="008A296D" w:rsidRDefault="008A296D">
            <w:pPr>
              <w:pStyle w:val="ConsPlusNormal"/>
              <w:jc w:val="center"/>
            </w:pPr>
            <w:r>
              <w:t>8,0</w:t>
            </w:r>
          </w:p>
        </w:tc>
      </w:tr>
      <w:tr w:rsidR="008A296D">
        <w:tc>
          <w:tcPr>
            <w:tcW w:w="850" w:type="dxa"/>
          </w:tcPr>
          <w:p w:rsidR="008A296D" w:rsidRDefault="008A296D">
            <w:pPr>
              <w:pStyle w:val="ConsPlusNormal"/>
              <w:jc w:val="center"/>
            </w:pPr>
            <w:r>
              <w:t>2.2</w:t>
            </w:r>
          </w:p>
        </w:tc>
        <w:tc>
          <w:tcPr>
            <w:tcW w:w="3969" w:type="dxa"/>
          </w:tcPr>
          <w:p w:rsidR="008A296D" w:rsidRDefault="008A296D">
            <w:pPr>
              <w:pStyle w:val="ConsPlusNormal"/>
              <w:jc w:val="both"/>
            </w:pPr>
            <w:r>
              <w:t>Смертность от дорожно-транспортных происшествий (на 100 тыс. населения)</w:t>
            </w:r>
          </w:p>
        </w:tc>
        <w:tc>
          <w:tcPr>
            <w:tcW w:w="1474" w:type="dxa"/>
          </w:tcPr>
          <w:p w:rsidR="008A296D" w:rsidRDefault="008A296D">
            <w:pPr>
              <w:pStyle w:val="ConsPlusNormal"/>
              <w:jc w:val="center"/>
            </w:pPr>
            <w:r>
              <w:t>человек</w:t>
            </w:r>
          </w:p>
        </w:tc>
        <w:tc>
          <w:tcPr>
            <w:tcW w:w="1077" w:type="dxa"/>
          </w:tcPr>
          <w:p w:rsidR="008A296D" w:rsidRDefault="008A296D">
            <w:pPr>
              <w:pStyle w:val="ConsPlusNormal"/>
              <w:jc w:val="center"/>
            </w:pPr>
            <w:r>
              <w:t>6,2</w:t>
            </w:r>
          </w:p>
        </w:tc>
        <w:tc>
          <w:tcPr>
            <w:tcW w:w="964" w:type="dxa"/>
          </w:tcPr>
          <w:p w:rsidR="008A296D" w:rsidRDefault="008A296D">
            <w:pPr>
              <w:pStyle w:val="ConsPlusNormal"/>
              <w:jc w:val="center"/>
            </w:pPr>
            <w:r>
              <w:t>6,8</w:t>
            </w:r>
          </w:p>
        </w:tc>
        <w:tc>
          <w:tcPr>
            <w:tcW w:w="1020" w:type="dxa"/>
          </w:tcPr>
          <w:p w:rsidR="008A296D" w:rsidRDefault="008A296D">
            <w:pPr>
              <w:pStyle w:val="ConsPlusNormal"/>
              <w:jc w:val="center"/>
            </w:pPr>
            <w:r>
              <w:t>6,1</w:t>
            </w:r>
          </w:p>
        </w:tc>
        <w:tc>
          <w:tcPr>
            <w:tcW w:w="964" w:type="dxa"/>
          </w:tcPr>
          <w:p w:rsidR="008A296D" w:rsidRDefault="008A296D">
            <w:pPr>
              <w:pStyle w:val="ConsPlusNormal"/>
              <w:jc w:val="center"/>
            </w:pPr>
            <w:r>
              <w:t>12,1</w:t>
            </w:r>
          </w:p>
        </w:tc>
        <w:tc>
          <w:tcPr>
            <w:tcW w:w="1077" w:type="dxa"/>
          </w:tcPr>
          <w:p w:rsidR="008A296D" w:rsidRDefault="008A296D">
            <w:pPr>
              <w:pStyle w:val="ConsPlusNormal"/>
              <w:jc w:val="center"/>
            </w:pPr>
            <w:r>
              <w:t>6,1</w:t>
            </w:r>
          </w:p>
        </w:tc>
        <w:tc>
          <w:tcPr>
            <w:tcW w:w="1077" w:type="dxa"/>
          </w:tcPr>
          <w:p w:rsidR="008A296D" w:rsidRDefault="008A296D">
            <w:pPr>
              <w:pStyle w:val="ConsPlusNormal"/>
              <w:jc w:val="center"/>
            </w:pPr>
            <w:r>
              <w:t>6,1</w:t>
            </w:r>
          </w:p>
        </w:tc>
        <w:tc>
          <w:tcPr>
            <w:tcW w:w="1134" w:type="dxa"/>
          </w:tcPr>
          <w:p w:rsidR="008A296D" w:rsidRDefault="008A296D">
            <w:pPr>
              <w:pStyle w:val="ConsPlusNormal"/>
              <w:jc w:val="center"/>
            </w:pPr>
            <w:r>
              <w:t>6,0</w:t>
            </w:r>
          </w:p>
        </w:tc>
      </w:tr>
      <w:tr w:rsidR="008A296D">
        <w:tc>
          <w:tcPr>
            <w:tcW w:w="850" w:type="dxa"/>
          </w:tcPr>
          <w:p w:rsidR="008A296D" w:rsidRDefault="008A296D">
            <w:pPr>
              <w:pStyle w:val="ConsPlusNormal"/>
              <w:jc w:val="center"/>
            </w:pPr>
            <w:r>
              <w:lastRenderedPageBreak/>
              <w:t>2.3</w:t>
            </w:r>
          </w:p>
        </w:tc>
        <w:tc>
          <w:tcPr>
            <w:tcW w:w="3969" w:type="dxa"/>
          </w:tcPr>
          <w:p w:rsidR="008A296D" w:rsidRDefault="008A296D">
            <w:pPr>
              <w:pStyle w:val="ConsPlusNormal"/>
              <w:jc w:val="both"/>
            </w:pPr>
            <w:r>
              <w:t>Больничная летальность пострадавших в результате дорожно-транспортных происшествий</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3,4</w:t>
            </w:r>
          </w:p>
        </w:tc>
        <w:tc>
          <w:tcPr>
            <w:tcW w:w="964" w:type="dxa"/>
          </w:tcPr>
          <w:p w:rsidR="008A296D" w:rsidRDefault="008A296D">
            <w:pPr>
              <w:pStyle w:val="ConsPlusNormal"/>
              <w:jc w:val="center"/>
            </w:pPr>
            <w:r>
              <w:t>3,6</w:t>
            </w:r>
          </w:p>
        </w:tc>
        <w:tc>
          <w:tcPr>
            <w:tcW w:w="1020" w:type="dxa"/>
          </w:tcPr>
          <w:p w:rsidR="008A296D" w:rsidRDefault="008A296D">
            <w:pPr>
              <w:pStyle w:val="ConsPlusNormal"/>
              <w:jc w:val="center"/>
            </w:pPr>
            <w:r>
              <w:t>3,3</w:t>
            </w:r>
          </w:p>
        </w:tc>
        <w:tc>
          <w:tcPr>
            <w:tcW w:w="964" w:type="dxa"/>
          </w:tcPr>
          <w:p w:rsidR="008A296D" w:rsidRDefault="008A296D">
            <w:pPr>
              <w:pStyle w:val="ConsPlusNormal"/>
              <w:jc w:val="center"/>
            </w:pPr>
            <w:r>
              <w:t>1,6</w:t>
            </w:r>
          </w:p>
        </w:tc>
        <w:tc>
          <w:tcPr>
            <w:tcW w:w="1077" w:type="dxa"/>
          </w:tcPr>
          <w:p w:rsidR="008A296D" w:rsidRDefault="008A296D">
            <w:pPr>
              <w:pStyle w:val="ConsPlusNormal"/>
              <w:jc w:val="center"/>
            </w:pPr>
            <w:r>
              <w:t>3,3</w:t>
            </w:r>
          </w:p>
        </w:tc>
        <w:tc>
          <w:tcPr>
            <w:tcW w:w="1077" w:type="dxa"/>
          </w:tcPr>
          <w:p w:rsidR="008A296D" w:rsidRDefault="008A296D">
            <w:pPr>
              <w:pStyle w:val="ConsPlusNormal"/>
              <w:jc w:val="center"/>
            </w:pPr>
            <w:r>
              <w:t>3,3</w:t>
            </w:r>
          </w:p>
        </w:tc>
        <w:tc>
          <w:tcPr>
            <w:tcW w:w="1134" w:type="dxa"/>
          </w:tcPr>
          <w:p w:rsidR="008A296D" w:rsidRDefault="008A296D">
            <w:pPr>
              <w:pStyle w:val="ConsPlusNormal"/>
              <w:jc w:val="center"/>
            </w:pPr>
            <w:r>
              <w:t>3,2</w:t>
            </w:r>
          </w:p>
        </w:tc>
      </w:tr>
      <w:tr w:rsidR="008A296D">
        <w:tc>
          <w:tcPr>
            <w:tcW w:w="850" w:type="dxa"/>
          </w:tcPr>
          <w:p w:rsidR="008A296D" w:rsidRDefault="008A296D">
            <w:pPr>
              <w:pStyle w:val="ConsPlusNormal"/>
              <w:jc w:val="center"/>
            </w:pPr>
            <w:r>
              <w:t>2.4</w:t>
            </w:r>
          </w:p>
        </w:tc>
        <w:tc>
          <w:tcPr>
            <w:tcW w:w="3969" w:type="dxa"/>
          </w:tcPr>
          <w:p w:rsidR="008A296D" w:rsidRDefault="008A296D">
            <w:pPr>
              <w:pStyle w:val="ConsPlusNormal"/>
              <w:jc w:val="both"/>
            </w:pPr>
            <w:r>
              <w:t xml:space="preserve">Доля выездов бригад скорой медицинской помощи со временем </w:t>
            </w:r>
            <w:proofErr w:type="spellStart"/>
            <w:r>
              <w:t>доезда</w:t>
            </w:r>
            <w:proofErr w:type="spellEnd"/>
            <w:r>
              <w:t xml:space="preserve"> до больного менее 20 минут</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95,0</w:t>
            </w:r>
          </w:p>
        </w:tc>
        <w:tc>
          <w:tcPr>
            <w:tcW w:w="964" w:type="dxa"/>
          </w:tcPr>
          <w:p w:rsidR="008A296D" w:rsidRDefault="008A296D">
            <w:pPr>
              <w:pStyle w:val="ConsPlusNormal"/>
              <w:jc w:val="center"/>
            </w:pPr>
            <w:r>
              <w:t>95,7</w:t>
            </w:r>
          </w:p>
        </w:tc>
        <w:tc>
          <w:tcPr>
            <w:tcW w:w="1020" w:type="dxa"/>
          </w:tcPr>
          <w:p w:rsidR="008A296D" w:rsidRDefault="008A296D">
            <w:pPr>
              <w:pStyle w:val="ConsPlusNormal"/>
              <w:jc w:val="center"/>
            </w:pPr>
            <w:r>
              <w:t>96</w:t>
            </w:r>
          </w:p>
        </w:tc>
        <w:tc>
          <w:tcPr>
            <w:tcW w:w="964" w:type="dxa"/>
          </w:tcPr>
          <w:p w:rsidR="008A296D" w:rsidRDefault="008A296D">
            <w:pPr>
              <w:pStyle w:val="ConsPlusNormal"/>
              <w:jc w:val="center"/>
            </w:pPr>
            <w:r>
              <w:t>96</w:t>
            </w:r>
          </w:p>
        </w:tc>
        <w:tc>
          <w:tcPr>
            <w:tcW w:w="1077" w:type="dxa"/>
          </w:tcPr>
          <w:p w:rsidR="008A296D" w:rsidRDefault="008A296D">
            <w:pPr>
              <w:pStyle w:val="ConsPlusNormal"/>
              <w:jc w:val="center"/>
            </w:pPr>
            <w:r>
              <w:t>97</w:t>
            </w:r>
          </w:p>
        </w:tc>
        <w:tc>
          <w:tcPr>
            <w:tcW w:w="1077" w:type="dxa"/>
          </w:tcPr>
          <w:p w:rsidR="008A296D" w:rsidRDefault="008A296D">
            <w:pPr>
              <w:pStyle w:val="ConsPlusNormal"/>
              <w:jc w:val="center"/>
            </w:pPr>
            <w:r>
              <w:t>97</w:t>
            </w:r>
          </w:p>
        </w:tc>
        <w:tc>
          <w:tcPr>
            <w:tcW w:w="1134" w:type="dxa"/>
          </w:tcPr>
          <w:p w:rsidR="008A296D" w:rsidRDefault="008A296D">
            <w:pPr>
              <w:pStyle w:val="ConsPlusNormal"/>
              <w:jc w:val="center"/>
            </w:pPr>
            <w:r>
              <w:t>98</w:t>
            </w:r>
          </w:p>
        </w:tc>
      </w:tr>
      <w:tr w:rsidR="008A296D">
        <w:tc>
          <w:tcPr>
            <w:tcW w:w="850" w:type="dxa"/>
          </w:tcPr>
          <w:p w:rsidR="008A296D" w:rsidRDefault="008A296D">
            <w:pPr>
              <w:pStyle w:val="ConsPlusNormal"/>
              <w:jc w:val="center"/>
            </w:pPr>
            <w:r>
              <w:t>2.5</w:t>
            </w:r>
          </w:p>
        </w:tc>
        <w:tc>
          <w:tcPr>
            <w:tcW w:w="3969" w:type="dxa"/>
          </w:tcPr>
          <w:p w:rsidR="008A296D" w:rsidRDefault="008A296D">
            <w:pPr>
              <w:pStyle w:val="ConsPlusNormal"/>
              <w:jc w:val="both"/>
            </w:pPr>
            <w:r>
              <w:t>Доля пациентов с наркологическими расстройствами, включенных в программы медицинской реабилитации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9,6</w:t>
            </w:r>
          </w:p>
        </w:tc>
        <w:tc>
          <w:tcPr>
            <w:tcW w:w="964" w:type="dxa"/>
          </w:tcPr>
          <w:p w:rsidR="008A296D" w:rsidRDefault="008A296D">
            <w:pPr>
              <w:pStyle w:val="ConsPlusNormal"/>
              <w:jc w:val="center"/>
            </w:pPr>
            <w:r>
              <w:t>14,1</w:t>
            </w:r>
          </w:p>
        </w:tc>
        <w:tc>
          <w:tcPr>
            <w:tcW w:w="1020" w:type="dxa"/>
          </w:tcPr>
          <w:p w:rsidR="008A296D" w:rsidRDefault="008A296D">
            <w:pPr>
              <w:pStyle w:val="ConsPlusNormal"/>
              <w:jc w:val="center"/>
            </w:pPr>
            <w:r>
              <w:t>9,6</w:t>
            </w:r>
          </w:p>
        </w:tc>
        <w:tc>
          <w:tcPr>
            <w:tcW w:w="964" w:type="dxa"/>
          </w:tcPr>
          <w:p w:rsidR="008A296D" w:rsidRDefault="008A296D">
            <w:pPr>
              <w:pStyle w:val="ConsPlusNormal"/>
              <w:jc w:val="center"/>
            </w:pPr>
            <w:r>
              <w:t>19,2</w:t>
            </w:r>
          </w:p>
        </w:tc>
        <w:tc>
          <w:tcPr>
            <w:tcW w:w="1077" w:type="dxa"/>
          </w:tcPr>
          <w:p w:rsidR="008A296D" w:rsidRDefault="008A296D">
            <w:pPr>
              <w:pStyle w:val="ConsPlusNormal"/>
              <w:jc w:val="center"/>
            </w:pPr>
            <w:r>
              <w:t>9,7</w:t>
            </w:r>
          </w:p>
        </w:tc>
        <w:tc>
          <w:tcPr>
            <w:tcW w:w="1077" w:type="dxa"/>
          </w:tcPr>
          <w:p w:rsidR="008A296D" w:rsidRDefault="008A296D">
            <w:pPr>
              <w:pStyle w:val="ConsPlusNormal"/>
              <w:jc w:val="center"/>
            </w:pPr>
            <w:r>
              <w:t>9,7</w:t>
            </w:r>
          </w:p>
        </w:tc>
        <w:tc>
          <w:tcPr>
            <w:tcW w:w="1134" w:type="dxa"/>
          </w:tcPr>
          <w:p w:rsidR="008A296D" w:rsidRDefault="008A296D">
            <w:pPr>
              <w:pStyle w:val="ConsPlusNormal"/>
              <w:jc w:val="center"/>
            </w:pPr>
            <w:r>
              <w:t>9,8</w:t>
            </w:r>
          </w:p>
        </w:tc>
      </w:tr>
      <w:tr w:rsidR="008A296D">
        <w:tc>
          <w:tcPr>
            <w:tcW w:w="850" w:type="dxa"/>
          </w:tcPr>
          <w:p w:rsidR="008A296D" w:rsidRDefault="008A296D">
            <w:pPr>
              <w:pStyle w:val="ConsPlusNormal"/>
              <w:jc w:val="center"/>
            </w:pPr>
            <w:r>
              <w:t>2.6</w:t>
            </w:r>
          </w:p>
        </w:tc>
        <w:tc>
          <w:tcPr>
            <w:tcW w:w="3969" w:type="dxa"/>
          </w:tcPr>
          <w:p w:rsidR="008A296D" w:rsidRDefault="008A296D">
            <w:pPr>
              <w:pStyle w:val="ConsPlusNormal"/>
              <w:jc w:val="both"/>
            </w:pPr>
            <w:r>
              <w:t>Доля больных психическими расстройствами, повторно госпитализированных в течение года</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16,7</w:t>
            </w:r>
          </w:p>
        </w:tc>
        <w:tc>
          <w:tcPr>
            <w:tcW w:w="964" w:type="dxa"/>
          </w:tcPr>
          <w:p w:rsidR="008A296D" w:rsidRDefault="008A296D">
            <w:pPr>
              <w:pStyle w:val="ConsPlusNormal"/>
              <w:jc w:val="center"/>
            </w:pPr>
            <w:r>
              <w:t>14,2</w:t>
            </w:r>
          </w:p>
        </w:tc>
        <w:tc>
          <w:tcPr>
            <w:tcW w:w="1020" w:type="dxa"/>
          </w:tcPr>
          <w:p w:rsidR="008A296D" w:rsidRDefault="008A296D">
            <w:pPr>
              <w:pStyle w:val="ConsPlusNormal"/>
              <w:jc w:val="center"/>
            </w:pPr>
            <w:r>
              <w:t>16,6</w:t>
            </w:r>
          </w:p>
        </w:tc>
        <w:tc>
          <w:tcPr>
            <w:tcW w:w="964" w:type="dxa"/>
          </w:tcPr>
          <w:p w:rsidR="008A296D" w:rsidRDefault="008A296D">
            <w:pPr>
              <w:pStyle w:val="ConsPlusNormal"/>
              <w:jc w:val="center"/>
            </w:pPr>
            <w:r>
              <w:t>11,5</w:t>
            </w:r>
          </w:p>
        </w:tc>
        <w:tc>
          <w:tcPr>
            <w:tcW w:w="1077" w:type="dxa"/>
          </w:tcPr>
          <w:p w:rsidR="008A296D" w:rsidRDefault="008A296D">
            <w:pPr>
              <w:pStyle w:val="ConsPlusNormal"/>
              <w:jc w:val="center"/>
            </w:pPr>
            <w:r>
              <w:t>16,5</w:t>
            </w:r>
          </w:p>
        </w:tc>
        <w:tc>
          <w:tcPr>
            <w:tcW w:w="1077" w:type="dxa"/>
          </w:tcPr>
          <w:p w:rsidR="008A296D" w:rsidRDefault="008A296D">
            <w:pPr>
              <w:pStyle w:val="ConsPlusNormal"/>
              <w:jc w:val="center"/>
            </w:pPr>
            <w:r>
              <w:t>16,4</w:t>
            </w:r>
          </w:p>
        </w:tc>
        <w:tc>
          <w:tcPr>
            <w:tcW w:w="1134" w:type="dxa"/>
          </w:tcPr>
          <w:p w:rsidR="008A296D" w:rsidRDefault="008A296D">
            <w:pPr>
              <w:pStyle w:val="ConsPlusNormal"/>
              <w:jc w:val="center"/>
            </w:pPr>
            <w:r>
              <w:t>16,3</w:t>
            </w:r>
          </w:p>
        </w:tc>
      </w:tr>
      <w:tr w:rsidR="008A296D">
        <w:tc>
          <w:tcPr>
            <w:tcW w:w="850" w:type="dxa"/>
          </w:tcPr>
          <w:p w:rsidR="008A296D" w:rsidRDefault="008A296D">
            <w:pPr>
              <w:pStyle w:val="ConsPlusNormal"/>
              <w:jc w:val="center"/>
            </w:pPr>
            <w:r>
              <w:t>2.7</w:t>
            </w:r>
          </w:p>
        </w:tc>
        <w:tc>
          <w:tcPr>
            <w:tcW w:w="3969" w:type="dxa"/>
          </w:tcPr>
          <w:p w:rsidR="008A296D" w:rsidRDefault="008A296D">
            <w:pPr>
              <w:pStyle w:val="ConsPlusNormal"/>
              <w:jc w:val="both"/>
            </w:pPr>
            <w:r>
              <w:t>Доля станций переливания крови, обеспечивающих современный уровень качества и безопасности компонентов крови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100,0</w:t>
            </w:r>
          </w:p>
        </w:tc>
        <w:tc>
          <w:tcPr>
            <w:tcW w:w="964" w:type="dxa"/>
          </w:tcPr>
          <w:p w:rsidR="008A296D" w:rsidRDefault="008A296D">
            <w:pPr>
              <w:pStyle w:val="ConsPlusNormal"/>
              <w:jc w:val="center"/>
            </w:pPr>
            <w:r>
              <w:t>100,0</w:t>
            </w:r>
          </w:p>
        </w:tc>
        <w:tc>
          <w:tcPr>
            <w:tcW w:w="1020" w:type="dxa"/>
          </w:tcPr>
          <w:p w:rsidR="008A296D" w:rsidRDefault="008A296D">
            <w:pPr>
              <w:pStyle w:val="ConsPlusNormal"/>
              <w:jc w:val="center"/>
            </w:pPr>
            <w:r>
              <w:t>100,0</w:t>
            </w:r>
          </w:p>
        </w:tc>
        <w:tc>
          <w:tcPr>
            <w:tcW w:w="964"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134" w:type="dxa"/>
          </w:tcPr>
          <w:p w:rsidR="008A296D" w:rsidRDefault="008A296D">
            <w:pPr>
              <w:pStyle w:val="ConsPlusNormal"/>
              <w:jc w:val="center"/>
            </w:pPr>
            <w:r>
              <w:t>100,0</w:t>
            </w:r>
          </w:p>
        </w:tc>
      </w:tr>
      <w:tr w:rsidR="008A296D">
        <w:tc>
          <w:tcPr>
            <w:tcW w:w="850" w:type="dxa"/>
          </w:tcPr>
          <w:p w:rsidR="008A296D" w:rsidRDefault="008A296D">
            <w:pPr>
              <w:pStyle w:val="ConsPlusNormal"/>
              <w:jc w:val="center"/>
            </w:pPr>
            <w:r>
              <w:t>2.8</w:t>
            </w:r>
          </w:p>
        </w:tc>
        <w:tc>
          <w:tcPr>
            <w:tcW w:w="3969" w:type="dxa"/>
          </w:tcPr>
          <w:p w:rsidR="008A296D" w:rsidRDefault="008A296D">
            <w:pPr>
              <w:pStyle w:val="ConsPlusNormal"/>
              <w:jc w:val="both"/>
            </w:pPr>
            <w:r>
              <w:t>Смертность от туберкулеза (на 100 тыс. населения)</w:t>
            </w:r>
          </w:p>
        </w:tc>
        <w:tc>
          <w:tcPr>
            <w:tcW w:w="1474" w:type="dxa"/>
          </w:tcPr>
          <w:p w:rsidR="008A296D" w:rsidRDefault="008A296D">
            <w:pPr>
              <w:pStyle w:val="ConsPlusNormal"/>
              <w:jc w:val="center"/>
            </w:pPr>
            <w:r>
              <w:t>человек</w:t>
            </w:r>
          </w:p>
        </w:tc>
        <w:tc>
          <w:tcPr>
            <w:tcW w:w="1077" w:type="dxa"/>
          </w:tcPr>
          <w:p w:rsidR="008A296D" w:rsidRDefault="008A296D">
            <w:pPr>
              <w:pStyle w:val="ConsPlusNormal"/>
              <w:jc w:val="center"/>
            </w:pPr>
            <w:r>
              <w:t>8,5</w:t>
            </w:r>
          </w:p>
        </w:tc>
        <w:tc>
          <w:tcPr>
            <w:tcW w:w="964" w:type="dxa"/>
          </w:tcPr>
          <w:p w:rsidR="008A296D" w:rsidRDefault="008A296D">
            <w:pPr>
              <w:pStyle w:val="ConsPlusNormal"/>
              <w:jc w:val="center"/>
            </w:pPr>
            <w:r>
              <w:t>5,5</w:t>
            </w:r>
          </w:p>
        </w:tc>
        <w:tc>
          <w:tcPr>
            <w:tcW w:w="1020" w:type="dxa"/>
          </w:tcPr>
          <w:p w:rsidR="008A296D" w:rsidRDefault="008A296D">
            <w:pPr>
              <w:pStyle w:val="ConsPlusNormal"/>
              <w:jc w:val="center"/>
            </w:pPr>
            <w:r>
              <w:t>8,2</w:t>
            </w:r>
          </w:p>
        </w:tc>
        <w:tc>
          <w:tcPr>
            <w:tcW w:w="964" w:type="dxa"/>
          </w:tcPr>
          <w:p w:rsidR="008A296D" w:rsidRDefault="008A296D">
            <w:pPr>
              <w:pStyle w:val="ConsPlusNormal"/>
              <w:jc w:val="center"/>
            </w:pPr>
            <w:r>
              <w:t>4,6</w:t>
            </w:r>
          </w:p>
        </w:tc>
        <w:tc>
          <w:tcPr>
            <w:tcW w:w="1077" w:type="dxa"/>
          </w:tcPr>
          <w:p w:rsidR="008A296D" w:rsidRDefault="008A296D">
            <w:pPr>
              <w:pStyle w:val="ConsPlusNormal"/>
              <w:jc w:val="center"/>
            </w:pPr>
            <w:r>
              <w:t>8,0</w:t>
            </w:r>
          </w:p>
        </w:tc>
        <w:tc>
          <w:tcPr>
            <w:tcW w:w="1077" w:type="dxa"/>
          </w:tcPr>
          <w:p w:rsidR="008A296D" w:rsidRDefault="008A296D">
            <w:pPr>
              <w:pStyle w:val="ConsPlusNormal"/>
              <w:jc w:val="center"/>
            </w:pPr>
            <w:r>
              <w:t>7,7</w:t>
            </w:r>
          </w:p>
        </w:tc>
        <w:tc>
          <w:tcPr>
            <w:tcW w:w="1134" w:type="dxa"/>
          </w:tcPr>
          <w:p w:rsidR="008A296D" w:rsidRDefault="008A296D">
            <w:pPr>
              <w:pStyle w:val="ConsPlusNormal"/>
              <w:jc w:val="center"/>
            </w:pPr>
            <w:r>
              <w:t>7,5</w:t>
            </w:r>
          </w:p>
        </w:tc>
      </w:tr>
      <w:tr w:rsidR="008A296D">
        <w:tc>
          <w:tcPr>
            <w:tcW w:w="850" w:type="dxa"/>
          </w:tcPr>
          <w:p w:rsidR="008A296D" w:rsidRDefault="008A296D">
            <w:pPr>
              <w:pStyle w:val="ConsPlusNormal"/>
              <w:jc w:val="center"/>
            </w:pPr>
            <w:r>
              <w:t>2.9</w:t>
            </w:r>
          </w:p>
        </w:tc>
        <w:tc>
          <w:tcPr>
            <w:tcW w:w="3969" w:type="dxa"/>
          </w:tcPr>
          <w:p w:rsidR="008A296D" w:rsidRDefault="008A296D">
            <w:pPr>
              <w:pStyle w:val="ConsPlusNormal"/>
              <w:jc w:val="both"/>
            </w:pPr>
            <w:r>
              <w:t>Охват населения профилактическими осмотрами на туберкулез</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72,5</w:t>
            </w:r>
          </w:p>
        </w:tc>
        <w:tc>
          <w:tcPr>
            <w:tcW w:w="964" w:type="dxa"/>
          </w:tcPr>
          <w:p w:rsidR="008A296D" w:rsidRDefault="008A296D">
            <w:pPr>
              <w:pStyle w:val="ConsPlusNormal"/>
              <w:jc w:val="center"/>
            </w:pPr>
            <w:r>
              <w:t>72,5</w:t>
            </w:r>
          </w:p>
        </w:tc>
        <w:tc>
          <w:tcPr>
            <w:tcW w:w="1020" w:type="dxa"/>
          </w:tcPr>
          <w:p w:rsidR="008A296D" w:rsidRDefault="008A296D">
            <w:pPr>
              <w:pStyle w:val="ConsPlusNormal"/>
              <w:jc w:val="center"/>
            </w:pPr>
            <w:r>
              <w:t>72,8</w:t>
            </w:r>
          </w:p>
        </w:tc>
        <w:tc>
          <w:tcPr>
            <w:tcW w:w="964" w:type="dxa"/>
          </w:tcPr>
          <w:p w:rsidR="008A296D" w:rsidRDefault="008A296D">
            <w:pPr>
              <w:pStyle w:val="ConsPlusNormal"/>
              <w:jc w:val="center"/>
            </w:pPr>
            <w:r>
              <w:t>73,0</w:t>
            </w:r>
          </w:p>
        </w:tc>
        <w:tc>
          <w:tcPr>
            <w:tcW w:w="1077" w:type="dxa"/>
          </w:tcPr>
          <w:p w:rsidR="008A296D" w:rsidRDefault="008A296D">
            <w:pPr>
              <w:pStyle w:val="ConsPlusNormal"/>
              <w:jc w:val="center"/>
            </w:pPr>
            <w:r>
              <w:t>73,0</w:t>
            </w:r>
          </w:p>
        </w:tc>
        <w:tc>
          <w:tcPr>
            <w:tcW w:w="1077" w:type="dxa"/>
          </w:tcPr>
          <w:p w:rsidR="008A296D" w:rsidRDefault="008A296D">
            <w:pPr>
              <w:pStyle w:val="ConsPlusNormal"/>
              <w:jc w:val="center"/>
            </w:pPr>
            <w:r>
              <w:t>73,0</w:t>
            </w:r>
          </w:p>
        </w:tc>
        <w:tc>
          <w:tcPr>
            <w:tcW w:w="1134" w:type="dxa"/>
          </w:tcPr>
          <w:p w:rsidR="008A296D" w:rsidRDefault="008A296D">
            <w:pPr>
              <w:pStyle w:val="ConsPlusNormal"/>
              <w:jc w:val="center"/>
            </w:pPr>
            <w:r>
              <w:t>73,0</w:t>
            </w:r>
          </w:p>
        </w:tc>
      </w:tr>
      <w:tr w:rsidR="008A296D">
        <w:tc>
          <w:tcPr>
            <w:tcW w:w="850" w:type="dxa"/>
          </w:tcPr>
          <w:p w:rsidR="008A296D" w:rsidRDefault="008A296D">
            <w:pPr>
              <w:pStyle w:val="ConsPlusNormal"/>
              <w:jc w:val="center"/>
            </w:pPr>
            <w:r>
              <w:t>2.10</w:t>
            </w:r>
          </w:p>
        </w:tc>
        <w:tc>
          <w:tcPr>
            <w:tcW w:w="3969" w:type="dxa"/>
          </w:tcPr>
          <w:p w:rsidR="008A296D" w:rsidRDefault="008A296D">
            <w:pPr>
              <w:pStyle w:val="ConsPlusNormal"/>
              <w:jc w:val="both"/>
            </w:pPr>
            <w:r>
              <w:t>Доля ВИЧ-инфицированных лиц, состоящих на диспансерном учете, от числа выявленных</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93,5</w:t>
            </w:r>
          </w:p>
        </w:tc>
        <w:tc>
          <w:tcPr>
            <w:tcW w:w="964" w:type="dxa"/>
          </w:tcPr>
          <w:p w:rsidR="008A296D" w:rsidRDefault="008A296D">
            <w:pPr>
              <w:pStyle w:val="ConsPlusNormal"/>
              <w:jc w:val="center"/>
            </w:pPr>
            <w:r>
              <w:t>96,0</w:t>
            </w:r>
          </w:p>
        </w:tc>
        <w:tc>
          <w:tcPr>
            <w:tcW w:w="1020" w:type="dxa"/>
          </w:tcPr>
          <w:p w:rsidR="008A296D" w:rsidRDefault="008A296D">
            <w:pPr>
              <w:pStyle w:val="ConsPlusNormal"/>
              <w:jc w:val="center"/>
            </w:pPr>
            <w:r>
              <w:t>94,0</w:t>
            </w:r>
          </w:p>
        </w:tc>
        <w:tc>
          <w:tcPr>
            <w:tcW w:w="964" w:type="dxa"/>
          </w:tcPr>
          <w:p w:rsidR="008A296D" w:rsidRDefault="008A296D">
            <w:pPr>
              <w:pStyle w:val="ConsPlusNormal"/>
              <w:jc w:val="center"/>
            </w:pPr>
            <w:r>
              <w:t>95,5</w:t>
            </w:r>
          </w:p>
        </w:tc>
        <w:tc>
          <w:tcPr>
            <w:tcW w:w="1077" w:type="dxa"/>
          </w:tcPr>
          <w:p w:rsidR="008A296D" w:rsidRDefault="008A296D">
            <w:pPr>
              <w:pStyle w:val="ConsPlusNormal"/>
              <w:jc w:val="center"/>
            </w:pPr>
            <w:r>
              <w:t>94,5</w:t>
            </w:r>
          </w:p>
        </w:tc>
        <w:tc>
          <w:tcPr>
            <w:tcW w:w="1077" w:type="dxa"/>
          </w:tcPr>
          <w:p w:rsidR="008A296D" w:rsidRDefault="008A296D">
            <w:pPr>
              <w:pStyle w:val="ConsPlusNormal"/>
              <w:jc w:val="center"/>
            </w:pPr>
            <w:r>
              <w:t>95</w:t>
            </w:r>
          </w:p>
        </w:tc>
        <w:tc>
          <w:tcPr>
            <w:tcW w:w="1134" w:type="dxa"/>
          </w:tcPr>
          <w:p w:rsidR="008A296D" w:rsidRDefault="008A296D">
            <w:pPr>
              <w:pStyle w:val="ConsPlusNormal"/>
              <w:jc w:val="center"/>
            </w:pPr>
            <w:r>
              <w:t>95</w:t>
            </w:r>
          </w:p>
        </w:tc>
      </w:tr>
      <w:tr w:rsidR="008A296D">
        <w:tc>
          <w:tcPr>
            <w:tcW w:w="850" w:type="dxa"/>
          </w:tcPr>
          <w:p w:rsidR="008A296D" w:rsidRDefault="008A296D">
            <w:pPr>
              <w:pStyle w:val="ConsPlusNormal"/>
              <w:jc w:val="center"/>
            </w:pPr>
            <w:r>
              <w:t>2.11</w:t>
            </w:r>
          </w:p>
        </w:tc>
        <w:tc>
          <w:tcPr>
            <w:tcW w:w="3969" w:type="dxa"/>
          </w:tcPr>
          <w:p w:rsidR="008A296D" w:rsidRDefault="008A296D">
            <w:pPr>
              <w:pStyle w:val="ConsPlusNormal"/>
              <w:jc w:val="both"/>
            </w:pPr>
            <w:r>
              <w:t>Доля ВИЧ-инфицированных лиц, получающих антиретровирусную терапию, от числа состоящих на диспансерном учете</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40,3</w:t>
            </w:r>
          </w:p>
        </w:tc>
        <w:tc>
          <w:tcPr>
            <w:tcW w:w="964" w:type="dxa"/>
          </w:tcPr>
          <w:p w:rsidR="008A296D" w:rsidRDefault="008A296D">
            <w:pPr>
              <w:pStyle w:val="ConsPlusNormal"/>
              <w:jc w:val="center"/>
            </w:pPr>
            <w:r>
              <w:t>89,6</w:t>
            </w:r>
          </w:p>
        </w:tc>
        <w:tc>
          <w:tcPr>
            <w:tcW w:w="1020" w:type="dxa"/>
          </w:tcPr>
          <w:p w:rsidR="008A296D" w:rsidRDefault="008A296D">
            <w:pPr>
              <w:pStyle w:val="ConsPlusNormal"/>
              <w:jc w:val="center"/>
            </w:pPr>
            <w:r>
              <w:t>40,5</w:t>
            </w:r>
          </w:p>
        </w:tc>
        <w:tc>
          <w:tcPr>
            <w:tcW w:w="964" w:type="dxa"/>
          </w:tcPr>
          <w:p w:rsidR="008A296D" w:rsidRDefault="008A296D">
            <w:pPr>
              <w:pStyle w:val="ConsPlusNormal"/>
              <w:jc w:val="center"/>
            </w:pPr>
            <w:r>
              <w:t>91,0</w:t>
            </w:r>
          </w:p>
        </w:tc>
        <w:tc>
          <w:tcPr>
            <w:tcW w:w="1077" w:type="dxa"/>
          </w:tcPr>
          <w:p w:rsidR="008A296D" w:rsidRDefault="008A296D">
            <w:pPr>
              <w:pStyle w:val="ConsPlusNormal"/>
              <w:jc w:val="center"/>
            </w:pPr>
            <w:r>
              <w:t>40,7</w:t>
            </w:r>
          </w:p>
        </w:tc>
        <w:tc>
          <w:tcPr>
            <w:tcW w:w="1077" w:type="dxa"/>
          </w:tcPr>
          <w:p w:rsidR="008A296D" w:rsidRDefault="008A296D">
            <w:pPr>
              <w:pStyle w:val="ConsPlusNormal"/>
              <w:jc w:val="center"/>
            </w:pPr>
            <w:r>
              <w:t>41,0</w:t>
            </w:r>
          </w:p>
        </w:tc>
        <w:tc>
          <w:tcPr>
            <w:tcW w:w="1134" w:type="dxa"/>
          </w:tcPr>
          <w:p w:rsidR="008A296D" w:rsidRDefault="008A296D">
            <w:pPr>
              <w:pStyle w:val="ConsPlusNormal"/>
              <w:jc w:val="center"/>
            </w:pPr>
            <w:r>
              <w:t>41,3</w:t>
            </w:r>
          </w:p>
        </w:tc>
      </w:tr>
      <w:tr w:rsidR="008A296D">
        <w:tc>
          <w:tcPr>
            <w:tcW w:w="850" w:type="dxa"/>
          </w:tcPr>
          <w:p w:rsidR="008A296D" w:rsidRDefault="008A296D">
            <w:pPr>
              <w:pStyle w:val="ConsPlusNormal"/>
              <w:jc w:val="center"/>
            </w:pPr>
            <w:r>
              <w:lastRenderedPageBreak/>
              <w:t>2.12</w:t>
            </w:r>
          </w:p>
        </w:tc>
        <w:tc>
          <w:tcPr>
            <w:tcW w:w="3969" w:type="dxa"/>
          </w:tcPr>
          <w:p w:rsidR="008A296D" w:rsidRDefault="008A296D">
            <w:pPr>
              <w:pStyle w:val="ConsPlusNormal"/>
              <w:jc w:val="both"/>
            </w:pPr>
            <w:r>
              <w:t>Охват медицинским освидетельствованием на ВИЧ-инфекцию населения Кабардино-Балкарской Республики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24</w:t>
            </w:r>
          </w:p>
        </w:tc>
        <w:tc>
          <w:tcPr>
            <w:tcW w:w="964" w:type="dxa"/>
          </w:tcPr>
          <w:p w:rsidR="008A296D" w:rsidRDefault="008A296D">
            <w:pPr>
              <w:pStyle w:val="ConsPlusNormal"/>
              <w:jc w:val="center"/>
            </w:pPr>
            <w:r>
              <w:t>31</w:t>
            </w:r>
          </w:p>
        </w:tc>
        <w:tc>
          <w:tcPr>
            <w:tcW w:w="1020" w:type="dxa"/>
          </w:tcPr>
          <w:p w:rsidR="008A296D" w:rsidRDefault="008A296D">
            <w:pPr>
              <w:pStyle w:val="ConsPlusNormal"/>
              <w:jc w:val="center"/>
            </w:pPr>
            <w:r>
              <w:t>31</w:t>
            </w:r>
          </w:p>
        </w:tc>
        <w:tc>
          <w:tcPr>
            <w:tcW w:w="964" w:type="dxa"/>
          </w:tcPr>
          <w:p w:rsidR="008A296D" w:rsidRDefault="008A296D">
            <w:pPr>
              <w:pStyle w:val="ConsPlusNormal"/>
              <w:jc w:val="center"/>
            </w:pPr>
            <w:r>
              <w:t>31</w:t>
            </w:r>
          </w:p>
        </w:tc>
        <w:tc>
          <w:tcPr>
            <w:tcW w:w="1077" w:type="dxa"/>
          </w:tcPr>
          <w:p w:rsidR="008A296D" w:rsidRDefault="008A296D">
            <w:pPr>
              <w:pStyle w:val="ConsPlusNormal"/>
              <w:jc w:val="center"/>
            </w:pPr>
            <w:r>
              <w:t>32</w:t>
            </w:r>
          </w:p>
        </w:tc>
        <w:tc>
          <w:tcPr>
            <w:tcW w:w="1077" w:type="dxa"/>
          </w:tcPr>
          <w:p w:rsidR="008A296D" w:rsidRDefault="008A296D">
            <w:pPr>
              <w:pStyle w:val="ConsPlusNormal"/>
              <w:jc w:val="center"/>
            </w:pPr>
            <w:r>
              <w:t>33</w:t>
            </w:r>
          </w:p>
        </w:tc>
        <w:tc>
          <w:tcPr>
            <w:tcW w:w="1134" w:type="dxa"/>
          </w:tcPr>
          <w:p w:rsidR="008A296D" w:rsidRDefault="008A296D">
            <w:pPr>
              <w:pStyle w:val="ConsPlusNormal"/>
              <w:jc w:val="center"/>
            </w:pPr>
            <w:r>
              <w:t>33,0</w:t>
            </w:r>
          </w:p>
        </w:tc>
      </w:tr>
      <w:tr w:rsidR="008A296D">
        <w:tc>
          <w:tcPr>
            <w:tcW w:w="850" w:type="dxa"/>
          </w:tcPr>
          <w:p w:rsidR="008A296D" w:rsidRDefault="008A296D">
            <w:pPr>
              <w:pStyle w:val="ConsPlusNormal"/>
              <w:jc w:val="center"/>
            </w:pPr>
            <w:r>
              <w:t>2.13</w:t>
            </w:r>
          </w:p>
        </w:tc>
        <w:tc>
          <w:tcPr>
            <w:tcW w:w="3969" w:type="dxa"/>
          </w:tcPr>
          <w:p w:rsidR="008A296D" w:rsidRDefault="008A296D">
            <w:pPr>
              <w:pStyle w:val="ConsPlusNormal"/>
              <w:jc w:val="both"/>
            </w:pPr>
            <w:r>
              <w:t>Уровень информированности населения в возрасте 18 - 49 лет по вопросам ВИЧ-инфекции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93</w:t>
            </w:r>
          </w:p>
        </w:tc>
        <w:tc>
          <w:tcPr>
            <w:tcW w:w="964" w:type="dxa"/>
          </w:tcPr>
          <w:p w:rsidR="008A296D" w:rsidRDefault="008A296D">
            <w:pPr>
              <w:pStyle w:val="ConsPlusNormal"/>
              <w:jc w:val="center"/>
            </w:pPr>
            <w:r>
              <w:t>93</w:t>
            </w:r>
          </w:p>
        </w:tc>
        <w:tc>
          <w:tcPr>
            <w:tcW w:w="1020" w:type="dxa"/>
          </w:tcPr>
          <w:p w:rsidR="008A296D" w:rsidRDefault="008A296D">
            <w:pPr>
              <w:pStyle w:val="ConsPlusNormal"/>
              <w:jc w:val="center"/>
            </w:pPr>
            <w:r>
              <w:t>93</w:t>
            </w:r>
          </w:p>
        </w:tc>
        <w:tc>
          <w:tcPr>
            <w:tcW w:w="964" w:type="dxa"/>
          </w:tcPr>
          <w:p w:rsidR="008A296D" w:rsidRDefault="008A296D">
            <w:pPr>
              <w:pStyle w:val="ConsPlusNormal"/>
              <w:jc w:val="center"/>
            </w:pPr>
            <w:r>
              <w:t>93</w:t>
            </w:r>
          </w:p>
        </w:tc>
        <w:tc>
          <w:tcPr>
            <w:tcW w:w="1077" w:type="dxa"/>
          </w:tcPr>
          <w:p w:rsidR="008A296D" w:rsidRDefault="008A296D">
            <w:pPr>
              <w:pStyle w:val="ConsPlusNormal"/>
              <w:jc w:val="center"/>
            </w:pPr>
            <w:r>
              <w:t>93</w:t>
            </w:r>
          </w:p>
        </w:tc>
        <w:tc>
          <w:tcPr>
            <w:tcW w:w="1077" w:type="dxa"/>
          </w:tcPr>
          <w:p w:rsidR="008A296D" w:rsidRDefault="008A296D">
            <w:pPr>
              <w:pStyle w:val="ConsPlusNormal"/>
              <w:jc w:val="center"/>
            </w:pPr>
            <w:r>
              <w:t>95</w:t>
            </w:r>
          </w:p>
        </w:tc>
        <w:tc>
          <w:tcPr>
            <w:tcW w:w="1134" w:type="dxa"/>
          </w:tcPr>
          <w:p w:rsidR="008A296D" w:rsidRDefault="008A296D">
            <w:pPr>
              <w:pStyle w:val="ConsPlusNormal"/>
              <w:jc w:val="center"/>
            </w:pPr>
            <w:r>
              <w:t>95</w:t>
            </w:r>
          </w:p>
        </w:tc>
      </w:tr>
      <w:tr w:rsidR="008A296D">
        <w:tc>
          <w:tcPr>
            <w:tcW w:w="850" w:type="dxa"/>
          </w:tcPr>
          <w:p w:rsidR="008A296D" w:rsidRDefault="008A296D">
            <w:pPr>
              <w:pStyle w:val="ConsPlusNormal"/>
              <w:jc w:val="center"/>
            </w:pPr>
            <w:r>
              <w:t>2.14</w:t>
            </w:r>
          </w:p>
        </w:tc>
        <w:tc>
          <w:tcPr>
            <w:tcW w:w="3969" w:type="dxa"/>
          </w:tcPr>
          <w:p w:rsidR="008A296D" w:rsidRDefault="008A296D">
            <w:pPr>
              <w:pStyle w:val="ConsPlusNormal"/>
              <w:jc w:val="both"/>
            </w:pPr>
            <w:r>
              <w:t>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95</w:t>
            </w:r>
          </w:p>
        </w:tc>
        <w:tc>
          <w:tcPr>
            <w:tcW w:w="964" w:type="dxa"/>
          </w:tcPr>
          <w:p w:rsidR="008A296D" w:rsidRDefault="008A296D">
            <w:pPr>
              <w:pStyle w:val="ConsPlusNormal"/>
              <w:jc w:val="center"/>
            </w:pPr>
            <w:r>
              <w:t>96</w:t>
            </w:r>
          </w:p>
        </w:tc>
        <w:tc>
          <w:tcPr>
            <w:tcW w:w="1020" w:type="dxa"/>
          </w:tcPr>
          <w:p w:rsidR="008A296D" w:rsidRDefault="008A296D">
            <w:pPr>
              <w:pStyle w:val="ConsPlusNormal"/>
              <w:jc w:val="center"/>
            </w:pPr>
            <w:r>
              <w:t>x</w:t>
            </w:r>
          </w:p>
        </w:tc>
        <w:tc>
          <w:tcPr>
            <w:tcW w:w="964" w:type="dxa"/>
          </w:tcPr>
          <w:p w:rsidR="008A296D" w:rsidRDefault="008A296D">
            <w:pPr>
              <w:pStyle w:val="ConsPlusNormal"/>
              <w:jc w:val="center"/>
            </w:pPr>
            <w:r>
              <w:t>x</w:t>
            </w:r>
          </w:p>
        </w:tc>
        <w:tc>
          <w:tcPr>
            <w:tcW w:w="1077" w:type="dxa"/>
          </w:tcPr>
          <w:p w:rsidR="008A296D" w:rsidRDefault="008A296D">
            <w:pPr>
              <w:pStyle w:val="ConsPlusNormal"/>
              <w:jc w:val="center"/>
            </w:pPr>
            <w:r>
              <w:t>x</w:t>
            </w:r>
          </w:p>
        </w:tc>
        <w:tc>
          <w:tcPr>
            <w:tcW w:w="1077" w:type="dxa"/>
          </w:tcPr>
          <w:p w:rsidR="008A296D" w:rsidRDefault="008A296D">
            <w:pPr>
              <w:pStyle w:val="ConsPlusNormal"/>
              <w:jc w:val="center"/>
            </w:pPr>
            <w:r>
              <w:t>x</w:t>
            </w:r>
          </w:p>
        </w:tc>
        <w:tc>
          <w:tcPr>
            <w:tcW w:w="1134" w:type="dxa"/>
          </w:tcPr>
          <w:p w:rsidR="008A296D" w:rsidRDefault="008A296D">
            <w:pPr>
              <w:pStyle w:val="ConsPlusNormal"/>
              <w:jc w:val="center"/>
            </w:pPr>
            <w:r>
              <w:t>x</w:t>
            </w:r>
          </w:p>
        </w:tc>
      </w:tr>
      <w:tr w:rsidR="008A296D">
        <w:tc>
          <w:tcPr>
            <w:tcW w:w="850" w:type="dxa"/>
          </w:tcPr>
          <w:p w:rsidR="008A296D" w:rsidRDefault="008A296D">
            <w:pPr>
              <w:pStyle w:val="ConsPlusNormal"/>
              <w:jc w:val="center"/>
            </w:pPr>
            <w:r>
              <w:t>2.15</w:t>
            </w:r>
          </w:p>
        </w:tc>
        <w:tc>
          <w:tcPr>
            <w:tcW w:w="3969" w:type="dxa"/>
          </w:tcPr>
          <w:p w:rsidR="008A296D" w:rsidRDefault="008A296D">
            <w:pPr>
              <w:pStyle w:val="ConsPlusNormal"/>
              <w:jc w:val="both"/>
            </w:pPr>
            <w:r>
              <w:t>Охват декретированных групп населения профилактическими прививками в рамках Национального календаря профилактических прививок</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95</w:t>
            </w:r>
          </w:p>
        </w:tc>
        <w:tc>
          <w:tcPr>
            <w:tcW w:w="964" w:type="dxa"/>
          </w:tcPr>
          <w:p w:rsidR="008A296D" w:rsidRDefault="008A296D">
            <w:pPr>
              <w:pStyle w:val="ConsPlusNormal"/>
              <w:jc w:val="center"/>
            </w:pPr>
            <w:r>
              <w:t>95</w:t>
            </w:r>
          </w:p>
        </w:tc>
        <w:tc>
          <w:tcPr>
            <w:tcW w:w="1020" w:type="dxa"/>
          </w:tcPr>
          <w:p w:rsidR="008A296D" w:rsidRDefault="008A296D">
            <w:pPr>
              <w:pStyle w:val="ConsPlusNormal"/>
              <w:jc w:val="center"/>
            </w:pPr>
            <w:r>
              <w:t>95</w:t>
            </w:r>
          </w:p>
        </w:tc>
        <w:tc>
          <w:tcPr>
            <w:tcW w:w="964" w:type="dxa"/>
          </w:tcPr>
          <w:p w:rsidR="008A296D" w:rsidRDefault="008A296D">
            <w:pPr>
              <w:pStyle w:val="ConsPlusNormal"/>
              <w:jc w:val="center"/>
            </w:pPr>
            <w:r>
              <w:t>95</w:t>
            </w:r>
          </w:p>
        </w:tc>
        <w:tc>
          <w:tcPr>
            <w:tcW w:w="1077" w:type="dxa"/>
          </w:tcPr>
          <w:p w:rsidR="008A296D" w:rsidRDefault="008A296D">
            <w:pPr>
              <w:pStyle w:val="ConsPlusNormal"/>
              <w:jc w:val="center"/>
            </w:pPr>
            <w:r>
              <w:t>95</w:t>
            </w:r>
          </w:p>
        </w:tc>
        <w:tc>
          <w:tcPr>
            <w:tcW w:w="1077" w:type="dxa"/>
          </w:tcPr>
          <w:p w:rsidR="008A296D" w:rsidRDefault="008A296D">
            <w:pPr>
              <w:pStyle w:val="ConsPlusNormal"/>
              <w:jc w:val="center"/>
            </w:pPr>
            <w:r>
              <w:t>95</w:t>
            </w:r>
          </w:p>
        </w:tc>
        <w:tc>
          <w:tcPr>
            <w:tcW w:w="1134" w:type="dxa"/>
          </w:tcPr>
          <w:p w:rsidR="008A296D" w:rsidRDefault="008A296D">
            <w:pPr>
              <w:pStyle w:val="ConsPlusNormal"/>
              <w:jc w:val="center"/>
            </w:pPr>
            <w:r>
              <w:t>95</w:t>
            </w:r>
          </w:p>
        </w:tc>
      </w:tr>
      <w:tr w:rsidR="008A296D">
        <w:tc>
          <w:tcPr>
            <w:tcW w:w="850" w:type="dxa"/>
          </w:tcPr>
          <w:p w:rsidR="008A296D" w:rsidRDefault="008A296D">
            <w:pPr>
              <w:pStyle w:val="ConsPlusNormal"/>
              <w:jc w:val="center"/>
            </w:pPr>
            <w:r>
              <w:t>2.16</w:t>
            </w:r>
          </w:p>
        </w:tc>
        <w:tc>
          <w:tcPr>
            <w:tcW w:w="3969" w:type="dxa"/>
          </w:tcPr>
          <w:p w:rsidR="008A296D" w:rsidRDefault="008A296D">
            <w:pPr>
              <w:pStyle w:val="ConsPlusNormal"/>
              <w:jc w:val="both"/>
            </w:pPr>
            <w:r>
              <w:t>Уровень обеспеченности койками для оказания паллиативной медицинской помощи</w:t>
            </w:r>
          </w:p>
        </w:tc>
        <w:tc>
          <w:tcPr>
            <w:tcW w:w="1474" w:type="dxa"/>
          </w:tcPr>
          <w:p w:rsidR="008A296D" w:rsidRDefault="008A296D">
            <w:pPr>
              <w:pStyle w:val="ConsPlusNormal"/>
              <w:jc w:val="center"/>
            </w:pPr>
            <w:r>
              <w:t>тыс. коек</w:t>
            </w:r>
          </w:p>
        </w:tc>
        <w:tc>
          <w:tcPr>
            <w:tcW w:w="1077" w:type="dxa"/>
          </w:tcPr>
          <w:p w:rsidR="008A296D" w:rsidRDefault="008A296D">
            <w:pPr>
              <w:pStyle w:val="ConsPlusNormal"/>
              <w:jc w:val="center"/>
            </w:pPr>
            <w:r>
              <w:t>0,054</w:t>
            </w:r>
          </w:p>
        </w:tc>
        <w:tc>
          <w:tcPr>
            <w:tcW w:w="964" w:type="dxa"/>
          </w:tcPr>
          <w:p w:rsidR="008A296D" w:rsidRDefault="008A296D">
            <w:pPr>
              <w:pStyle w:val="ConsPlusNormal"/>
              <w:jc w:val="center"/>
            </w:pPr>
            <w:r>
              <w:t>0,054</w:t>
            </w:r>
          </w:p>
        </w:tc>
        <w:tc>
          <w:tcPr>
            <w:tcW w:w="1020" w:type="dxa"/>
          </w:tcPr>
          <w:p w:rsidR="008A296D" w:rsidRDefault="008A296D">
            <w:pPr>
              <w:pStyle w:val="ConsPlusNormal"/>
              <w:jc w:val="center"/>
            </w:pPr>
            <w:r>
              <w:t>0,054</w:t>
            </w:r>
          </w:p>
        </w:tc>
        <w:tc>
          <w:tcPr>
            <w:tcW w:w="964" w:type="dxa"/>
          </w:tcPr>
          <w:p w:rsidR="008A296D" w:rsidRDefault="008A296D">
            <w:pPr>
              <w:pStyle w:val="ConsPlusNormal"/>
              <w:jc w:val="center"/>
            </w:pPr>
            <w:r>
              <w:t>0,059</w:t>
            </w:r>
          </w:p>
        </w:tc>
        <w:tc>
          <w:tcPr>
            <w:tcW w:w="1077" w:type="dxa"/>
          </w:tcPr>
          <w:p w:rsidR="008A296D" w:rsidRDefault="008A296D">
            <w:pPr>
              <w:pStyle w:val="ConsPlusNormal"/>
              <w:jc w:val="center"/>
            </w:pPr>
            <w:r>
              <w:t>0,064</w:t>
            </w:r>
          </w:p>
        </w:tc>
        <w:tc>
          <w:tcPr>
            <w:tcW w:w="1077" w:type="dxa"/>
          </w:tcPr>
          <w:p w:rsidR="008A296D" w:rsidRDefault="008A296D">
            <w:pPr>
              <w:pStyle w:val="ConsPlusNormal"/>
              <w:jc w:val="center"/>
            </w:pPr>
            <w:r>
              <w:t>0,069</w:t>
            </w:r>
          </w:p>
        </w:tc>
        <w:tc>
          <w:tcPr>
            <w:tcW w:w="1134" w:type="dxa"/>
          </w:tcPr>
          <w:p w:rsidR="008A296D" w:rsidRDefault="008A296D">
            <w:pPr>
              <w:pStyle w:val="ConsPlusNormal"/>
              <w:jc w:val="center"/>
            </w:pPr>
            <w:r>
              <w:t>0,069</w:t>
            </w:r>
          </w:p>
        </w:tc>
      </w:tr>
      <w:tr w:rsidR="008A296D">
        <w:tc>
          <w:tcPr>
            <w:tcW w:w="850" w:type="dxa"/>
          </w:tcPr>
          <w:p w:rsidR="008A296D" w:rsidRDefault="008A296D">
            <w:pPr>
              <w:pStyle w:val="ConsPlusNormal"/>
              <w:jc w:val="center"/>
            </w:pPr>
            <w:r>
              <w:t>2.17</w:t>
            </w:r>
          </w:p>
        </w:tc>
        <w:tc>
          <w:tcPr>
            <w:tcW w:w="3969" w:type="dxa"/>
          </w:tcPr>
          <w:p w:rsidR="008A296D" w:rsidRDefault="008A296D">
            <w:pPr>
              <w:pStyle w:val="ConsPlusNormal"/>
              <w:jc w:val="both"/>
            </w:pPr>
            <w:r>
              <w:t>Число амбулаторных посещений с паллиативной целью к врачам-специалистам и среднему медицинскому персоналу любых специальностей</w:t>
            </w:r>
          </w:p>
        </w:tc>
        <w:tc>
          <w:tcPr>
            <w:tcW w:w="1474" w:type="dxa"/>
          </w:tcPr>
          <w:p w:rsidR="008A296D" w:rsidRDefault="008A296D">
            <w:pPr>
              <w:pStyle w:val="ConsPlusNormal"/>
              <w:jc w:val="center"/>
            </w:pPr>
            <w:r>
              <w:t>тыс. посещений</w:t>
            </w:r>
          </w:p>
        </w:tc>
        <w:tc>
          <w:tcPr>
            <w:tcW w:w="1077" w:type="dxa"/>
          </w:tcPr>
          <w:p w:rsidR="008A296D" w:rsidRDefault="008A296D">
            <w:pPr>
              <w:pStyle w:val="ConsPlusNormal"/>
              <w:jc w:val="center"/>
            </w:pPr>
            <w:r>
              <w:t>12,124</w:t>
            </w:r>
          </w:p>
        </w:tc>
        <w:tc>
          <w:tcPr>
            <w:tcW w:w="964" w:type="dxa"/>
          </w:tcPr>
          <w:p w:rsidR="008A296D" w:rsidRDefault="008A296D">
            <w:pPr>
              <w:pStyle w:val="ConsPlusNormal"/>
              <w:jc w:val="center"/>
            </w:pPr>
            <w:r>
              <w:t>9,822</w:t>
            </w:r>
          </w:p>
        </w:tc>
        <w:tc>
          <w:tcPr>
            <w:tcW w:w="1020" w:type="dxa"/>
          </w:tcPr>
          <w:p w:rsidR="008A296D" w:rsidRDefault="008A296D">
            <w:pPr>
              <w:pStyle w:val="ConsPlusNormal"/>
              <w:jc w:val="center"/>
            </w:pPr>
            <w:r>
              <w:t>13,856</w:t>
            </w:r>
          </w:p>
        </w:tc>
        <w:tc>
          <w:tcPr>
            <w:tcW w:w="964" w:type="dxa"/>
          </w:tcPr>
          <w:p w:rsidR="008A296D" w:rsidRDefault="008A296D">
            <w:pPr>
              <w:pStyle w:val="ConsPlusNormal"/>
              <w:jc w:val="center"/>
            </w:pPr>
            <w:r>
              <w:t>16,310</w:t>
            </w:r>
          </w:p>
        </w:tc>
        <w:tc>
          <w:tcPr>
            <w:tcW w:w="1077" w:type="dxa"/>
          </w:tcPr>
          <w:p w:rsidR="008A296D" w:rsidRDefault="008A296D">
            <w:pPr>
              <w:pStyle w:val="ConsPlusNormal"/>
              <w:jc w:val="center"/>
            </w:pPr>
            <w:r>
              <w:t>15,588</w:t>
            </w:r>
          </w:p>
        </w:tc>
        <w:tc>
          <w:tcPr>
            <w:tcW w:w="1077" w:type="dxa"/>
          </w:tcPr>
          <w:p w:rsidR="008A296D" w:rsidRDefault="008A296D">
            <w:pPr>
              <w:pStyle w:val="ConsPlusNormal"/>
              <w:jc w:val="center"/>
            </w:pPr>
            <w:r>
              <w:t>17,320</w:t>
            </w:r>
          </w:p>
        </w:tc>
        <w:tc>
          <w:tcPr>
            <w:tcW w:w="1134" w:type="dxa"/>
          </w:tcPr>
          <w:p w:rsidR="008A296D" w:rsidRDefault="008A296D">
            <w:pPr>
              <w:pStyle w:val="ConsPlusNormal"/>
              <w:jc w:val="center"/>
            </w:pPr>
            <w:r>
              <w:t>18,0</w:t>
            </w:r>
          </w:p>
        </w:tc>
      </w:tr>
      <w:tr w:rsidR="008A296D">
        <w:tc>
          <w:tcPr>
            <w:tcW w:w="850" w:type="dxa"/>
          </w:tcPr>
          <w:p w:rsidR="008A296D" w:rsidRDefault="008A296D">
            <w:pPr>
              <w:pStyle w:val="ConsPlusNormal"/>
              <w:jc w:val="center"/>
            </w:pPr>
            <w:r>
              <w:t>2.18</w:t>
            </w:r>
          </w:p>
        </w:tc>
        <w:tc>
          <w:tcPr>
            <w:tcW w:w="3969" w:type="dxa"/>
          </w:tcPr>
          <w:p w:rsidR="008A296D" w:rsidRDefault="008A296D">
            <w:pPr>
              <w:pStyle w:val="ConsPlusNormal"/>
              <w:jc w:val="both"/>
            </w:pPr>
            <w:r>
              <w:t xml:space="preserve">Доля посещений, осуществляемых выездными патронажными бригадами для оказания паллиативной </w:t>
            </w:r>
            <w:r>
              <w:lastRenderedPageBreak/>
              <w:t>медицинской помощи, в общем количестве посещений по паллиативной медицинской помощи в амбулаторных условиях</w:t>
            </w:r>
          </w:p>
        </w:tc>
        <w:tc>
          <w:tcPr>
            <w:tcW w:w="1474" w:type="dxa"/>
          </w:tcPr>
          <w:p w:rsidR="008A296D" w:rsidRDefault="008A296D">
            <w:pPr>
              <w:pStyle w:val="ConsPlusNormal"/>
              <w:jc w:val="center"/>
            </w:pPr>
            <w:r>
              <w:lastRenderedPageBreak/>
              <w:t>процентов</w:t>
            </w:r>
          </w:p>
        </w:tc>
        <w:tc>
          <w:tcPr>
            <w:tcW w:w="1077" w:type="dxa"/>
          </w:tcPr>
          <w:p w:rsidR="008A296D" w:rsidRDefault="008A296D">
            <w:pPr>
              <w:pStyle w:val="ConsPlusNormal"/>
              <w:jc w:val="center"/>
            </w:pPr>
            <w:r>
              <w:t>48</w:t>
            </w:r>
          </w:p>
        </w:tc>
        <w:tc>
          <w:tcPr>
            <w:tcW w:w="964" w:type="dxa"/>
          </w:tcPr>
          <w:p w:rsidR="008A296D" w:rsidRDefault="008A296D">
            <w:pPr>
              <w:pStyle w:val="ConsPlusNormal"/>
              <w:jc w:val="center"/>
            </w:pPr>
            <w:r>
              <w:t>40,3</w:t>
            </w:r>
          </w:p>
        </w:tc>
        <w:tc>
          <w:tcPr>
            <w:tcW w:w="1020" w:type="dxa"/>
          </w:tcPr>
          <w:p w:rsidR="008A296D" w:rsidRDefault="008A296D">
            <w:pPr>
              <w:pStyle w:val="ConsPlusNormal"/>
              <w:jc w:val="center"/>
            </w:pPr>
            <w:r>
              <w:t>x</w:t>
            </w:r>
          </w:p>
        </w:tc>
        <w:tc>
          <w:tcPr>
            <w:tcW w:w="964" w:type="dxa"/>
          </w:tcPr>
          <w:p w:rsidR="008A296D" w:rsidRDefault="008A296D">
            <w:pPr>
              <w:pStyle w:val="ConsPlusNormal"/>
              <w:jc w:val="center"/>
            </w:pPr>
            <w:r>
              <w:t>x</w:t>
            </w:r>
          </w:p>
        </w:tc>
        <w:tc>
          <w:tcPr>
            <w:tcW w:w="1077" w:type="dxa"/>
          </w:tcPr>
          <w:p w:rsidR="008A296D" w:rsidRDefault="008A296D">
            <w:pPr>
              <w:pStyle w:val="ConsPlusNormal"/>
              <w:jc w:val="center"/>
            </w:pPr>
            <w:r>
              <w:t>x</w:t>
            </w:r>
          </w:p>
        </w:tc>
        <w:tc>
          <w:tcPr>
            <w:tcW w:w="1077" w:type="dxa"/>
          </w:tcPr>
          <w:p w:rsidR="008A296D" w:rsidRDefault="008A296D">
            <w:pPr>
              <w:pStyle w:val="ConsPlusNormal"/>
              <w:jc w:val="center"/>
            </w:pPr>
            <w:r>
              <w:t>x</w:t>
            </w:r>
          </w:p>
        </w:tc>
        <w:tc>
          <w:tcPr>
            <w:tcW w:w="1134" w:type="dxa"/>
          </w:tcPr>
          <w:p w:rsidR="008A296D" w:rsidRDefault="008A296D">
            <w:pPr>
              <w:pStyle w:val="ConsPlusNormal"/>
              <w:jc w:val="center"/>
            </w:pPr>
            <w:r>
              <w:t>x</w:t>
            </w:r>
          </w:p>
        </w:tc>
      </w:tr>
      <w:tr w:rsidR="008A296D">
        <w:tc>
          <w:tcPr>
            <w:tcW w:w="850" w:type="dxa"/>
          </w:tcPr>
          <w:p w:rsidR="008A296D" w:rsidRDefault="008A296D">
            <w:pPr>
              <w:pStyle w:val="ConsPlusNormal"/>
              <w:jc w:val="center"/>
            </w:pPr>
            <w:r>
              <w:lastRenderedPageBreak/>
              <w:t>2.19</w:t>
            </w:r>
          </w:p>
        </w:tc>
        <w:tc>
          <w:tcPr>
            <w:tcW w:w="3969" w:type="dxa"/>
          </w:tcPr>
          <w:p w:rsidR="008A296D" w:rsidRDefault="008A296D">
            <w:pPr>
              <w:pStyle w:val="ConsPlusNormal"/>
              <w:jc w:val="both"/>
            </w:pPr>
            <w:r>
              <w:t>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90</w:t>
            </w:r>
          </w:p>
        </w:tc>
        <w:tc>
          <w:tcPr>
            <w:tcW w:w="964" w:type="dxa"/>
          </w:tcPr>
          <w:p w:rsidR="008A296D" w:rsidRDefault="008A296D">
            <w:pPr>
              <w:pStyle w:val="ConsPlusNormal"/>
              <w:jc w:val="center"/>
            </w:pPr>
            <w:r>
              <w:t>99,28</w:t>
            </w:r>
          </w:p>
        </w:tc>
        <w:tc>
          <w:tcPr>
            <w:tcW w:w="1020" w:type="dxa"/>
          </w:tcPr>
          <w:p w:rsidR="008A296D" w:rsidRDefault="008A296D">
            <w:pPr>
              <w:pStyle w:val="ConsPlusNormal"/>
              <w:jc w:val="center"/>
            </w:pPr>
            <w:r>
              <w:t>95</w:t>
            </w:r>
          </w:p>
        </w:tc>
        <w:tc>
          <w:tcPr>
            <w:tcW w:w="964" w:type="dxa"/>
          </w:tcPr>
          <w:p w:rsidR="008A296D" w:rsidRDefault="008A296D">
            <w:pPr>
              <w:pStyle w:val="ConsPlusNormal"/>
              <w:jc w:val="center"/>
            </w:pPr>
            <w:r>
              <w:t>95</w:t>
            </w:r>
          </w:p>
        </w:tc>
        <w:tc>
          <w:tcPr>
            <w:tcW w:w="1077" w:type="dxa"/>
          </w:tcPr>
          <w:p w:rsidR="008A296D" w:rsidRDefault="008A296D">
            <w:pPr>
              <w:pStyle w:val="ConsPlusNormal"/>
              <w:jc w:val="center"/>
            </w:pPr>
            <w:r>
              <w:t>95</w:t>
            </w:r>
          </w:p>
        </w:tc>
        <w:tc>
          <w:tcPr>
            <w:tcW w:w="1077" w:type="dxa"/>
          </w:tcPr>
          <w:p w:rsidR="008A296D" w:rsidRDefault="008A296D">
            <w:pPr>
              <w:pStyle w:val="ConsPlusNormal"/>
              <w:jc w:val="center"/>
            </w:pPr>
            <w:r>
              <w:t>95</w:t>
            </w:r>
          </w:p>
        </w:tc>
        <w:tc>
          <w:tcPr>
            <w:tcW w:w="1134" w:type="dxa"/>
          </w:tcPr>
          <w:p w:rsidR="008A296D" w:rsidRDefault="008A296D">
            <w:pPr>
              <w:pStyle w:val="ConsPlusNormal"/>
              <w:jc w:val="center"/>
            </w:pPr>
            <w:r>
              <w:t>95</w:t>
            </w:r>
          </w:p>
        </w:tc>
      </w:tr>
      <w:tr w:rsidR="008A296D">
        <w:tc>
          <w:tcPr>
            <w:tcW w:w="850" w:type="dxa"/>
          </w:tcPr>
          <w:p w:rsidR="008A296D" w:rsidRDefault="008A296D">
            <w:pPr>
              <w:pStyle w:val="ConsPlusNormal"/>
              <w:jc w:val="center"/>
            </w:pPr>
            <w:r>
              <w:t>2.20</w:t>
            </w:r>
          </w:p>
        </w:tc>
        <w:tc>
          <w:tcPr>
            <w:tcW w:w="3969" w:type="dxa"/>
          </w:tcPr>
          <w:p w:rsidR="008A296D" w:rsidRDefault="008A296D">
            <w:pPr>
              <w:pStyle w:val="ConsPlusNormal"/>
              <w:jc w:val="both"/>
            </w:pPr>
            <w: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98,0</w:t>
            </w:r>
          </w:p>
        </w:tc>
        <w:tc>
          <w:tcPr>
            <w:tcW w:w="964" w:type="dxa"/>
          </w:tcPr>
          <w:p w:rsidR="008A296D" w:rsidRDefault="008A296D">
            <w:pPr>
              <w:pStyle w:val="ConsPlusNormal"/>
              <w:jc w:val="center"/>
            </w:pPr>
            <w:r>
              <w:t>99,9</w:t>
            </w:r>
          </w:p>
        </w:tc>
        <w:tc>
          <w:tcPr>
            <w:tcW w:w="1020" w:type="dxa"/>
          </w:tcPr>
          <w:p w:rsidR="008A296D" w:rsidRDefault="008A296D">
            <w:pPr>
              <w:pStyle w:val="ConsPlusNormal"/>
              <w:jc w:val="center"/>
            </w:pPr>
            <w:r>
              <w:t>99,0</w:t>
            </w:r>
          </w:p>
        </w:tc>
        <w:tc>
          <w:tcPr>
            <w:tcW w:w="964" w:type="dxa"/>
          </w:tcPr>
          <w:p w:rsidR="008A296D" w:rsidRDefault="008A296D">
            <w:pPr>
              <w:pStyle w:val="ConsPlusNormal"/>
              <w:jc w:val="center"/>
            </w:pPr>
            <w:r>
              <w:t>99,9</w:t>
            </w:r>
          </w:p>
        </w:tc>
        <w:tc>
          <w:tcPr>
            <w:tcW w:w="1077" w:type="dxa"/>
          </w:tcPr>
          <w:p w:rsidR="008A296D" w:rsidRDefault="008A296D">
            <w:pPr>
              <w:pStyle w:val="ConsPlusNormal"/>
              <w:jc w:val="center"/>
            </w:pPr>
            <w:r>
              <w:t>99,9</w:t>
            </w:r>
          </w:p>
        </w:tc>
        <w:tc>
          <w:tcPr>
            <w:tcW w:w="1077" w:type="dxa"/>
          </w:tcPr>
          <w:p w:rsidR="008A296D" w:rsidRDefault="008A296D">
            <w:pPr>
              <w:pStyle w:val="ConsPlusNormal"/>
              <w:jc w:val="center"/>
            </w:pPr>
            <w:r>
              <w:t>99,9</w:t>
            </w:r>
          </w:p>
        </w:tc>
        <w:tc>
          <w:tcPr>
            <w:tcW w:w="1134" w:type="dxa"/>
          </w:tcPr>
          <w:p w:rsidR="008A296D" w:rsidRDefault="008A296D">
            <w:pPr>
              <w:pStyle w:val="ConsPlusNormal"/>
              <w:jc w:val="center"/>
            </w:pPr>
            <w:r>
              <w:t>99,9</w:t>
            </w:r>
          </w:p>
        </w:tc>
      </w:tr>
      <w:tr w:rsidR="008A296D">
        <w:tc>
          <w:tcPr>
            <w:tcW w:w="850" w:type="dxa"/>
          </w:tcPr>
          <w:p w:rsidR="008A296D" w:rsidRDefault="008A296D">
            <w:pPr>
              <w:pStyle w:val="ConsPlusNormal"/>
              <w:jc w:val="center"/>
            </w:pPr>
            <w:r>
              <w:t>2.21</w:t>
            </w:r>
          </w:p>
        </w:tc>
        <w:tc>
          <w:tcPr>
            <w:tcW w:w="3969" w:type="dxa"/>
          </w:tcPr>
          <w:p w:rsidR="008A296D" w:rsidRDefault="008A296D">
            <w:pPr>
              <w:pStyle w:val="ConsPlusNormal"/>
              <w:jc w:val="both"/>
            </w:pPr>
            <w:r>
              <w:t>Доля рецептов, находящихся на отсроченном обеспечении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0,1</w:t>
            </w:r>
          </w:p>
        </w:tc>
        <w:tc>
          <w:tcPr>
            <w:tcW w:w="964" w:type="dxa"/>
          </w:tcPr>
          <w:p w:rsidR="008A296D" w:rsidRDefault="008A296D">
            <w:pPr>
              <w:pStyle w:val="ConsPlusNormal"/>
              <w:jc w:val="center"/>
            </w:pPr>
            <w:r>
              <w:t>0,08</w:t>
            </w:r>
          </w:p>
        </w:tc>
        <w:tc>
          <w:tcPr>
            <w:tcW w:w="1020" w:type="dxa"/>
          </w:tcPr>
          <w:p w:rsidR="008A296D" w:rsidRDefault="008A296D">
            <w:pPr>
              <w:pStyle w:val="ConsPlusNormal"/>
              <w:jc w:val="center"/>
            </w:pPr>
            <w:r>
              <w:t>0,06</w:t>
            </w:r>
          </w:p>
        </w:tc>
        <w:tc>
          <w:tcPr>
            <w:tcW w:w="964" w:type="dxa"/>
          </w:tcPr>
          <w:p w:rsidR="008A296D" w:rsidRDefault="008A296D">
            <w:pPr>
              <w:pStyle w:val="ConsPlusNormal"/>
              <w:jc w:val="center"/>
            </w:pPr>
            <w:r>
              <w:t>0,02</w:t>
            </w:r>
          </w:p>
        </w:tc>
        <w:tc>
          <w:tcPr>
            <w:tcW w:w="1077" w:type="dxa"/>
          </w:tcPr>
          <w:p w:rsidR="008A296D" w:rsidRDefault="008A296D">
            <w:pPr>
              <w:pStyle w:val="ConsPlusNormal"/>
              <w:jc w:val="center"/>
            </w:pPr>
            <w:r>
              <w:t>0,06</w:t>
            </w:r>
          </w:p>
        </w:tc>
        <w:tc>
          <w:tcPr>
            <w:tcW w:w="1077" w:type="dxa"/>
          </w:tcPr>
          <w:p w:rsidR="008A296D" w:rsidRDefault="008A296D">
            <w:pPr>
              <w:pStyle w:val="ConsPlusNormal"/>
              <w:jc w:val="center"/>
            </w:pPr>
            <w:r>
              <w:t>0,06</w:t>
            </w:r>
          </w:p>
        </w:tc>
        <w:tc>
          <w:tcPr>
            <w:tcW w:w="1134" w:type="dxa"/>
          </w:tcPr>
          <w:p w:rsidR="008A296D" w:rsidRDefault="008A296D">
            <w:pPr>
              <w:pStyle w:val="ConsPlusNormal"/>
              <w:jc w:val="center"/>
            </w:pPr>
            <w:r>
              <w:t>0,06</w:t>
            </w:r>
          </w:p>
        </w:tc>
      </w:tr>
      <w:tr w:rsidR="008A296D">
        <w:tc>
          <w:tcPr>
            <w:tcW w:w="850" w:type="dxa"/>
          </w:tcPr>
          <w:p w:rsidR="008A296D" w:rsidRDefault="008A296D">
            <w:pPr>
              <w:pStyle w:val="ConsPlusNormal"/>
              <w:jc w:val="center"/>
            </w:pPr>
            <w:r>
              <w:t>2.22</w:t>
            </w:r>
          </w:p>
        </w:tc>
        <w:tc>
          <w:tcPr>
            <w:tcW w:w="3969" w:type="dxa"/>
          </w:tcPr>
          <w:p w:rsidR="008A296D" w:rsidRDefault="008A296D">
            <w:pPr>
              <w:pStyle w:val="ConsPlusNormal"/>
              <w:jc w:val="both"/>
            </w:pPr>
            <w:r>
              <w:t xml:space="preserve">Количество больных, которым оказана </w:t>
            </w:r>
            <w:r>
              <w:lastRenderedPageBreak/>
              <w:t>высокотехнологичная помощь</w:t>
            </w:r>
          </w:p>
        </w:tc>
        <w:tc>
          <w:tcPr>
            <w:tcW w:w="1474" w:type="dxa"/>
          </w:tcPr>
          <w:p w:rsidR="008A296D" w:rsidRDefault="008A296D">
            <w:pPr>
              <w:pStyle w:val="ConsPlusNormal"/>
              <w:jc w:val="center"/>
            </w:pPr>
            <w:r>
              <w:lastRenderedPageBreak/>
              <w:t>человек</w:t>
            </w:r>
          </w:p>
        </w:tc>
        <w:tc>
          <w:tcPr>
            <w:tcW w:w="1077" w:type="dxa"/>
          </w:tcPr>
          <w:p w:rsidR="008A296D" w:rsidRDefault="008A296D">
            <w:pPr>
              <w:pStyle w:val="ConsPlusNormal"/>
              <w:jc w:val="center"/>
            </w:pPr>
            <w:r>
              <w:t>6100</w:t>
            </w:r>
          </w:p>
        </w:tc>
        <w:tc>
          <w:tcPr>
            <w:tcW w:w="964" w:type="dxa"/>
          </w:tcPr>
          <w:p w:rsidR="008A296D" w:rsidRDefault="008A296D">
            <w:pPr>
              <w:pStyle w:val="ConsPlusNormal"/>
              <w:jc w:val="center"/>
            </w:pPr>
            <w:r>
              <w:t>6100</w:t>
            </w:r>
          </w:p>
        </w:tc>
        <w:tc>
          <w:tcPr>
            <w:tcW w:w="1020" w:type="dxa"/>
          </w:tcPr>
          <w:p w:rsidR="008A296D" w:rsidRDefault="008A296D">
            <w:pPr>
              <w:pStyle w:val="ConsPlusNormal"/>
              <w:jc w:val="center"/>
            </w:pPr>
            <w:r>
              <w:t>6150</w:t>
            </w:r>
          </w:p>
        </w:tc>
        <w:tc>
          <w:tcPr>
            <w:tcW w:w="964" w:type="dxa"/>
          </w:tcPr>
          <w:p w:rsidR="008A296D" w:rsidRDefault="008A296D">
            <w:pPr>
              <w:pStyle w:val="ConsPlusNormal"/>
              <w:jc w:val="center"/>
            </w:pPr>
            <w:r>
              <w:t>6755</w:t>
            </w:r>
          </w:p>
        </w:tc>
        <w:tc>
          <w:tcPr>
            <w:tcW w:w="1077" w:type="dxa"/>
          </w:tcPr>
          <w:p w:rsidR="008A296D" w:rsidRDefault="008A296D">
            <w:pPr>
              <w:pStyle w:val="ConsPlusNormal"/>
              <w:jc w:val="center"/>
            </w:pPr>
            <w:r>
              <w:t>6200</w:t>
            </w:r>
          </w:p>
        </w:tc>
        <w:tc>
          <w:tcPr>
            <w:tcW w:w="1077" w:type="dxa"/>
          </w:tcPr>
          <w:p w:rsidR="008A296D" w:rsidRDefault="008A296D">
            <w:pPr>
              <w:pStyle w:val="ConsPlusNormal"/>
              <w:jc w:val="center"/>
            </w:pPr>
            <w:r>
              <w:t>6250</w:t>
            </w:r>
          </w:p>
        </w:tc>
        <w:tc>
          <w:tcPr>
            <w:tcW w:w="1134" w:type="dxa"/>
          </w:tcPr>
          <w:p w:rsidR="008A296D" w:rsidRDefault="008A296D">
            <w:pPr>
              <w:pStyle w:val="ConsPlusNormal"/>
              <w:jc w:val="center"/>
            </w:pPr>
            <w:r>
              <w:t>6300</w:t>
            </w:r>
          </w:p>
        </w:tc>
      </w:tr>
      <w:tr w:rsidR="008A296D">
        <w:tc>
          <w:tcPr>
            <w:tcW w:w="850" w:type="dxa"/>
          </w:tcPr>
          <w:p w:rsidR="008A296D" w:rsidRDefault="008A296D">
            <w:pPr>
              <w:pStyle w:val="ConsPlusNormal"/>
              <w:jc w:val="center"/>
            </w:pPr>
            <w:r>
              <w:lastRenderedPageBreak/>
              <w:t>2.23</w:t>
            </w:r>
          </w:p>
        </w:tc>
        <w:tc>
          <w:tcPr>
            <w:tcW w:w="3969" w:type="dxa"/>
          </w:tcPr>
          <w:p w:rsidR="008A296D" w:rsidRDefault="008A296D">
            <w:pPr>
              <w:pStyle w:val="ConsPlusNormal"/>
              <w:jc w:val="both"/>
            </w:pPr>
            <w:r>
              <w:t>Доля граждан, ежегодно проходящих профилактический медицинский осмотр и (или) диспансеризацию, от общего числа населения</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25,3</w:t>
            </w:r>
          </w:p>
        </w:tc>
        <w:tc>
          <w:tcPr>
            <w:tcW w:w="964" w:type="dxa"/>
          </w:tcPr>
          <w:p w:rsidR="008A296D" w:rsidRDefault="008A296D">
            <w:pPr>
              <w:pStyle w:val="ConsPlusNormal"/>
              <w:jc w:val="center"/>
            </w:pPr>
            <w:r>
              <w:t>36,6</w:t>
            </w:r>
          </w:p>
        </w:tc>
        <w:tc>
          <w:tcPr>
            <w:tcW w:w="1020" w:type="dxa"/>
          </w:tcPr>
          <w:p w:rsidR="008A296D" w:rsidRDefault="008A296D">
            <w:pPr>
              <w:pStyle w:val="ConsPlusNormal"/>
              <w:jc w:val="center"/>
            </w:pPr>
            <w:r>
              <w:t>31,6</w:t>
            </w:r>
          </w:p>
        </w:tc>
        <w:tc>
          <w:tcPr>
            <w:tcW w:w="964" w:type="dxa"/>
          </w:tcPr>
          <w:p w:rsidR="008A296D" w:rsidRDefault="008A296D">
            <w:pPr>
              <w:pStyle w:val="ConsPlusNormal"/>
              <w:jc w:val="center"/>
            </w:pPr>
            <w:r>
              <w:t>45,5</w:t>
            </w:r>
          </w:p>
        </w:tc>
        <w:tc>
          <w:tcPr>
            <w:tcW w:w="1077" w:type="dxa"/>
          </w:tcPr>
          <w:p w:rsidR="008A296D" w:rsidRDefault="008A296D">
            <w:pPr>
              <w:pStyle w:val="ConsPlusNormal"/>
              <w:jc w:val="center"/>
            </w:pPr>
            <w:r>
              <w:t>58,9</w:t>
            </w:r>
          </w:p>
        </w:tc>
        <w:tc>
          <w:tcPr>
            <w:tcW w:w="1077" w:type="dxa"/>
          </w:tcPr>
          <w:p w:rsidR="008A296D" w:rsidRDefault="008A296D">
            <w:pPr>
              <w:pStyle w:val="ConsPlusNormal"/>
              <w:jc w:val="center"/>
            </w:pPr>
            <w:r>
              <w:t>70,0</w:t>
            </w:r>
          </w:p>
        </w:tc>
        <w:tc>
          <w:tcPr>
            <w:tcW w:w="1134" w:type="dxa"/>
          </w:tcPr>
          <w:p w:rsidR="008A296D" w:rsidRDefault="008A296D">
            <w:pPr>
              <w:pStyle w:val="ConsPlusNormal"/>
              <w:jc w:val="center"/>
            </w:pPr>
            <w:r>
              <w:t>70,0</w:t>
            </w:r>
          </w:p>
        </w:tc>
      </w:tr>
      <w:tr w:rsidR="008A296D">
        <w:tc>
          <w:tcPr>
            <w:tcW w:w="850" w:type="dxa"/>
          </w:tcPr>
          <w:p w:rsidR="008A296D" w:rsidRDefault="008A296D">
            <w:pPr>
              <w:pStyle w:val="ConsPlusNormal"/>
              <w:jc w:val="center"/>
            </w:pPr>
            <w:r>
              <w:t>2.24</w:t>
            </w:r>
          </w:p>
        </w:tc>
        <w:tc>
          <w:tcPr>
            <w:tcW w:w="3969" w:type="dxa"/>
          </w:tcPr>
          <w:p w:rsidR="008A296D" w:rsidRDefault="008A296D">
            <w:pPr>
              <w:pStyle w:val="ConsPlusNormal"/>
              <w:jc w:val="both"/>
            </w:pPr>
            <w:r>
              <w:t xml:space="preserve">Число посещений сельскими жителями ФП, </w:t>
            </w:r>
            <w:proofErr w:type="spellStart"/>
            <w:r>
              <w:t>ФАПов</w:t>
            </w:r>
            <w:proofErr w:type="spellEnd"/>
            <w:r>
              <w:t xml:space="preserve"> и ВА в расчете на 1 сельского жителя</w:t>
            </w:r>
          </w:p>
        </w:tc>
        <w:tc>
          <w:tcPr>
            <w:tcW w:w="1474" w:type="dxa"/>
          </w:tcPr>
          <w:p w:rsidR="008A296D" w:rsidRDefault="008A296D">
            <w:pPr>
              <w:pStyle w:val="ConsPlusNormal"/>
              <w:jc w:val="center"/>
            </w:pPr>
            <w:r>
              <w:t>посещений</w:t>
            </w:r>
          </w:p>
        </w:tc>
        <w:tc>
          <w:tcPr>
            <w:tcW w:w="1077" w:type="dxa"/>
          </w:tcPr>
          <w:p w:rsidR="008A296D" w:rsidRDefault="008A296D">
            <w:pPr>
              <w:pStyle w:val="ConsPlusNormal"/>
              <w:jc w:val="center"/>
            </w:pPr>
            <w:r>
              <w:t>3,17</w:t>
            </w:r>
          </w:p>
        </w:tc>
        <w:tc>
          <w:tcPr>
            <w:tcW w:w="964" w:type="dxa"/>
          </w:tcPr>
          <w:p w:rsidR="008A296D" w:rsidRDefault="008A296D">
            <w:pPr>
              <w:pStyle w:val="ConsPlusNormal"/>
              <w:jc w:val="center"/>
            </w:pPr>
            <w:r>
              <w:t>3,2</w:t>
            </w:r>
          </w:p>
        </w:tc>
        <w:tc>
          <w:tcPr>
            <w:tcW w:w="1020" w:type="dxa"/>
          </w:tcPr>
          <w:p w:rsidR="008A296D" w:rsidRDefault="008A296D">
            <w:pPr>
              <w:pStyle w:val="ConsPlusNormal"/>
              <w:jc w:val="center"/>
            </w:pPr>
            <w:r>
              <w:t>3,18</w:t>
            </w:r>
          </w:p>
        </w:tc>
        <w:tc>
          <w:tcPr>
            <w:tcW w:w="964" w:type="dxa"/>
          </w:tcPr>
          <w:p w:rsidR="008A296D" w:rsidRDefault="008A296D">
            <w:pPr>
              <w:pStyle w:val="ConsPlusNormal"/>
              <w:jc w:val="center"/>
            </w:pPr>
            <w:r>
              <w:t>3,5</w:t>
            </w:r>
          </w:p>
        </w:tc>
        <w:tc>
          <w:tcPr>
            <w:tcW w:w="1077" w:type="dxa"/>
          </w:tcPr>
          <w:p w:rsidR="008A296D" w:rsidRDefault="008A296D">
            <w:pPr>
              <w:pStyle w:val="ConsPlusNormal"/>
              <w:jc w:val="center"/>
            </w:pPr>
            <w:r>
              <w:t>3,2</w:t>
            </w:r>
          </w:p>
        </w:tc>
        <w:tc>
          <w:tcPr>
            <w:tcW w:w="1077" w:type="dxa"/>
          </w:tcPr>
          <w:p w:rsidR="008A296D" w:rsidRDefault="008A296D">
            <w:pPr>
              <w:pStyle w:val="ConsPlusNormal"/>
              <w:jc w:val="center"/>
            </w:pPr>
            <w:r>
              <w:t>3,22</w:t>
            </w:r>
          </w:p>
        </w:tc>
        <w:tc>
          <w:tcPr>
            <w:tcW w:w="1134" w:type="dxa"/>
          </w:tcPr>
          <w:p w:rsidR="008A296D" w:rsidRDefault="008A296D">
            <w:pPr>
              <w:pStyle w:val="ConsPlusNormal"/>
              <w:jc w:val="center"/>
            </w:pPr>
            <w:r>
              <w:t>3,22</w:t>
            </w:r>
          </w:p>
        </w:tc>
      </w:tr>
      <w:tr w:rsidR="008A296D">
        <w:tc>
          <w:tcPr>
            <w:tcW w:w="850" w:type="dxa"/>
          </w:tcPr>
          <w:p w:rsidR="008A296D" w:rsidRDefault="008A296D">
            <w:pPr>
              <w:pStyle w:val="ConsPlusNormal"/>
              <w:jc w:val="center"/>
            </w:pPr>
            <w:r>
              <w:t>2.25</w:t>
            </w:r>
          </w:p>
        </w:tc>
        <w:tc>
          <w:tcPr>
            <w:tcW w:w="3969" w:type="dxa"/>
          </w:tcPr>
          <w:p w:rsidR="008A296D" w:rsidRDefault="008A296D">
            <w:pPr>
              <w:pStyle w:val="ConsPlusNormal"/>
              <w:jc w:val="both"/>
            </w:pPr>
            <w:r>
              <w:t>Доля населенных пунктов с числом жителей до 2000 человек, населению которых доступна первичная медико-санитарная помощь по месту их проживания</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99,14</w:t>
            </w:r>
          </w:p>
        </w:tc>
        <w:tc>
          <w:tcPr>
            <w:tcW w:w="964" w:type="dxa"/>
          </w:tcPr>
          <w:p w:rsidR="008A296D" w:rsidRDefault="008A296D">
            <w:pPr>
              <w:pStyle w:val="ConsPlusNormal"/>
              <w:jc w:val="center"/>
            </w:pPr>
            <w:r>
              <w:t>99,14</w:t>
            </w:r>
          </w:p>
        </w:tc>
        <w:tc>
          <w:tcPr>
            <w:tcW w:w="1020" w:type="dxa"/>
          </w:tcPr>
          <w:p w:rsidR="008A296D" w:rsidRDefault="008A296D">
            <w:pPr>
              <w:pStyle w:val="ConsPlusNormal"/>
              <w:jc w:val="center"/>
            </w:pPr>
            <w:r>
              <w:t>100,0</w:t>
            </w:r>
          </w:p>
        </w:tc>
        <w:tc>
          <w:tcPr>
            <w:tcW w:w="964"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134" w:type="dxa"/>
          </w:tcPr>
          <w:p w:rsidR="008A296D" w:rsidRDefault="008A296D">
            <w:pPr>
              <w:pStyle w:val="ConsPlusNormal"/>
              <w:jc w:val="center"/>
            </w:pPr>
            <w:r>
              <w:t>100,0</w:t>
            </w:r>
          </w:p>
        </w:tc>
      </w:tr>
      <w:tr w:rsidR="008A296D">
        <w:tc>
          <w:tcPr>
            <w:tcW w:w="850" w:type="dxa"/>
          </w:tcPr>
          <w:p w:rsidR="008A296D" w:rsidRDefault="008A296D">
            <w:pPr>
              <w:pStyle w:val="ConsPlusNormal"/>
              <w:jc w:val="center"/>
            </w:pPr>
            <w:r>
              <w:t>2.26</w:t>
            </w:r>
          </w:p>
        </w:tc>
        <w:tc>
          <w:tcPr>
            <w:tcW w:w="3969" w:type="dxa"/>
          </w:tcPr>
          <w:p w:rsidR="008A296D" w:rsidRDefault="008A296D">
            <w:pPr>
              <w:pStyle w:val="ConsPlusNormal"/>
              <w:jc w:val="both"/>
            </w:pPr>
            <w: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100,0</w:t>
            </w:r>
          </w:p>
        </w:tc>
        <w:tc>
          <w:tcPr>
            <w:tcW w:w="964" w:type="dxa"/>
          </w:tcPr>
          <w:p w:rsidR="008A296D" w:rsidRDefault="008A296D">
            <w:pPr>
              <w:pStyle w:val="ConsPlusNormal"/>
              <w:jc w:val="center"/>
            </w:pPr>
            <w:r>
              <w:t>100,0</w:t>
            </w:r>
          </w:p>
        </w:tc>
        <w:tc>
          <w:tcPr>
            <w:tcW w:w="1020" w:type="dxa"/>
          </w:tcPr>
          <w:p w:rsidR="008A296D" w:rsidRDefault="008A296D">
            <w:pPr>
              <w:pStyle w:val="ConsPlusNormal"/>
              <w:jc w:val="center"/>
            </w:pPr>
            <w:r>
              <w:t>100,0</w:t>
            </w:r>
          </w:p>
        </w:tc>
        <w:tc>
          <w:tcPr>
            <w:tcW w:w="964"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134" w:type="dxa"/>
          </w:tcPr>
          <w:p w:rsidR="008A296D" w:rsidRDefault="008A296D">
            <w:pPr>
              <w:pStyle w:val="ConsPlusNormal"/>
              <w:jc w:val="center"/>
            </w:pPr>
            <w:r>
              <w:t>100,0</w:t>
            </w:r>
          </w:p>
        </w:tc>
      </w:tr>
      <w:tr w:rsidR="008A296D">
        <w:tc>
          <w:tcPr>
            <w:tcW w:w="850" w:type="dxa"/>
          </w:tcPr>
          <w:p w:rsidR="008A296D" w:rsidRDefault="008A296D">
            <w:pPr>
              <w:pStyle w:val="ConsPlusNormal"/>
              <w:jc w:val="center"/>
            </w:pPr>
            <w:r>
              <w:t>2.27</w:t>
            </w:r>
          </w:p>
        </w:tc>
        <w:tc>
          <w:tcPr>
            <w:tcW w:w="3969" w:type="dxa"/>
          </w:tcPr>
          <w:p w:rsidR="008A296D" w:rsidRDefault="008A296D">
            <w:pPr>
              <w:pStyle w:val="ConsPlusNormal"/>
              <w:jc w:val="both"/>
            </w:pPr>
            <w: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97,0</w:t>
            </w:r>
          </w:p>
        </w:tc>
        <w:tc>
          <w:tcPr>
            <w:tcW w:w="964" w:type="dxa"/>
          </w:tcPr>
          <w:p w:rsidR="008A296D" w:rsidRDefault="008A296D">
            <w:pPr>
              <w:pStyle w:val="ConsPlusNormal"/>
              <w:jc w:val="center"/>
            </w:pPr>
            <w:r>
              <w:t>97,0</w:t>
            </w:r>
          </w:p>
        </w:tc>
        <w:tc>
          <w:tcPr>
            <w:tcW w:w="1020" w:type="dxa"/>
          </w:tcPr>
          <w:p w:rsidR="008A296D" w:rsidRDefault="008A296D">
            <w:pPr>
              <w:pStyle w:val="ConsPlusNormal"/>
              <w:jc w:val="center"/>
            </w:pPr>
            <w:r>
              <w:t>97,5</w:t>
            </w:r>
          </w:p>
        </w:tc>
        <w:tc>
          <w:tcPr>
            <w:tcW w:w="964" w:type="dxa"/>
          </w:tcPr>
          <w:p w:rsidR="008A296D" w:rsidRDefault="008A296D">
            <w:pPr>
              <w:pStyle w:val="ConsPlusNormal"/>
              <w:jc w:val="center"/>
            </w:pPr>
            <w:r>
              <w:t>100,0</w:t>
            </w:r>
          </w:p>
        </w:tc>
        <w:tc>
          <w:tcPr>
            <w:tcW w:w="1077" w:type="dxa"/>
          </w:tcPr>
          <w:p w:rsidR="008A296D" w:rsidRDefault="008A296D">
            <w:pPr>
              <w:pStyle w:val="ConsPlusNormal"/>
              <w:jc w:val="center"/>
            </w:pPr>
            <w:r>
              <w:t>98</w:t>
            </w:r>
          </w:p>
        </w:tc>
        <w:tc>
          <w:tcPr>
            <w:tcW w:w="1077" w:type="dxa"/>
          </w:tcPr>
          <w:p w:rsidR="008A296D" w:rsidRDefault="008A296D">
            <w:pPr>
              <w:pStyle w:val="ConsPlusNormal"/>
              <w:jc w:val="center"/>
            </w:pPr>
            <w:r>
              <w:t>98,5</w:t>
            </w:r>
          </w:p>
        </w:tc>
        <w:tc>
          <w:tcPr>
            <w:tcW w:w="1134" w:type="dxa"/>
          </w:tcPr>
          <w:p w:rsidR="008A296D" w:rsidRDefault="008A296D">
            <w:pPr>
              <w:pStyle w:val="ConsPlusNormal"/>
              <w:jc w:val="center"/>
            </w:pPr>
            <w:r>
              <w:t>98,5</w:t>
            </w:r>
          </w:p>
        </w:tc>
      </w:tr>
      <w:tr w:rsidR="008A296D">
        <w:tc>
          <w:tcPr>
            <w:tcW w:w="850" w:type="dxa"/>
          </w:tcPr>
          <w:p w:rsidR="008A296D" w:rsidRDefault="008A296D">
            <w:pPr>
              <w:pStyle w:val="ConsPlusNormal"/>
              <w:jc w:val="center"/>
            </w:pPr>
            <w:r>
              <w:t>2.28</w:t>
            </w:r>
          </w:p>
        </w:tc>
        <w:tc>
          <w:tcPr>
            <w:tcW w:w="3969" w:type="dxa"/>
          </w:tcPr>
          <w:p w:rsidR="008A296D" w:rsidRDefault="008A296D">
            <w:pPr>
              <w:pStyle w:val="ConsPlusNormal"/>
              <w:jc w:val="both"/>
            </w:pPr>
            <w:r>
              <w:t xml:space="preserve">Число лиц (пациентов), дополнительно </w:t>
            </w:r>
            <w:r>
              <w:lastRenderedPageBreak/>
              <w:t>эвакуированных с использованием санитарной авиации</w:t>
            </w:r>
          </w:p>
        </w:tc>
        <w:tc>
          <w:tcPr>
            <w:tcW w:w="1474" w:type="dxa"/>
          </w:tcPr>
          <w:p w:rsidR="008A296D" w:rsidRDefault="008A296D">
            <w:pPr>
              <w:pStyle w:val="ConsPlusNormal"/>
              <w:jc w:val="center"/>
            </w:pPr>
            <w:r>
              <w:lastRenderedPageBreak/>
              <w:t>человек</w:t>
            </w:r>
          </w:p>
        </w:tc>
        <w:tc>
          <w:tcPr>
            <w:tcW w:w="1077" w:type="dxa"/>
          </w:tcPr>
          <w:p w:rsidR="008A296D" w:rsidRDefault="008A296D">
            <w:pPr>
              <w:pStyle w:val="ConsPlusNormal"/>
              <w:jc w:val="center"/>
            </w:pPr>
            <w:r>
              <w:t>55</w:t>
            </w:r>
          </w:p>
        </w:tc>
        <w:tc>
          <w:tcPr>
            <w:tcW w:w="964" w:type="dxa"/>
          </w:tcPr>
          <w:p w:rsidR="008A296D" w:rsidRDefault="008A296D">
            <w:pPr>
              <w:pStyle w:val="ConsPlusNormal"/>
              <w:jc w:val="center"/>
            </w:pPr>
            <w:r>
              <w:t>0</w:t>
            </w:r>
          </w:p>
        </w:tc>
        <w:tc>
          <w:tcPr>
            <w:tcW w:w="1020" w:type="dxa"/>
          </w:tcPr>
          <w:p w:rsidR="008A296D" w:rsidRDefault="008A296D">
            <w:pPr>
              <w:pStyle w:val="ConsPlusNormal"/>
              <w:jc w:val="center"/>
            </w:pPr>
            <w:r>
              <w:t>61</w:t>
            </w:r>
          </w:p>
        </w:tc>
        <w:tc>
          <w:tcPr>
            <w:tcW w:w="964" w:type="dxa"/>
          </w:tcPr>
          <w:p w:rsidR="008A296D" w:rsidRDefault="008A296D">
            <w:pPr>
              <w:pStyle w:val="ConsPlusNormal"/>
              <w:jc w:val="center"/>
            </w:pPr>
            <w:r>
              <w:t>70</w:t>
            </w:r>
          </w:p>
        </w:tc>
        <w:tc>
          <w:tcPr>
            <w:tcW w:w="1077" w:type="dxa"/>
          </w:tcPr>
          <w:p w:rsidR="008A296D" w:rsidRDefault="008A296D">
            <w:pPr>
              <w:pStyle w:val="ConsPlusNormal"/>
              <w:jc w:val="center"/>
            </w:pPr>
            <w:r>
              <w:t>67</w:t>
            </w:r>
          </w:p>
        </w:tc>
        <w:tc>
          <w:tcPr>
            <w:tcW w:w="1077" w:type="dxa"/>
          </w:tcPr>
          <w:p w:rsidR="008A296D" w:rsidRDefault="008A296D">
            <w:pPr>
              <w:pStyle w:val="ConsPlusNormal"/>
              <w:jc w:val="center"/>
            </w:pPr>
            <w:r>
              <w:t>73</w:t>
            </w:r>
          </w:p>
        </w:tc>
        <w:tc>
          <w:tcPr>
            <w:tcW w:w="1134" w:type="dxa"/>
          </w:tcPr>
          <w:p w:rsidR="008A296D" w:rsidRDefault="008A296D">
            <w:pPr>
              <w:pStyle w:val="ConsPlusNormal"/>
              <w:jc w:val="center"/>
            </w:pPr>
            <w:r>
              <w:t>73</w:t>
            </w:r>
          </w:p>
        </w:tc>
      </w:tr>
      <w:tr w:rsidR="008A296D">
        <w:tc>
          <w:tcPr>
            <w:tcW w:w="850" w:type="dxa"/>
          </w:tcPr>
          <w:p w:rsidR="008A296D" w:rsidRDefault="008A296D">
            <w:pPr>
              <w:pStyle w:val="ConsPlusNormal"/>
              <w:jc w:val="center"/>
            </w:pPr>
            <w:r>
              <w:lastRenderedPageBreak/>
              <w:t>2.29</w:t>
            </w:r>
          </w:p>
        </w:tc>
        <w:tc>
          <w:tcPr>
            <w:tcW w:w="3969" w:type="dxa"/>
          </w:tcPr>
          <w:p w:rsidR="008A296D" w:rsidRDefault="008A296D">
            <w:pPr>
              <w:pStyle w:val="ConsPlusNormal"/>
              <w:jc w:val="both"/>
            </w:pPr>
            <w: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50,0</w:t>
            </w:r>
          </w:p>
        </w:tc>
        <w:tc>
          <w:tcPr>
            <w:tcW w:w="964" w:type="dxa"/>
          </w:tcPr>
          <w:p w:rsidR="008A296D" w:rsidRDefault="008A296D">
            <w:pPr>
              <w:pStyle w:val="ConsPlusNormal"/>
              <w:jc w:val="center"/>
            </w:pPr>
            <w:r>
              <w:t>50,1</w:t>
            </w:r>
          </w:p>
        </w:tc>
        <w:tc>
          <w:tcPr>
            <w:tcW w:w="1020" w:type="dxa"/>
          </w:tcPr>
          <w:p w:rsidR="008A296D" w:rsidRDefault="008A296D">
            <w:pPr>
              <w:pStyle w:val="ConsPlusNormal"/>
              <w:jc w:val="center"/>
            </w:pPr>
            <w:r>
              <w:t>60,0</w:t>
            </w:r>
          </w:p>
        </w:tc>
        <w:tc>
          <w:tcPr>
            <w:tcW w:w="964" w:type="dxa"/>
          </w:tcPr>
          <w:p w:rsidR="008A296D" w:rsidRDefault="008A296D">
            <w:pPr>
              <w:pStyle w:val="ConsPlusNormal"/>
              <w:jc w:val="center"/>
            </w:pPr>
            <w:r>
              <w:t>60,2</w:t>
            </w:r>
          </w:p>
        </w:tc>
        <w:tc>
          <w:tcPr>
            <w:tcW w:w="1077" w:type="dxa"/>
          </w:tcPr>
          <w:p w:rsidR="008A296D" w:rsidRDefault="008A296D">
            <w:pPr>
              <w:pStyle w:val="ConsPlusNormal"/>
              <w:jc w:val="center"/>
            </w:pPr>
            <w:r>
              <w:t>70,0</w:t>
            </w:r>
          </w:p>
        </w:tc>
        <w:tc>
          <w:tcPr>
            <w:tcW w:w="1077" w:type="dxa"/>
          </w:tcPr>
          <w:p w:rsidR="008A296D" w:rsidRDefault="008A296D">
            <w:pPr>
              <w:pStyle w:val="ConsPlusNormal"/>
              <w:jc w:val="center"/>
            </w:pPr>
            <w:r>
              <w:t>80,0</w:t>
            </w:r>
          </w:p>
        </w:tc>
        <w:tc>
          <w:tcPr>
            <w:tcW w:w="1134" w:type="dxa"/>
          </w:tcPr>
          <w:p w:rsidR="008A296D" w:rsidRDefault="008A296D">
            <w:pPr>
              <w:pStyle w:val="ConsPlusNormal"/>
              <w:jc w:val="center"/>
            </w:pPr>
            <w:r>
              <w:t>80,0</w:t>
            </w:r>
          </w:p>
        </w:tc>
      </w:tr>
      <w:tr w:rsidR="008A296D">
        <w:tc>
          <w:tcPr>
            <w:tcW w:w="850" w:type="dxa"/>
          </w:tcPr>
          <w:p w:rsidR="008A296D" w:rsidRDefault="008A296D">
            <w:pPr>
              <w:pStyle w:val="ConsPlusNormal"/>
              <w:jc w:val="center"/>
            </w:pPr>
            <w:r>
              <w:t>2.30</w:t>
            </w:r>
          </w:p>
        </w:tc>
        <w:tc>
          <w:tcPr>
            <w:tcW w:w="3969" w:type="dxa"/>
          </w:tcPr>
          <w:p w:rsidR="008A296D" w:rsidRDefault="008A296D">
            <w:pPr>
              <w:pStyle w:val="ConsPlusNormal"/>
              <w:jc w:val="both"/>
            </w:pPr>
            <w: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t>ангиопластика</w:t>
            </w:r>
            <w:proofErr w:type="spellEnd"/>
            <w:r>
              <w:t xml:space="preserve"> коронарных артерий со </w:t>
            </w:r>
            <w:proofErr w:type="spellStart"/>
            <w:r>
              <w:t>стентированием</w:t>
            </w:r>
            <w:proofErr w:type="spellEnd"/>
            <w:r>
              <w:t xml:space="preserve"> и </w:t>
            </w:r>
            <w:proofErr w:type="spellStart"/>
            <w:r>
              <w:t>катетерная</w:t>
            </w:r>
            <w:proofErr w:type="spellEnd"/>
            <w: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80,0</w:t>
            </w:r>
          </w:p>
        </w:tc>
        <w:tc>
          <w:tcPr>
            <w:tcW w:w="964" w:type="dxa"/>
          </w:tcPr>
          <w:p w:rsidR="008A296D" w:rsidRDefault="008A296D">
            <w:pPr>
              <w:pStyle w:val="ConsPlusNormal"/>
              <w:jc w:val="center"/>
            </w:pPr>
            <w:r>
              <w:t>91,2</w:t>
            </w:r>
          </w:p>
        </w:tc>
        <w:tc>
          <w:tcPr>
            <w:tcW w:w="1020" w:type="dxa"/>
          </w:tcPr>
          <w:p w:rsidR="008A296D" w:rsidRDefault="008A296D">
            <w:pPr>
              <w:pStyle w:val="ConsPlusNormal"/>
              <w:jc w:val="center"/>
            </w:pPr>
            <w:r>
              <w:t>85,0</w:t>
            </w:r>
          </w:p>
        </w:tc>
        <w:tc>
          <w:tcPr>
            <w:tcW w:w="964" w:type="dxa"/>
          </w:tcPr>
          <w:p w:rsidR="008A296D" w:rsidRDefault="008A296D">
            <w:pPr>
              <w:pStyle w:val="ConsPlusNormal"/>
              <w:jc w:val="center"/>
            </w:pPr>
            <w:r>
              <w:t>96,3</w:t>
            </w:r>
          </w:p>
        </w:tc>
        <w:tc>
          <w:tcPr>
            <w:tcW w:w="1077" w:type="dxa"/>
          </w:tcPr>
          <w:p w:rsidR="008A296D" w:rsidRDefault="008A296D">
            <w:pPr>
              <w:pStyle w:val="ConsPlusNormal"/>
              <w:jc w:val="center"/>
            </w:pPr>
            <w:r>
              <w:t>90,0</w:t>
            </w:r>
          </w:p>
        </w:tc>
        <w:tc>
          <w:tcPr>
            <w:tcW w:w="1077" w:type="dxa"/>
          </w:tcPr>
          <w:p w:rsidR="008A296D" w:rsidRDefault="008A296D">
            <w:pPr>
              <w:pStyle w:val="ConsPlusNormal"/>
              <w:jc w:val="center"/>
            </w:pPr>
            <w:r>
              <w:t>90,0</w:t>
            </w:r>
          </w:p>
        </w:tc>
        <w:tc>
          <w:tcPr>
            <w:tcW w:w="1134" w:type="dxa"/>
          </w:tcPr>
          <w:p w:rsidR="008A296D" w:rsidRDefault="008A296D">
            <w:pPr>
              <w:pStyle w:val="ConsPlusNormal"/>
              <w:jc w:val="center"/>
            </w:pPr>
            <w:r>
              <w:t>90,0</w:t>
            </w:r>
          </w:p>
        </w:tc>
      </w:tr>
      <w:tr w:rsidR="008A296D">
        <w:tc>
          <w:tcPr>
            <w:tcW w:w="850" w:type="dxa"/>
          </w:tcPr>
          <w:p w:rsidR="008A296D" w:rsidRDefault="008A296D">
            <w:pPr>
              <w:pStyle w:val="ConsPlusNormal"/>
              <w:jc w:val="center"/>
            </w:pPr>
            <w:r>
              <w:t>2.31</w:t>
            </w:r>
          </w:p>
        </w:tc>
        <w:tc>
          <w:tcPr>
            <w:tcW w:w="3969" w:type="dxa"/>
          </w:tcPr>
          <w:p w:rsidR="008A296D" w:rsidRDefault="008A296D">
            <w:pPr>
              <w:pStyle w:val="ConsPlusNormal"/>
              <w:jc w:val="both"/>
            </w:pPr>
            <w:r>
              <w:t>Доля злокачественных новообразований, выявленных на I - II стадиях</w:t>
            </w:r>
          </w:p>
        </w:tc>
        <w:tc>
          <w:tcPr>
            <w:tcW w:w="1474" w:type="dxa"/>
          </w:tcPr>
          <w:p w:rsidR="008A296D" w:rsidRDefault="008A296D">
            <w:pPr>
              <w:pStyle w:val="ConsPlusNormal"/>
              <w:jc w:val="center"/>
            </w:pPr>
            <w:r>
              <w:t>процентов</w:t>
            </w:r>
          </w:p>
        </w:tc>
        <w:tc>
          <w:tcPr>
            <w:tcW w:w="1077" w:type="dxa"/>
            <w:vAlign w:val="center"/>
          </w:tcPr>
          <w:p w:rsidR="008A296D" w:rsidRDefault="008A296D">
            <w:pPr>
              <w:pStyle w:val="ConsPlusNormal"/>
              <w:jc w:val="center"/>
            </w:pPr>
            <w:r>
              <w:t>55,1</w:t>
            </w:r>
          </w:p>
        </w:tc>
        <w:tc>
          <w:tcPr>
            <w:tcW w:w="964" w:type="dxa"/>
            <w:vAlign w:val="center"/>
          </w:tcPr>
          <w:p w:rsidR="008A296D" w:rsidRDefault="008A296D">
            <w:pPr>
              <w:pStyle w:val="ConsPlusNormal"/>
              <w:jc w:val="center"/>
            </w:pPr>
            <w:r>
              <w:t>57,7</w:t>
            </w:r>
          </w:p>
        </w:tc>
        <w:tc>
          <w:tcPr>
            <w:tcW w:w="1020" w:type="dxa"/>
            <w:vAlign w:val="center"/>
          </w:tcPr>
          <w:p w:rsidR="008A296D" w:rsidRDefault="008A296D">
            <w:pPr>
              <w:pStyle w:val="ConsPlusNormal"/>
              <w:jc w:val="center"/>
            </w:pPr>
            <w:r>
              <w:t>56,6</w:t>
            </w:r>
          </w:p>
        </w:tc>
        <w:tc>
          <w:tcPr>
            <w:tcW w:w="964" w:type="dxa"/>
            <w:vAlign w:val="center"/>
          </w:tcPr>
          <w:p w:rsidR="008A296D" w:rsidRDefault="008A296D">
            <w:pPr>
              <w:pStyle w:val="ConsPlusNormal"/>
              <w:jc w:val="center"/>
            </w:pPr>
            <w:r>
              <w:t>57,7</w:t>
            </w:r>
          </w:p>
        </w:tc>
        <w:tc>
          <w:tcPr>
            <w:tcW w:w="1077" w:type="dxa"/>
            <w:vAlign w:val="center"/>
          </w:tcPr>
          <w:p w:rsidR="008A296D" w:rsidRDefault="008A296D">
            <w:pPr>
              <w:pStyle w:val="ConsPlusNormal"/>
              <w:jc w:val="center"/>
            </w:pPr>
            <w:r>
              <w:t>57,2</w:t>
            </w:r>
          </w:p>
        </w:tc>
        <w:tc>
          <w:tcPr>
            <w:tcW w:w="1077" w:type="dxa"/>
            <w:vAlign w:val="center"/>
          </w:tcPr>
          <w:p w:rsidR="008A296D" w:rsidRDefault="008A296D">
            <w:pPr>
              <w:pStyle w:val="ConsPlusNormal"/>
              <w:jc w:val="center"/>
            </w:pPr>
            <w:r>
              <w:t>59,1</w:t>
            </w:r>
          </w:p>
        </w:tc>
        <w:tc>
          <w:tcPr>
            <w:tcW w:w="1134" w:type="dxa"/>
            <w:vAlign w:val="center"/>
          </w:tcPr>
          <w:p w:rsidR="008A296D" w:rsidRDefault="008A296D">
            <w:pPr>
              <w:pStyle w:val="ConsPlusNormal"/>
              <w:jc w:val="center"/>
            </w:pPr>
            <w:r>
              <w:t>63,0</w:t>
            </w:r>
          </w:p>
        </w:tc>
      </w:tr>
      <w:tr w:rsidR="008A296D">
        <w:tc>
          <w:tcPr>
            <w:tcW w:w="850" w:type="dxa"/>
          </w:tcPr>
          <w:p w:rsidR="008A296D" w:rsidRDefault="008A296D">
            <w:pPr>
              <w:pStyle w:val="ConsPlusNormal"/>
              <w:jc w:val="center"/>
            </w:pPr>
            <w:r>
              <w:t>2.32</w:t>
            </w:r>
          </w:p>
        </w:tc>
        <w:tc>
          <w:tcPr>
            <w:tcW w:w="3969" w:type="dxa"/>
          </w:tcPr>
          <w:p w:rsidR="008A296D" w:rsidRDefault="008A296D">
            <w:pPr>
              <w:pStyle w:val="ConsPlusNormal"/>
              <w:jc w:val="both"/>
            </w:pPr>
            <w:r>
              <w:t>Доля лиц с онкологическими заболеваниями, прошедших обследование и/или лечение в текущем году, из числа состоящих под диспансерным наблюдением</w:t>
            </w:r>
          </w:p>
        </w:tc>
        <w:tc>
          <w:tcPr>
            <w:tcW w:w="1474" w:type="dxa"/>
          </w:tcPr>
          <w:p w:rsidR="008A296D" w:rsidRDefault="008A296D">
            <w:pPr>
              <w:pStyle w:val="ConsPlusNormal"/>
              <w:jc w:val="center"/>
            </w:pPr>
            <w:r>
              <w:t>процентов</w:t>
            </w:r>
          </w:p>
        </w:tc>
        <w:tc>
          <w:tcPr>
            <w:tcW w:w="1077" w:type="dxa"/>
            <w:vAlign w:val="center"/>
          </w:tcPr>
          <w:p w:rsidR="008A296D" w:rsidRDefault="008A296D">
            <w:pPr>
              <w:pStyle w:val="ConsPlusNormal"/>
              <w:jc w:val="center"/>
            </w:pPr>
            <w:r>
              <w:t>66,0</w:t>
            </w:r>
          </w:p>
        </w:tc>
        <w:tc>
          <w:tcPr>
            <w:tcW w:w="964" w:type="dxa"/>
          </w:tcPr>
          <w:p w:rsidR="008A296D" w:rsidRDefault="008A296D">
            <w:pPr>
              <w:pStyle w:val="ConsPlusNormal"/>
              <w:jc w:val="center"/>
            </w:pPr>
            <w:r>
              <w:t>72,0</w:t>
            </w:r>
          </w:p>
        </w:tc>
        <w:tc>
          <w:tcPr>
            <w:tcW w:w="1020" w:type="dxa"/>
            <w:vAlign w:val="center"/>
          </w:tcPr>
          <w:p w:rsidR="008A296D" w:rsidRDefault="008A296D">
            <w:pPr>
              <w:pStyle w:val="ConsPlusNormal"/>
              <w:jc w:val="center"/>
            </w:pPr>
            <w:r>
              <w:t>70,0</w:t>
            </w:r>
          </w:p>
        </w:tc>
        <w:tc>
          <w:tcPr>
            <w:tcW w:w="964" w:type="dxa"/>
            <w:vAlign w:val="center"/>
          </w:tcPr>
          <w:p w:rsidR="008A296D" w:rsidRDefault="008A296D">
            <w:pPr>
              <w:pStyle w:val="ConsPlusNormal"/>
              <w:jc w:val="center"/>
            </w:pPr>
            <w:r>
              <w:t>70,2</w:t>
            </w:r>
          </w:p>
        </w:tc>
        <w:tc>
          <w:tcPr>
            <w:tcW w:w="1077" w:type="dxa"/>
            <w:vAlign w:val="center"/>
          </w:tcPr>
          <w:p w:rsidR="008A296D" w:rsidRDefault="008A296D">
            <w:pPr>
              <w:pStyle w:val="ConsPlusNormal"/>
              <w:jc w:val="center"/>
            </w:pPr>
            <w:r>
              <w:t>75,0</w:t>
            </w:r>
          </w:p>
        </w:tc>
        <w:tc>
          <w:tcPr>
            <w:tcW w:w="1077" w:type="dxa"/>
            <w:vAlign w:val="center"/>
          </w:tcPr>
          <w:p w:rsidR="008A296D" w:rsidRDefault="008A296D">
            <w:pPr>
              <w:pStyle w:val="ConsPlusNormal"/>
              <w:jc w:val="center"/>
            </w:pPr>
            <w:r>
              <w:t>80,0</w:t>
            </w:r>
          </w:p>
        </w:tc>
        <w:tc>
          <w:tcPr>
            <w:tcW w:w="1134" w:type="dxa"/>
            <w:vAlign w:val="center"/>
          </w:tcPr>
          <w:p w:rsidR="008A296D" w:rsidRDefault="008A296D">
            <w:pPr>
              <w:pStyle w:val="ConsPlusNormal"/>
              <w:jc w:val="center"/>
            </w:pPr>
            <w:r>
              <w:t>80,0</w:t>
            </w:r>
          </w:p>
        </w:tc>
      </w:tr>
      <w:tr w:rsidR="008A296D">
        <w:tc>
          <w:tcPr>
            <w:tcW w:w="850" w:type="dxa"/>
          </w:tcPr>
          <w:p w:rsidR="008A296D" w:rsidRDefault="008A296D">
            <w:pPr>
              <w:pStyle w:val="ConsPlusNormal"/>
              <w:jc w:val="center"/>
            </w:pPr>
            <w:r>
              <w:lastRenderedPageBreak/>
              <w:t>2.33</w:t>
            </w:r>
          </w:p>
        </w:tc>
        <w:tc>
          <w:tcPr>
            <w:tcW w:w="3969" w:type="dxa"/>
          </w:tcPr>
          <w:p w:rsidR="008A296D" w:rsidRDefault="008A296D">
            <w:pPr>
              <w:pStyle w:val="ConsPlusNormal"/>
              <w:jc w:val="both"/>
            </w:pPr>
            <w:r>
              <w:t>Смертность детей в возрасте 0 - 17 лет на 100 тыс. детей соответствующего возраста</w:t>
            </w:r>
          </w:p>
        </w:tc>
        <w:tc>
          <w:tcPr>
            <w:tcW w:w="1474" w:type="dxa"/>
          </w:tcPr>
          <w:p w:rsidR="008A296D" w:rsidRDefault="008A296D">
            <w:pPr>
              <w:pStyle w:val="ConsPlusNormal"/>
              <w:jc w:val="center"/>
            </w:pPr>
            <w:r>
              <w:t>случаев</w:t>
            </w:r>
          </w:p>
        </w:tc>
        <w:tc>
          <w:tcPr>
            <w:tcW w:w="1077" w:type="dxa"/>
            <w:vAlign w:val="center"/>
          </w:tcPr>
          <w:p w:rsidR="008A296D" w:rsidRDefault="008A296D">
            <w:pPr>
              <w:pStyle w:val="ConsPlusNormal"/>
              <w:jc w:val="center"/>
            </w:pPr>
            <w:r>
              <w:t>46,7</w:t>
            </w:r>
          </w:p>
        </w:tc>
        <w:tc>
          <w:tcPr>
            <w:tcW w:w="964" w:type="dxa"/>
            <w:vAlign w:val="center"/>
          </w:tcPr>
          <w:p w:rsidR="008A296D" w:rsidRDefault="008A296D">
            <w:pPr>
              <w:pStyle w:val="ConsPlusNormal"/>
              <w:jc w:val="center"/>
            </w:pPr>
            <w:r>
              <w:t>48,3</w:t>
            </w:r>
          </w:p>
        </w:tc>
        <w:tc>
          <w:tcPr>
            <w:tcW w:w="1020" w:type="dxa"/>
            <w:vAlign w:val="center"/>
          </w:tcPr>
          <w:p w:rsidR="008A296D" w:rsidRDefault="008A296D">
            <w:pPr>
              <w:pStyle w:val="ConsPlusNormal"/>
              <w:jc w:val="center"/>
            </w:pPr>
            <w:r>
              <w:t>46,7</w:t>
            </w:r>
          </w:p>
        </w:tc>
        <w:tc>
          <w:tcPr>
            <w:tcW w:w="964" w:type="dxa"/>
            <w:vAlign w:val="center"/>
          </w:tcPr>
          <w:p w:rsidR="008A296D" w:rsidRDefault="008A296D">
            <w:pPr>
              <w:pStyle w:val="ConsPlusNormal"/>
              <w:jc w:val="center"/>
            </w:pPr>
            <w:r>
              <w:t>40,0</w:t>
            </w:r>
          </w:p>
        </w:tc>
        <w:tc>
          <w:tcPr>
            <w:tcW w:w="1077" w:type="dxa"/>
            <w:vAlign w:val="center"/>
          </w:tcPr>
          <w:p w:rsidR="008A296D" w:rsidRDefault="008A296D">
            <w:pPr>
              <w:pStyle w:val="ConsPlusNormal"/>
              <w:jc w:val="center"/>
            </w:pPr>
            <w:r>
              <w:t>46,7</w:t>
            </w:r>
          </w:p>
        </w:tc>
        <w:tc>
          <w:tcPr>
            <w:tcW w:w="1077" w:type="dxa"/>
            <w:vAlign w:val="center"/>
          </w:tcPr>
          <w:p w:rsidR="008A296D" w:rsidRDefault="008A296D">
            <w:pPr>
              <w:pStyle w:val="ConsPlusNormal"/>
              <w:jc w:val="center"/>
            </w:pPr>
            <w:r>
              <w:t>46,6</w:t>
            </w:r>
          </w:p>
        </w:tc>
        <w:tc>
          <w:tcPr>
            <w:tcW w:w="1134" w:type="dxa"/>
            <w:vAlign w:val="center"/>
          </w:tcPr>
          <w:p w:rsidR="008A296D" w:rsidRDefault="008A296D">
            <w:pPr>
              <w:pStyle w:val="ConsPlusNormal"/>
              <w:jc w:val="center"/>
            </w:pPr>
            <w:r>
              <w:t>46,6</w:t>
            </w:r>
          </w:p>
        </w:tc>
      </w:tr>
      <w:tr w:rsidR="008A296D">
        <w:tc>
          <w:tcPr>
            <w:tcW w:w="850" w:type="dxa"/>
          </w:tcPr>
          <w:p w:rsidR="008A296D" w:rsidRDefault="008A296D">
            <w:pPr>
              <w:pStyle w:val="ConsPlusNormal"/>
              <w:jc w:val="center"/>
            </w:pPr>
            <w:r>
              <w:t>2.34</w:t>
            </w:r>
          </w:p>
        </w:tc>
        <w:tc>
          <w:tcPr>
            <w:tcW w:w="3969" w:type="dxa"/>
          </w:tcPr>
          <w:p w:rsidR="008A296D" w:rsidRDefault="008A296D">
            <w:pPr>
              <w:pStyle w:val="ConsPlusNormal"/>
              <w:jc w:val="both"/>
            </w:pPr>
            <w:r>
              <w:t>Доля посещений детьми медицинских организаций с профилактическими целями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59,3</w:t>
            </w:r>
          </w:p>
        </w:tc>
        <w:tc>
          <w:tcPr>
            <w:tcW w:w="964" w:type="dxa"/>
          </w:tcPr>
          <w:p w:rsidR="008A296D" w:rsidRDefault="008A296D">
            <w:pPr>
              <w:pStyle w:val="ConsPlusNormal"/>
              <w:jc w:val="center"/>
            </w:pPr>
            <w:r>
              <w:t>59,93</w:t>
            </w:r>
          </w:p>
        </w:tc>
        <w:tc>
          <w:tcPr>
            <w:tcW w:w="1020" w:type="dxa"/>
          </w:tcPr>
          <w:p w:rsidR="008A296D" w:rsidRDefault="008A296D">
            <w:pPr>
              <w:pStyle w:val="ConsPlusNormal"/>
              <w:jc w:val="center"/>
            </w:pPr>
            <w:r>
              <w:t>59,3</w:t>
            </w:r>
          </w:p>
        </w:tc>
        <w:tc>
          <w:tcPr>
            <w:tcW w:w="964" w:type="dxa"/>
          </w:tcPr>
          <w:p w:rsidR="008A296D" w:rsidRDefault="008A296D">
            <w:pPr>
              <w:pStyle w:val="ConsPlusNormal"/>
              <w:jc w:val="center"/>
            </w:pPr>
            <w:r>
              <w:t>60,6</w:t>
            </w:r>
          </w:p>
        </w:tc>
        <w:tc>
          <w:tcPr>
            <w:tcW w:w="1077" w:type="dxa"/>
          </w:tcPr>
          <w:p w:rsidR="008A296D" w:rsidRDefault="008A296D">
            <w:pPr>
              <w:pStyle w:val="ConsPlusNormal"/>
              <w:jc w:val="center"/>
            </w:pPr>
            <w:r>
              <w:t>59,4</w:t>
            </w:r>
          </w:p>
        </w:tc>
        <w:tc>
          <w:tcPr>
            <w:tcW w:w="1077" w:type="dxa"/>
          </w:tcPr>
          <w:p w:rsidR="008A296D" w:rsidRDefault="008A296D">
            <w:pPr>
              <w:pStyle w:val="ConsPlusNormal"/>
              <w:jc w:val="center"/>
            </w:pPr>
            <w:r>
              <w:t>59,4</w:t>
            </w:r>
          </w:p>
        </w:tc>
        <w:tc>
          <w:tcPr>
            <w:tcW w:w="1134" w:type="dxa"/>
          </w:tcPr>
          <w:p w:rsidR="008A296D" w:rsidRDefault="008A296D">
            <w:pPr>
              <w:pStyle w:val="ConsPlusNormal"/>
              <w:jc w:val="center"/>
            </w:pPr>
            <w:r>
              <w:t>59,5</w:t>
            </w:r>
          </w:p>
        </w:tc>
      </w:tr>
      <w:tr w:rsidR="008A296D">
        <w:tc>
          <w:tcPr>
            <w:tcW w:w="850" w:type="dxa"/>
          </w:tcPr>
          <w:p w:rsidR="008A296D" w:rsidRDefault="008A296D">
            <w:pPr>
              <w:pStyle w:val="ConsPlusNormal"/>
              <w:jc w:val="center"/>
            </w:pPr>
            <w:r>
              <w:t>2.35</w:t>
            </w:r>
          </w:p>
        </w:tc>
        <w:tc>
          <w:tcPr>
            <w:tcW w:w="3969" w:type="dxa"/>
          </w:tcPr>
          <w:p w:rsidR="008A296D" w:rsidRDefault="008A296D">
            <w:pPr>
              <w:pStyle w:val="ConsPlusNormal"/>
              <w:jc w:val="both"/>
            </w:pPr>
            <w:r>
              <w:t>Количество (доля) детских поликлиник и детских поликлинических отделений с созданной современной инфраструктурой оказания медицинской помощи детям</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95</w:t>
            </w:r>
          </w:p>
        </w:tc>
        <w:tc>
          <w:tcPr>
            <w:tcW w:w="964" w:type="dxa"/>
          </w:tcPr>
          <w:p w:rsidR="008A296D" w:rsidRDefault="008A296D">
            <w:pPr>
              <w:pStyle w:val="ConsPlusNormal"/>
              <w:jc w:val="center"/>
            </w:pPr>
            <w:r>
              <w:t>100</w:t>
            </w:r>
          </w:p>
        </w:tc>
        <w:tc>
          <w:tcPr>
            <w:tcW w:w="1020" w:type="dxa"/>
          </w:tcPr>
          <w:p w:rsidR="008A296D" w:rsidRDefault="008A296D">
            <w:pPr>
              <w:pStyle w:val="ConsPlusNormal"/>
              <w:jc w:val="center"/>
            </w:pPr>
            <w:r>
              <w:t>95</w:t>
            </w:r>
          </w:p>
        </w:tc>
        <w:tc>
          <w:tcPr>
            <w:tcW w:w="964" w:type="dxa"/>
          </w:tcPr>
          <w:p w:rsidR="008A296D" w:rsidRDefault="008A296D">
            <w:pPr>
              <w:pStyle w:val="ConsPlusNormal"/>
              <w:jc w:val="center"/>
            </w:pPr>
            <w:r>
              <w:t>100</w:t>
            </w:r>
          </w:p>
        </w:tc>
        <w:tc>
          <w:tcPr>
            <w:tcW w:w="1077" w:type="dxa"/>
          </w:tcPr>
          <w:p w:rsidR="008A296D" w:rsidRDefault="008A296D">
            <w:pPr>
              <w:pStyle w:val="ConsPlusNormal"/>
              <w:jc w:val="center"/>
            </w:pPr>
            <w:r>
              <w:t>95</w:t>
            </w:r>
          </w:p>
        </w:tc>
        <w:tc>
          <w:tcPr>
            <w:tcW w:w="1077" w:type="dxa"/>
          </w:tcPr>
          <w:p w:rsidR="008A296D" w:rsidRDefault="008A296D">
            <w:pPr>
              <w:pStyle w:val="ConsPlusNormal"/>
              <w:jc w:val="center"/>
            </w:pPr>
            <w:r>
              <w:t>95</w:t>
            </w:r>
          </w:p>
        </w:tc>
        <w:tc>
          <w:tcPr>
            <w:tcW w:w="1134" w:type="dxa"/>
          </w:tcPr>
          <w:p w:rsidR="008A296D" w:rsidRDefault="008A296D">
            <w:pPr>
              <w:pStyle w:val="ConsPlusNormal"/>
              <w:jc w:val="center"/>
            </w:pPr>
            <w:r>
              <w:t>95</w:t>
            </w:r>
          </w:p>
        </w:tc>
      </w:tr>
      <w:tr w:rsidR="008A296D">
        <w:tc>
          <w:tcPr>
            <w:tcW w:w="850" w:type="dxa"/>
          </w:tcPr>
          <w:p w:rsidR="008A296D" w:rsidRDefault="008A296D">
            <w:pPr>
              <w:pStyle w:val="ConsPlusNormal"/>
              <w:jc w:val="center"/>
            </w:pPr>
            <w:r>
              <w:t>2.36</w:t>
            </w:r>
          </w:p>
        </w:tc>
        <w:tc>
          <w:tcPr>
            <w:tcW w:w="3969" w:type="dxa"/>
          </w:tcPr>
          <w:p w:rsidR="008A296D" w:rsidRDefault="008A296D">
            <w:pPr>
              <w:pStyle w:val="ConsPlusNormal"/>
              <w:jc w:val="both"/>
            </w:pPr>
            <w: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40</w:t>
            </w:r>
          </w:p>
        </w:tc>
        <w:tc>
          <w:tcPr>
            <w:tcW w:w="964" w:type="dxa"/>
          </w:tcPr>
          <w:p w:rsidR="008A296D" w:rsidRDefault="008A296D">
            <w:pPr>
              <w:pStyle w:val="ConsPlusNormal"/>
              <w:jc w:val="center"/>
            </w:pPr>
            <w:r>
              <w:t>40</w:t>
            </w:r>
          </w:p>
        </w:tc>
        <w:tc>
          <w:tcPr>
            <w:tcW w:w="1020" w:type="dxa"/>
          </w:tcPr>
          <w:p w:rsidR="008A296D" w:rsidRDefault="008A296D">
            <w:pPr>
              <w:pStyle w:val="ConsPlusNormal"/>
              <w:jc w:val="center"/>
            </w:pPr>
            <w:r>
              <w:t>70</w:t>
            </w:r>
          </w:p>
        </w:tc>
        <w:tc>
          <w:tcPr>
            <w:tcW w:w="964" w:type="dxa"/>
          </w:tcPr>
          <w:p w:rsidR="008A296D" w:rsidRDefault="008A296D">
            <w:pPr>
              <w:pStyle w:val="ConsPlusNormal"/>
              <w:jc w:val="center"/>
            </w:pPr>
            <w:r>
              <w:t>100</w:t>
            </w:r>
          </w:p>
        </w:tc>
        <w:tc>
          <w:tcPr>
            <w:tcW w:w="1077" w:type="dxa"/>
          </w:tcPr>
          <w:p w:rsidR="008A296D" w:rsidRDefault="008A296D">
            <w:pPr>
              <w:pStyle w:val="ConsPlusNormal"/>
              <w:jc w:val="center"/>
            </w:pPr>
            <w:r>
              <w:t>90</w:t>
            </w:r>
          </w:p>
        </w:tc>
        <w:tc>
          <w:tcPr>
            <w:tcW w:w="1077" w:type="dxa"/>
          </w:tcPr>
          <w:p w:rsidR="008A296D" w:rsidRDefault="008A296D">
            <w:pPr>
              <w:pStyle w:val="ConsPlusNormal"/>
              <w:jc w:val="center"/>
            </w:pPr>
            <w:r>
              <w:t>95</w:t>
            </w:r>
          </w:p>
        </w:tc>
        <w:tc>
          <w:tcPr>
            <w:tcW w:w="1134" w:type="dxa"/>
          </w:tcPr>
          <w:p w:rsidR="008A296D" w:rsidRDefault="008A296D">
            <w:pPr>
              <w:pStyle w:val="ConsPlusNormal"/>
              <w:jc w:val="center"/>
            </w:pPr>
            <w:r>
              <w:t>95</w:t>
            </w:r>
          </w:p>
        </w:tc>
      </w:tr>
      <w:tr w:rsidR="008A296D">
        <w:tc>
          <w:tcPr>
            <w:tcW w:w="850" w:type="dxa"/>
          </w:tcPr>
          <w:p w:rsidR="008A296D" w:rsidRDefault="008A296D">
            <w:pPr>
              <w:pStyle w:val="ConsPlusNormal"/>
              <w:jc w:val="center"/>
            </w:pPr>
            <w:r>
              <w:t>2.37</w:t>
            </w:r>
          </w:p>
        </w:tc>
        <w:tc>
          <w:tcPr>
            <w:tcW w:w="3969" w:type="dxa"/>
          </w:tcPr>
          <w:p w:rsidR="008A296D" w:rsidRDefault="008A296D">
            <w:pPr>
              <w:pStyle w:val="ConsPlusNormal"/>
              <w:jc w:val="both"/>
            </w:pPr>
            <w:r>
              <w:t>Розничные продажи алкогольной продукции на душу населения (в литрах этанола)</w:t>
            </w:r>
          </w:p>
        </w:tc>
        <w:tc>
          <w:tcPr>
            <w:tcW w:w="1474" w:type="dxa"/>
          </w:tcPr>
          <w:p w:rsidR="008A296D" w:rsidRDefault="008A296D">
            <w:pPr>
              <w:pStyle w:val="ConsPlusNormal"/>
              <w:jc w:val="center"/>
            </w:pPr>
            <w:r>
              <w:t>литров</w:t>
            </w:r>
          </w:p>
        </w:tc>
        <w:tc>
          <w:tcPr>
            <w:tcW w:w="1077" w:type="dxa"/>
          </w:tcPr>
          <w:p w:rsidR="008A296D" w:rsidRDefault="008A296D">
            <w:pPr>
              <w:pStyle w:val="ConsPlusNormal"/>
              <w:jc w:val="center"/>
            </w:pPr>
            <w:r>
              <w:t>1,0</w:t>
            </w:r>
          </w:p>
        </w:tc>
        <w:tc>
          <w:tcPr>
            <w:tcW w:w="964" w:type="dxa"/>
          </w:tcPr>
          <w:p w:rsidR="008A296D" w:rsidRDefault="008A296D">
            <w:pPr>
              <w:pStyle w:val="ConsPlusNormal"/>
              <w:jc w:val="center"/>
            </w:pPr>
            <w:r>
              <w:t>1,0</w:t>
            </w:r>
          </w:p>
        </w:tc>
        <w:tc>
          <w:tcPr>
            <w:tcW w:w="1020" w:type="dxa"/>
          </w:tcPr>
          <w:p w:rsidR="008A296D" w:rsidRDefault="008A296D">
            <w:pPr>
              <w:pStyle w:val="ConsPlusNormal"/>
              <w:jc w:val="center"/>
            </w:pPr>
            <w:r>
              <w:t>1,0</w:t>
            </w:r>
          </w:p>
        </w:tc>
        <w:tc>
          <w:tcPr>
            <w:tcW w:w="964" w:type="dxa"/>
          </w:tcPr>
          <w:p w:rsidR="008A296D" w:rsidRDefault="008A296D">
            <w:pPr>
              <w:pStyle w:val="ConsPlusNormal"/>
              <w:jc w:val="center"/>
            </w:pPr>
            <w:r>
              <w:t>1,0</w:t>
            </w:r>
          </w:p>
        </w:tc>
        <w:tc>
          <w:tcPr>
            <w:tcW w:w="1077" w:type="dxa"/>
          </w:tcPr>
          <w:p w:rsidR="008A296D" w:rsidRDefault="008A296D">
            <w:pPr>
              <w:pStyle w:val="ConsPlusNormal"/>
              <w:jc w:val="center"/>
            </w:pPr>
            <w:r>
              <w:t>1,0</w:t>
            </w:r>
          </w:p>
        </w:tc>
        <w:tc>
          <w:tcPr>
            <w:tcW w:w="1077" w:type="dxa"/>
          </w:tcPr>
          <w:p w:rsidR="008A296D" w:rsidRDefault="008A296D">
            <w:pPr>
              <w:pStyle w:val="ConsPlusNormal"/>
              <w:jc w:val="center"/>
            </w:pPr>
            <w:r>
              <w:t>1,0</w:t>
            </w:r>
          </w:p>
        </w:tc>
        <w:tc>
          <w:tcPr>
            <w:tcW w:w="1134" w:type="dxa"/>
          </w:tcPr>
          <w:p w:rsidR="008A296D" w:rsidRDefault="008A296D">
            <w:pPr>
              <w:pStyle w:val="ConsPlusNormal"/>
              <w:jc w:val="center"/>
            </w:pPr>
            <w:r>
              <w:t>1,0</w:t>
            </w:r>
          </w:p>
        </w:tc>
      </w:tr>
      <w:tr w:rsidR="008A296D">
        <w:tc>
          <w:tcPr>
            <w:tcW w:w="850" w:type="dxa"/>
          </w:tcPr>
          <w:p w:rsidR="008A296D" w:rsidRDefault="008A296D">
            <w:pPr>
              <w:pStyle w:val="ConsPlusNormal"/>
              <w:jc w:val="center"/>
            </w:pPr>
            <w:r>
              <w:t>2.38</w:t>
            </w:r>
          </w:p>
        </w:tc>
        <w:tc>
          <w:tcPr>
            <w:tcW w:w="3969" w:type="dxa"/>
          </w:tcPr>
          <w:p w:rsidR="008A296D" w:rsidRDefault="008A296D">
            <w:pPr>
              <w:pStyle w:val="ConsPlusNormal"/>
              <w:jc w:val="both"/>
            </w:pPr>
            <w:r>
              <w:t>Уровень госпитализации на геронтологические койки лиц старше 60 лет на 10 тыс. населения соответствующего возраста</w:t>
            </w:r>
          </w:p>
        </w:tc>
        <w:tc>
          <w:tcPr>
            <w:tcW w:w="1474" w:type="dxa"/>
          </w:tcPr>
          <w:p w:rsidR="008A296D" w:rsidRDefault="008A296D">
            <w:pPr>
              <w:pStyle w:val="ConsPlusNormal"/>
              <w:jc w:val="center"/>
            </w:pPr>
            <w:r>
              <w:t>человек</w:t>
            </w:r>
          </w:p>
        </w:tc>
        <w:tc>
          <w:tcPr>
            <w:tcW w:w="1077" w:type="dxa"/>
          </w:tcPr>
          <w:p w:rsidR="008A296D" w:rsidRDefault="008A296D">
            <w:pPr>
              <w:pStyle w:val="ConsPlusNormal"/>
              <w:jc w:val="center"/>
            </w:pPr>
            <w:r>
              <w:t>29,1</w:t>
            </w:r>
          </w:p>
        </w:tc>
        <w:tc>
          <w:tcPr>
            <w:tcW w:w="964" w:type="dxa"/>
          </w:tcPr>
          <w:p w:rsidR="008A296D" w:rsidRDefault="008A296D">
            <w:pPr>
              <w:pStyle w:val="ConsPlusNormal"/>
              <w:jc w:val="center"/>
            </w:pPr>
            <w:r>
              <w:t>39,6</w:t>
            </w:r>
          </w:p>
        </w:tc>
        <w:tc>
          <w:tcPr>
            <w:tcW w:w="1020" w:type="dxa"/>
          </w:tcPr>
          <w:p w:rsidR="008A296D" w:rsidRDefault="008A296D">
            <w:pPr>
              <w:pStyle w:val="ConsPlusNormal"/>
              <w:jc w:val="center"/>
            </w:pPr>
            <w:r>
              <w:t>34,9</w:t>
            </w:r>
          </w:p>
        </w:tc>
        <w:tc>
          <w:tcPr>
            <w:tcW w:w="964" w:type="dxa"/>
          </w:tcPr>
          <w:p w:rsidR="008A296D" w:rsidRDefault="008A296D">
            <w:pPr>
              <w:pStyle w:val="ConsPlusNormal"/>
              <w:jc w:val="center"/>
            </w:pPr>
            <w:r>
              <w:t>54,0</w:t>
            </w:r>
          </w:p>
        </w:tc>
        <w:tc>
          <w:tcPr>
            <w:tcW w:w="1077" w:type="dxa"/>
          </w:tcPr>
          <w:p w:rsidR="008A296D" w:rsidRDefault="008A296D">
            <w:pPr>
              <w:pStyle w:val="ConsPlusNormal"/>
              <w:jc w:val="center"/>
            </w:pPr>
            <w:r>
              <w:t>58,2</w:t>
            </w:r>
          </w:p>
        </w:tc>
        <w:tc>
          <w:tcPr>
            <w:tcW w:w="1077" w:type="dxa"/>
          </w:tcPr>
          <w:p w:rsidR="008A296D" w:rsidRDefault="008A296D">
            <w:pPr>
              <w:pStyle w:val="ConsPlusNormal"/>
              <w:jc w:val="center"/>
            </w:pPr>
            <w:r>
              <w:t>58,2</w:t>
            </w:r>
          </w:p>
        </w:tc>
        <w:tc>
          <w:tcPr>
            <w:tcW w:w="1134" w:type="dxa"/>
          </w:tcPr>
          <w:p w:rsidR="008A296D" w:rsidRDefault="008A296D">
            <w:pPr>
              <w:pStyle w:val="ConsPlusNormal"/>
              <w:jc w:val="center"/>
            </w:pPr>
            <w:r>
              <w:t>58,2</w:t>
            </w:r>
          </w:p>
        </w:tc>
      </w:tr>
      <w:tr w:rsidR="008A296D">
        <w:tc>
          <w:tcPr>
            <w:tcW w:w="850" w:type="dxa"/>
          </w:tcPr>
          <w:p w:rsidR="008A296D" w:rsidRDefault="008A296D">
            <w:pPr>
              <w:pStyle w:val="ConsPlusNormal"/>
              <w:jc w:val="center"/>
            </w:pPr>
            <w:r>
              <w:t>2.39</w:t>
            </w:r>
          </w:p>
        </w:tc>
        <w:tc>
          <w:tcPr>
            <w:tcW w:w="3969" w:type="dxa"/>
          </w:tcPr>
          <w:p w:rsidR="008A296D" w:rsidRDefault="008A296D">
            <w:pPr>
              <w:pStyle w:val="ConsPlusNormal"/>
              <w:jc w:val="both"/>
            </w:pPr>
            <w:r>
              <w:t>Охват граждан старше трудоспособного возраста профилактическими осмотрами, включая диспансеризацию</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22,8</w:t>
            </w:r>
          </w:p>
        </w:tc>
        <w:tc>
          <w:tcPr>
            <w:tcW w:w="964" w:type="dxa"/>
          </w:tcPr>
          <w:p w:rsidR="008A296D" w:rsidRDefault="008A296D">
            <w:pPr>
              <w:pStyle w:val="ConsPlusNormal"/>
              <w:jc w:val="center"/>
            </w:pPr>
            <w:r>
              <w:t>21,8</w:t>
            </w:r>
          </w:p>
        </w:tc>
        <w:tc>
          <w:tcPr>
            <w:tcW w:w="1020" w:type="dxa"/>
          </w:tcPr>
          <w:p w:rsidR="008A296D" w:rsidRDefault="008A296D">
            <w:pPr>
              <w:pStyle w:val="ConsPlusNormal"/>
              <w:jc w:val="center"/>
            </w:pPr>
            <w:r>
              <w:t>27,9</w:t>
            </w:r>
          </w:p>
        </w:tc>
        <w:tc>
          <w:tcPr>
            <w:tcW w:w="964" w:type="dxa"/>
          </w:tcPr>
          <w:p w:rsidR="008A296D" w:rsidRDefault="008A296D">
            <w:pPr>
              <w:pStyle w:val="ConsPlusNormal"/>
              <w:jc w:val="center"/>
            </w:pPr>
            <w:r>
              <w:t>44,0</w:t>
            </w:r>
          </w:p>
        </w:tc>
        <w:tc>
          <w:tcPr>
            <w:tcW w:w="1077" w:type="dxa"/>
          </w:tcPr>
          <w:p w:rsidR="008A296D" w:rsidRDefault="008A296D">
            <w:pPr>
              <w:pStyle w:val="ConsPlusNormal"/>
              <w:jc w:val="center"/>
            </w:pPr>
            <w:r>
              <w:t>65,3</w:t>
            </w:r>
          </w:p>
        </w:tc>
        <w:tc>
          <w:tcPr>
            <w:tcW w:w="1077" w:type="dxa"/>
          </w:tcPr>
          <w:p w:rsidR="008A296D" w:rsidRDefault="008A296D">
            <w:pPr>
              <w:pStyle w:val="ConsPlusNormal"/>
              <w:jc w:val="center"/>
            </w:pPr>
            <w:r>
              <w:t>70,0</w:t>
            </w:r>
          </w:p>
        </w:tc>
        <w:tc>
          <w:tcPr>
            <w:tcW w:w="1134" w:type="dxa"/>
          </w:tcPr>
          <w:p w:rsidR="008A296D" w:rsidRDefault="008A296D">
            <w:pPr>
              <w:pStyle w:val="ConsPlusNormal"/>
              <w:jc w:val="center"/>
            </w:pPr>
            <w:r>
              <w:t>70,0</w:t>
            </w:r>
          </w:p>
        </w:tc>
      </w:tr>
      <w:tr w:rsidR="008A296D">
        <w:tc>
          <w:tcPr>
            <w:tcW w:w="850" w:type="dxa"/>
          </w:tcPr>
          <w:p w:rsidR="008A296D" w:rsidRDefault="008A296D">
            <w:pPr>
              <w:pStyle w:val="ConsPlusNormal"/>
              <w:jc w:val="center"/>
            </w:pPr>
            <w:r>
              <w:lastRenderedPageBreak/>
              <w:t>2.40</w:t>
            </w:r>
          </w:p>
        </w:tc>
        <w:tc>
          <w:tcPr>
            <w:tcW w:w="3969" w:type="dxa"/>
          </w:tcPr>
          <w:p w:rsidR="008A296D" w:rsidRDefault="008A296D">
            <w:pPr>
              <w:pStyle w:val="ConsPlusNormal"/>
              <w:jc w:val="both"/>
            </w:pPr>
            <w:r>
              <w:t>Доля лиц старше трудоспособного возраста, у которых выявлены заболевания и патологические состояния, находящихся под диспансерным наблюдением</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58,5</w:t>
            </w:r>
          </w:p>
        </w:tc>
        <w:tc>
          <w:tcPr>
            <w:tcW w:w="964" w:type="dxa"/>
          </w:tcPr>
          <w:p w:rsidR="008A296D" w:rsidRDefault="008A296D">
            <w:pPr>
              <w:pStyle w:val="ConsPlusNormal"/>
              <w:jc w:val="center"/>
            </w:pPr>
            <w:r>
              <w:t>58,8</w:t>
            </w:r>
          </w:p>
        </w:tc>
        <w:tc>
          <w:tcPr>
            <w:tcW w:w="1020" w:type="dxa"/>
          </w:tcPr>
          <w:p w:rsidR="008A296D" w:rsidRDefault="008A296D">
            <w:pPr>
              <w:pStyle w:val="ConsPlusNormal"/>
              <w:jc w:val="center"/>
            </w:pPr>
            <w:r>
              <w:t>68,9</w:t>
            </w:r>
          </w:p>
        </w:tc>
        <w:tc>
          <w:tcPr>
            <w:tcW w:w="964" w:type="dxa"/>
          </w:tcPr>
          <w:p w:rsidR="008A296D" w:rsidRDefault="008A296D">
            <w:pPr>
              <w:pStyle w:val="ConsPlusNormal"/>
              <w:jc w:val="center"/>
            </w:pPr>
            <w:r>
              <w:t>68,9</w:t>
            </w:r>
          </w:p>
        </w:tc>
        <w:tc>
          <w:tcPr>
            <w:tcW w:w="1077" w:type="dxa"/>
          </w:tcPr>
          <w:p w:rsidR="008A296D" w:rsidRDefault="008A296D">
            <w:pPr>
              <w:pStyle w:val="ConsPlusNormal"/>
              <w:jc w:val="center"/>
            </w:pPr>
            <w:r>
              <w:t>80,0</w:t>
            </w:r>
          </w:p>
        </w:tc>
        <w:tc>
          <w:tcPr>
            <w:tcW w:w="1077" w:type="dxa"/>
          </w:tcPr>
          <w:p w:rsidR="008A296D" w:rsidRDefault="008A296D">
            <w:pPr>
              <w:pStyle w:val="ConsPlusNormal"/>
              <w:jc w:val="center"/>
            </w:pPr>
            <w:r>
              <w:t>90,0</w:t>
            </w:r>
          </w:p>
        </w:tc>
        <w:tc>
          <w:tcPr>
            <w:tcW w:w="1134" w:type="dxa"/>
          </w:tcPr>
          <w:p w:rsidR="008A296D" w:rsidRDefault="008A296D">
            <w:pPr>
              <w:pStyle w:val="ConsPlusNormal"/>
              <w:jc w:val="center"/>
            </w:pPr>
            <w:r>
              <w:t>90,0</w:t>
            </w:r>
          </w:p>
        </w:tc>
      </w:tr>
      <w:tr w:rsidR="008A296D">
        <w:tc>
          <w:tcPr>
            <w:tcW w:w="850" w:type="dxa"/>
          </w:tcPr>
          <w:p w:rsidR="008A296D" w:rsidRDefault="008A296D">
            <w:pPr>
              <w:pStyle w:val="ConsPlusNormal"/>
              <w:jc w:val="center"/>
              <w:outlineLvl w:val="2"/>
            </w:pPr>
            <w:r>
              <w:t>3</w:t>
            </w:r>
          </w:p>
        </w:tc>
        <w:tc>
          <w:tcPr>
            <w:tcW w:w="12756" w:type="dxa"/>
            <w:gridSpan w:val="9"/>
          </w:tcPr>
          <w:p w:rsidR="008A296D" w:rsidRDefault="008A296D">
            <w:pPr>
              <w:pStyle w:val="ConsPlusNormal"/>
              <w:jc w:val="center"/>
            </w:pPr>
            <w:hyperlink w:anchor="P288">
              <w:r>
                <w:rPr>
                  <w:color w:val="0000FF"/>
                </w:rPr>
                <w:t>Подпрограмма</w:t>
              </w:r>
            </w:hyperlink>
            <w:r>
              <w:t xml:space="preserve"> "Развитие медицинской реабилитации и санаторно-курортного лечения, в том числе детей"</w:t>
            </w:r>
          </w:p>
        </w:tc>
      </w:tr>
      <w:tr w:rsidR="008A296D">
        <w:tc>
          <w:tcPr>
            <w:tcW w:w="850" w:type="dxa"/>
          </w:tcPr>
          <w:p w:rsidR="008A296D" w:rsidRDefault="008A296D">
            <w:pPr>
              <w:pStyle w:val="ConsPlusNormal"/>
              <w:jc w:val="center"/>
            </w:pPr>
            <w:r>
              <w:t>3.1</w:t>
            </w:r>
          </w:p>
        </w:tc>
        <w:tc>
          <w:tcPr>
            <w:tcW w:w="3969" w:type="dxa"/>
          </w:tcPr>
          <w:p w:rsidR="008A296D" w:rsidRDefault="008A296D">
            <w:pPr>
              <w:pStyle w:val="ConsPlusNormal"/>
              <w:jc w:val="both"/>
            </w:pPr>
            <w:r>
              <w:t>Оказание санаторно-курортного лечения в рамках государственного задания в учреждениях, подведомственных Министерству здравоохранения Кабардино-Балкарской Республики</w:t>
            </w:r>
          </w:p>
        </w:tc>
        <w:tc>
          <w:tcPr>
            <w:tcW w:w="1474" w:type="dxa"/>
          </w:tcPr>
          <w:p w:rsidR="008A296D" w:rsidRDefault="008A296D">
            <w:pPr>
              <w:pStyle w:val="ConsPlusNormal"/>
              <w:jc w:val="center"/>
            </w:pPr>
            <w:r>
              <w:t>процентов</w:t>
            </w:r>
          </w:p>
        </w:tc>
        <w:tc>
          <w:tcPr>
            <w:tcW w:w="1077" w:type="dxa"/>
            <w:vAlign w:val="center"/>
          </w:tcPr>
          <w:p w:rsidR="008A296D" w:rsidRDefault="008A296D">
            <w:pPr>
              <w:pStyle w:val="ConsPlusNormal"/>
              <w:jc w:val="center"/>
            </w:pPr>
            <w:r>
              <w:t>90,0</w:t>
            </w:r>
          </w:p>
        </w:tc>
        <w:tc>
          <w:tcPr>
            <w:tcW w:w="964" w:type="dxa"/>
            <w:vAlign w:val="center"/>
          </w:tcPr>
          <w:p w:rsidR="008A296D" w:rsidRDefault="008A296D">
            <w:pPr>
              <w:pStyle w:val="ConsPlusNormal"/>
              <w:jc w:val="center"/>
            </w:pPr>
            <w:r>
              <w:t>90,0</w:t>
            </w:r>
          </w:p>
        </w:tc>
        <w:tc>
          <w:tcPr>
            <w:tcW w:w="1020" w:type="dxa"/>
            <w:vAlign w:val="center"/>
          </w:tcPr>
          <w:p w:rsidR="008A296D" w:rsidRDefault="008A296D">
            <w:pPr>
              <w:pStyle w:val="ConsPlusNormal"/>
              <w:jc w:val="center"/>
            </w:pPr>
            <w:r>
              <w:t>90,0</w:t>
            </w:r>
          </w:p>
        </w:tc>
        <w:tc>
          <w:tcPr>
            <w:tcW w:w="964" w:type="dxa"/>
            <w:vAlign w:val="center"/>
          </w:tcPr>
          <w:p w:rsidR="008A296D" w:rsidRDefault="008A296D">
            <w:pPr>
              <w:pStyle w:val="ConsPlusNormal"/>
              <w:jc w:val="center"/>
            </w:pPr>
            <w:r>
              <w:t>90,0</w:t>
            </w:r>
          </w:p>
        </w:tc>
        <w:tc>
          <w:tcPr>
            <w:tcW w:w="1077" w:type="dxa"/>
            <w:vAlign w:val="center"/>
          </w:tcPr>
          <w:p w:rsidR="008A296D" w:rsidRDefault="008A296D">
            <w:pPr>
              <w:pStyle w:val="ConsPlusNormal"/>
              <w:jc w:val="center"/>
            </w:pPr>
            <w:r>
              <w:t>90,0</w:t>
            </w:r>
          </w:p>
        </w:tc>
        <w:tc>
          <w:tcPr>
            <w:tcW w:w="1077" w:type="dxa"/>
            <w:vAlign w:val="center"/>
          </w:tcPr>
          <w:p w:rsidR="008A296D" w:rsidRDefault="008A296D">
            <w:pPr>
              <w:pStyle w:val="ConsPlusNormal"/>
              <w:jc w:val="center"/>
            </w:pPr>
            <w:r>
              <w:t>90,0</w:t>
            </w:r>
          </w:p>
        </w:tc>
        <w:tc>
          <w:tcPr>
            <w:tcW w:w="1134" w:type="dxa"/>
            <w:vAlign w:val="center"/>
          </w:tcPr>
          <w:p w:rsidR="008A296D" w:rsidRDefault="008A296D">
            <w:pPr>
              <w:pStyle w:val="ConsPlusNormal"/>
              <w:jc w:val="center"/>
            </w:pPr>
            <w:r>
              <w:t>95,0</w:t>
            </w:r>
          </w:p>
        </w:tc>
      </w:tr>
      <w:tr w:rsidR="008A296D">
        <w:tc>
          <w:tcPr>
            <w:tcW w:w="850" w:type="dxa"/>
          </w:tcPr>
          <w:p w:rsidR="008A296D" w:rsidRDefault="008A296D">
            <w:pPr>
              <w:pStyle w:val="ConsPlusNormal"/>
              <w:jc w:val="center"/>
            </w:pPr>
            <w:r>
              <w:t>3.2</w:t>
            </w:r>
          </w:p>
        </w:tc>
        <w:tc>
          <w:tcPr>
            <w:tcW w:w="3969" w:type="dxa"/>
          </w:tcPr>
          <w:p w:rsidR="008A296D" w:rsidRDefault="008A296D">
            <w:pPr>
              <w:pStyle w:val="ConsPlusNormal"/>
              <w:jc w:val="both"/>
            </w:pPr>
            <w:r>
              <w:t>Число развернутых реабилитационных коек (на 10 тыс. населения)</w:t>
            </w:r>
          </w:p>
        </w:tc>
        <w:tc>
          <w:tcPr>
            <w:tcW w:w="1474" w:type="dxa"/>
          </w:tcPr>
          <w:p w:rsidR="008A296D" w:rsidRDefault="008A296D">
            <w:pPr>
              <w:pStyle w:val="ConsPlusNormal"/>
              <w:jc w:val="center"/>
            </w:pPr>
            <w:r>
              <w:t>коек</w:t>
            </w:r>
          </w:p>
          <w:p w:rsidR="008A296D" w:rsidRDefault="008A296D">
            <w:pPr>
              <w:pStyle w:val="ConsPlusNormal"/>
              <w:jc w:val="center"/>
            </w:pPr>
            <w:r>
              <w:t>на 10 тыс. населения</w:t>
            </w:r>
          </w:p>
        </w:tc>
        <w:tc>
          <w:tcPr>
            <w:tcW w:w="1077" w:type="dxa"/>
          </w:tcPr>
          <w:p w:rsidR="008A296D" w:rsidRDefault="008A296D">
            <w:pPr>
              <w:pStyle w:val="ConsPlusNormal"/>
              <w:jc w:val="center"/>
            </w:pPr>
            <w:r>
              <w:t>1,65</w:t>
            </w:r>
          </w:p>
        </w:tc>
        <w:tc>
          <w:tcPr>
            <w:tcW w:w="964" w:type="dxa"/>
          </w:tcPr>
          <w:p w:rsidR="008A296D" w:rsidRDefault="008A296D">
            <w:pPr>
              <w:pStyle w:val="ConsPlusNormal"/>
              <w:jc w:val="center"/>
            </w:pPr>
            <w:r>
              <w:t>2,66</w:t>
            </w:r>
          </w:p>
        </w:tc>
        <w:tc>
          <w:tcPr>
            <w:tcW w:w="1020" w:type="dxa"/>
          </w:tcPr>
          <w:p w:rsidR="008A296D" w:rsidRDefault="008A296D">
            <w:pPr>
              <w:pStyle w:val="ConsPlusNormal"/>
              <w:jc w:val="center"/>
            </w:pPr>
            <w:r>
              <w:t>1,65</w:t>
            </w:r>
          </w:p>
        </w:tc>
        <w:tc>
          <w:tcPr>
            <w:tcW w:w="964" w:type="dxa"/>
          </w:tcPr>
          <w:p w:rsidR="008A296D" w:rsidRDefault="008A296D">
            <w:pPr>
              <w:pStyle w:val="ConsPlusNormal"/>
              <w:jc w:val="center"/>
            </w:pPr>
            <w:r>
              <w:t>2,4</w:t>
            </w:r>
          </w:p>
        </w:tc>
        <w:tc>
          <w:tcPr>
            <w:tcW w:w="1077" w:type="dxa"/>
          </w:tcPr>
          <w:p w:rsidR="008A296D" w:rsidRDefault="008A296D">
            <w:pPr>
              <w:pStyle w:val="ConsPlusNormal"/>
              <w:jc w:val="center"/>
            </w:pPr>
            <w:r>
              <w:t>1,7</w:t>
            </w:r>
          </w:p>
        </w:tc>
        <w:tc>
          <w:tcPr>
            <w:tcW w:w="1077" w:type="dxa"/>
          </w:tcPr>
          <w:p w:rsidR="008A296D" w:rsidRDefault="008A296D">
            <w:pPr>
              <w:pStyle w:val="ConsPlusNormal"/>
              <w:jc w:val="center"/>
            </w:pPr>
            <w:r>
              <w:t>1,76</w:t>
            </w:r>
          </w:p>
        </w:tc>
        <w:tc>
          <w:tcPr>
            <w:tcW w:w="1134" w:type="dxa"/>
          </w:tcPr>
          <w:p w:rsidR="008A296D" w:rsidRDefault="008A296D">
            <w:pPr>
              <w:pStyle w:val="ConsPlusNormal"/>
              <w:jc w:val="center"/>
            </w:pPr>
            <w:r>
              <w:t>1,82</w:t>
            </w:r>
          </w:p>
        </w:tc>
      </w:tr>
      <w:tr w:rsidR="008A296D">
        <w:tblPrEx>
          <w:tblBorders>
            <w:insideH w:val="nil"/>
          </w:tblBorders>
        </w:tblPrEx>
        <w:tc>
          <w:tcPr>
            <w:tcW w:w="850" w:type="dxa"/>
            <w:tcBorders>
              <w:bottom w:val="nil"/>
            </w:tcBorders>
          </w:tcPr>
          <w:p w:rsidR="008A296D" w:rsidRDefault="008A296D">
            <w:pPr>
              <w:pStyle w:val="ConsPlusNormal"/>
              <w:jc w:val="center"/>
            </w:pPr>
            <w:r>
              <w:t>3.3</w:t>
            </w:r>
          </w:p>
        </w:tc>
        <w:tc>
          <w:tcPr>
            <w:tcW w:w="3969" w:type="dxa"/>
            <w:tcBorders>
              <w:bottom w:val="nil"/>
            </w:tcBorders>
          </w:tcPr>
          <w:p w:rsidR="008A296D" w:rsidRDefault="008A296D">
            <w:pPr>
              <w:pStyle w:val="ConsPlusNormal"/>
            </w:pPr>
            <w:r>
              <w:t xml:space="preserve">Коэффициент </w:t>
            </w:r>
            <w:proofErr w:type="spellStart"/>
            <w:r>
              <w:t>недооснащенности</w:t>
            </w:r>
            <w:proofErr w:type="spellEnd"/>
            <w:r>
              <w:t xml:space="preserve"> медицинскими изделиями отделений медицинской реабилитации медицинских организаций в соответствии со стандартами оснащения</w:t>
            </w:r>
          </w:p>
        </w:tc>
        <w:tc>
          <w:tcPr>
            <w:tcW w:w="1474" w:type="dxa"/>
            <w:tcBorders>
              <w:bottom w:val="nil"/>
            </w:tcBorders>
          </w:tcPr>
          <w:p w:rsidR="008A296D" w:rsidRDefault="008A296D">
            <w:pPr>
              <w:pStyle w:val="ConsPlusNormal"/>
            </w:pPr>
            <w:r>
              <w:t>процентов</w:t>
            </w:r>
          </w:p>
        </w:tc>
        <w:tc>
          <w:tcPr>
            <w:tcW w:w="1077" w:type="dxa"/>
            <w:tcBorders>
              <w:bottom w:val="nil"/>
            </w:tcBorders>
          </w:tcPr>
          <w:p w:rsidR="008A296D" w:rsidRDefault="008A296D">
            <w:pPr>
              <w:pStyle w:val="ConsPlusNormal"/>
              <w:jc w:val="center"/>
            </w:pPr>
            <w:r>
              <w:t>x</w:t>
            </w:r>
          </w:p>
        </w:tc>
        <w:tc>
          <w:tcPr>
            <w:tcW w:w="964" w:type="dxa"/>
            <w:tcBorders>
              <w:bottom w:val="nil"/>
            </w:tcBorders>
          </w:tcPr>
          <w:p w:rsidR="008A296D" w:rsidRDefault="008A296D">
            <w:pPr>
              <w:pStyle w:val="ConsPlusNormal"/>
              <w:jc w:val="center"/>
            </w:pPr>
            <w:r>
              <w:t>x</w:t>
            </w:r>
          </w:p>
        </w:tc>
        <w:tc>
          <w:tcPr>
            <w:tcW w:w="1020" w:type="dxa"/>
            <w:tcBorders>
              <w:bottom w:val="nil"/>
            </w:tcBorders>
          </w:tcPr>
          <w:p w:rsidR="008A296D" w:rsidRDefault="008A296D">
            <w:pPr>
              <w:pStyle w:val="ConsPlusNormal"/>
              <w:jc w:val="center"/>
            </w:pPr>
            <w:r>
              <w:t>x</w:t>
            </w:r>
          </w:p>
        </w:tc>
        <w:tc>
          <w:tcPr>
            <w:tcW w:w="964" w:type="dxa"/>
            <w:tcBorders>
              <w:bottom w:val="nil"/>
            </w:tcBorders>
          </w:tcPr>
          <w:p w:rsidR="008A296D" w:rsidRDefault="008A296D">
            <w:pPr>
              <w:pStyle w:val="ConsPlusNormal"/>
              <w:jc w:val="center"/>
            </w:pPr>
            <w:r>
              <w:t>x</w:t>
            </w:r>
          </w:p>
        </w:tc>
        <w:tc>
          <w:tcPr>
            <w:tcW w:w="1077" w:type="dxa"/>
            <w:tcBorders>
              <w:bottom w:val="nil"/>
            </w:tcBorders>
          </w:tcPr>
          <w:p w:rsidR="008A296D" w:rsidRDefault="008A296D">
            <w:pPr>
              <w:pStyle w:val="ConsPlusNormal"/>
              <w:jc w:val="center"/>
            </w:pPr>
            <w:r>
              <w:t>0,344</w:t>
            </w:r>
          </w:p>
        </w:tc>
        <w:tc>
          <w:tcPr>
            <w:tcW w:w="1077" w:type="dxa"/>
            <w:tcBorders>
              <w:bottom w:val="nil"/>
            </w:tcBorders>
          </w:tcPr>
          <w:p w:rsidR="008A296D" w:rsidRDefault="008A296D">
            <w:pPr>
              <w:pStyle w:val="ConsPlusNormal"/>
              <w:jc w:val="center"/>
            </w:pPr>
            <w:r>
              <w:t>0,13</w:t>
            </w:r>
          </w:p>
        </w:tc>
        <w:tc>
          <w:tcPr>
            <w:tcW w:w="1134" w:type="dxa"/>
            <w:tcBorders>
              <w:bottom w:val="nil"/>
            </w:tcBorders>
          </w:tcPr>
          <w:p w:rsidR="008A296D" w:rsidRDefault="008A296D">
            <w:pPr>
              <w:pStyle w:val="ConsPlusNormal"/>
              <w:jc w:val="center"/>
            </w:pPr>
            <w:r>
              <w:t>0,0</w:t>
            </w:r>
          </w:p>
        </w:tc>
      </w:tr>
      <w:tr w:rsidR="008A296D">
        <w:tblPrEx>
          <w:tblBorders>
            <w:insideH w:val="nil"/>
          </w:tblBorders>
        </w:tblPrEx>
        <w:tc>
          <w:tcPr>
            <w:tcW w:w="13606" w:type="dxa"/>
            <w:gridSpan w:val="10"/>
            <w:tcBorders>
              <w:top w:val="nil"/>
            </w:tcBorders>
          </w:tcPr>
          <w:p w:rsidR="008A296D" w:rsidRDefault="008A296D">
            <w:pPr>
              <w:pStyle w:val="ConsPlusNormal"/>
              <w:jc w:val="both"/>
            </w:pPr>
            <w:r>
              <w:t xml:space="preserve">(п. 3.3 введен </w:t>
            </w:r>
            <w:hyperlink r:id="rId136">
              <w:r>
                <w:rPr>
                  <w:color w:val="0000FF"/>
                </w:rPr>
                <w:t>Постановлением</w:t>
              </w:r>
            </w:hyperlink>
            <w:r>
              <w:t xml:space="preserve"> Правительства КБР от 25.10.2023 N 223-ПП)</w:t>
            </w:r>
          </w:p>
        </w:tc>
      </w:tr>
      <w:tr w:rsidR="008A296D">
        <w:tc>
          <w:tcPr>
            <w:tcW w:w="850" w:type="dxa"/>
          </w:tcPr>
          <w:p w:rsidR="008A296D" w:rsidRDefault="008A296D">
            <w:pPr>
              <w:pStyle w:val="ConsPlusNormal"/>
              <w:jc w:val="center"/>
              <w:outlineLvl w:val="2"/>
            </w:pPr>
            <w:r>
              <w:t>4</w:t>
            </w:r>
          </w:p>
        </w:tc>
        <w:tc>
          <w:tcPr>
            <w:tcW w:w="12756" w:type="dxa"/>
            <w:gridSpan w:val="9"/>
          </w:tcPr>
          <w:p w:rsidR="008A296D" w:rsidRDefault="008A296D">
            <w:pPr>
              <w:pStyle w:val="ConsPlusNormal"/>
              <w:jc w:val="center"/>
            </w:pPr>
            <w:hyperlink w:anchor="P344">
              <w:r>
                <w:rPr>
                  <w:color w:val="0000FF"/>
                </w:rPr>
                <w:t>Подпрограмма</w:t>
              </w:r>
            </w:hyperlink>
            <w:r>
              <w:t xml:space="preserve"> "Развитие кадровых ресурсов в здравоохранении"</w:t>
            </w:r>
          </w:p>
        </w:tc>
      </w:tr>
      <w:tr w:rsidR="008A296D">
        <w:tc>
          <w:tcPr>
            <w:tcW w:w="850" w:type="dxa"/>
          </w:tcPr>
          <w:p w:rsidR="008A296D" w:rsidRDefault="008A296D">
            <w:pPr>
              <w:pStyle w:val="ConsPlusNormal"/>
              <w:jc w:val="center"/>
            </w:pPr>
            <w:r>
              <w:t>4.1</w:t>
            </w:r>
          </w:p>
        </w:tc>
        <w:tc>
          <w:tcPr>
            <w:tcW w:w="3969" w:type="dxa"/>
          </w:tcPr>
          <w:p w:rsidR="008A296D" w:rsidRDefault="008A296D">
            <w:pPr>
              <w:pStyle w:val="ConsPlusNormal"/>
              <w:jc w:val="both"/>
            </w:pPr>
            <w:r>
              <w:t xml:space="preserve">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w:t>
            </w:r>
            <w:r>
              <w:lastRenderedPageBreak/>
              <w:t>учреждениях, оказывающих медицинскую помощь в амбулаторных условиях), нарастающим итогом: врачами</w:t>
            </w:r>
          </w:p>
        </w:tc>
        <w:tc>
          <w:tcPr>
            <w:tcW w:w="1474" w:type="dxa"/>
          </w:tcPr>
          <w:p w:rsidR="008A296D" w:rsidRDefault="008A296D">
            <w:pPr>
              <w:pStyle w:val="ConsPlusNormal"/>
              <w:jc w:val="center"/>
            </w:pPr>
            <w:r>
              <w:lastRenderedPageBreak/>
              <w:t>процентов</w:t>
            </w:r>
          </w:p>
        </w:tc>
        <w:tc>
          <w:tcPr>
            <w:tcW w:w="1077" w:type="dxa"/>
          </w:tcPr>
          <w:p w:rsidR="008A296D" w:rsidRDefault="008A296D">
            <w:pPr>
              <w:pStyle w:val="ConsPlusNormal"/>
              <w:jc w:val="center"/>
            </w:pPr>
            <w:r>
              <w:t>88,8</w:t>
            </w:r>
          </w:p>
        </w:tc>
        <w:tc>
          <w:tcPr>
            <w:tcW w:w="964" w:type="dxa"/>
          </w:tcPr>
          <w:p w:rsidR="008A296D" w:rsidRDefault="008A296D">
            <w:pPr>
              <w:pStyle w:val="ConsPlusNormal"/>
              <w:jc w:val="center"/>
            </w:pPr>
            <w:r>
              <w:t>83,0</w:t>
            </w:r>
          </w:p>
        </w:tc>
        <w:tc>
          <w:tcPr>
            <w:tcW w:w="1020" w:type="dxa"/>
          </w:tcPr>
          <w:p w:rsidR="008A296D" w:rsidRDefault="008A296D">
            <w:pPr>
              <w:pStyle w:val="ConsPlusNormal"/>
              <w:jc w:val="center"/>
            </w:pPr>
            <w:r>
              <w:t>90,2</w:t>
            </w:r>
          </w:p>
        </w:tc>
        <w:tc>
          <w:tcPr>
            <w:tcW w:w="964" w:type="dxa"/>
          </w:tcPr>
          <w:p w:rsidR="008A296D" w:rsidRDefault="008A296D">
            <w:pPr>
              <w:pStyle w:val="ConsPlusNormal"/>
              <w:jc w:val="center"/>
            </w:pPr>
            <w:r>
              <w:t>93,73</w:t>
            </w:r>
          </w:p>
        </w:tc>
        <w:tc>
          <w:tcPr>
            <w:tcW w:w="1077" w:type="dxa"/>
          </w:tcPr>
          <w:p w:rsidR="008A296D" w:rsidRDefault="008A296D">
            <w:pPr>
              <w:pStyle w:val="ConsPlusNormal"/>
              <w:jc w:val="center"/>
            </w:pPr>
            <w:r>
              <w:t>92,6</w:t>
            </w:r>
          </w:p>
        </w:tc>
        <w:tc>
          <w:tcPr>
            <w:tcW w:w="1077" w:type="dxa"/>
          </w:tcPr>
          <w:p w:rsidR="008A296D" w:rsidRDefault="008A296D">
            <w:pPr>
              <w:pStyle w:val="ConsPlusNormal"/>
              <w:jc w:val="center"/>
            </w:pPr>
            <w:r>
              <w:t>96,2</w:t>
            </w:r>
          </w:p>
        </w:tc>
        <w:tc>
          <w:tcPr>
            <w:tcW w:w="1134" w:type="dxa"/>
          </w:tcPr>
          <w:p w:rsidR="008A296D" w:rsidRDefault="008A296D">
            <w:pPr>
              <w:pStyle w:val="ConsPlusNormal"/>
              <w:jc w:val="center"/>
            </w:pPr>
            <w:r>
              <w:t>98,1</w:t>
            </w:r>
          </w:p>
        </w:tc>
      </w:tr>
      <w:tr w:rsidR="008A296D">
        <w:tc>
          <w:tcPr>
            <w:tcW w:w="850" w:type="dxa"/>
          </w:tcPr>
          <w:p w:rsidR="008A296D" w:rsidRDefault="008A296D">
            <w:pPr>
              <w:pStyle w:val="ConsPlusNormal"/>
              <w:jc w:val="center"/>
            </w:pPr>
            <w:r>
              <w:lastRenderedPageBreak/>
              <w:t>4.2</w:t>
            </w:r>
          </w:p>
        </w:tc>
        <w:tc>
          <w:tcPr>
            <w:tcW w:w="3969" w:type="dxa"/>
          </w:tcPr>
          <w:p w:rsidR="008A296D" w:rsidRDefault="008A296D">
            <w:pPr>
              <w:pStyle w:val="ConsPlusNormal"/>
              <w:jc w:val="both"/>
            </w:pPr>
            <w: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нарастающим итогом: средними медицинскими работниками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90,9</w:t>
            </w:r>
          </w:p>
        </w:tc>
        <w:tc>
          <w:tcPr>
            <w:tcW w:w="964" w:type="dxa"/>
          </w:tcPr>
          <w:p w:rsidR="008A296D" w:rsidRDefault="008A296D">
            <w:pPr>
              <w:pStyle w:val="ConsPlusNormal"/>
              <w:jc w:val="center"/>
            </w:pPr>
            <w:r>
              <w:t>91,7</w:t>
            </w:r>
          </w:p>
        </w:tc>
        <w:tc>
          <w:tcPr>
            <w:tcW w:w="1020" w:type="dxa"/>
          </w:tcPr>
          <w:p w:rsidR="008A296D" w:rsidRDefault="008A296D">
            <w:pPr>
              <w:pStyle w:val="ConsPlusNormal"/>
              <w:jc w:val="center"/>
            </w:pPr>
            <w:r>
              <w:t>95,2</w:t>
            </w:r>
          </w:p>
        </w:tc>
        <w:tc>
          <w:tcPr>
            <w:tcW w:w="964" w:type="dxa"/>
          </w:tcPr>
          <w:p w:rsidR="008A296D" w:rsidRDefault="008A296D">
            <w:pPr>
              <w:pStyle w:val="ConsPlusNormal"/>
              <w:jc w:val="center"/>
            </w:pPr>
            <w:r>
              <w:t>98,26</w:t>
            </w:r>
          </w:p>
        </w:tc>
        <w:tc>
          <w:tcPr>
            <w:tcW w:w="1077" w:type="dxa"/>
          </w:tcPr>
          <w:p w:rsidR="008A296D" w:rsidRDefault="008A296D">
            <w:pPr>
              <w:pStyle w:val="ConsPlusNormal"/>
              <w:jc w:val="center"/>
            </w:pPr>
            <w:r>
              <w:t>99,8</w:t>
            </w:r>
          </w:p>
        </w:tc>
        <w:tc>
          <w:tcPr>
            <w:tcW w:w="1077" w:type="dxa"/>
          </w:tcPr>
          <w:p w:rsidR="008A296D" w:rsidRDefault="008A296D">
            <w:pPr>
              <w:pStyle w:val="ConsPlusNormal"/>
              <w:jc w:val="center"/>
            </w:pPr>
            <w:r>
              <w:t>100,0</w:t>
            </w:r>
          </w:p>
        </w:tc>
        <w:tc>
          <w:tcPr>
            <w:tcW w:w="1134" w:type="dxa"/>
          </w:tcPr>
          <w:p w:rsidR="008A296D" w:rsidRDefault="008A296D">
            <w:pPr>
              <w:pStyle w:val="ConsPlusNormal"/>
              <w:jc w:val="center"/>
            </w:pPr>
            <w:r>
              <w:t>100,0</w:t>
            </w:r>
          </w:p>
        </w:tc>
      </w:tr>
      <w:tr w:rsidR="008A296D">
        <w:tc>
          <w:tcPr>
            <w:tcW w:w="850" w:type="dxa"/>
          </w:tcPr>
          <w:p w:rsidR="008A296D" w:rsidRDefault="008A296D">
            <w:pPr>
              <w:pStyle w:val="ConsPlusNormal"/>
              <w:jc w:val="center"/>
            </w:pPr>
            <w:r>
              <w:t>4.3</w:t>
            </w:r>
          </w:p>
        </w:tc>
        <w:tc>
          <w:tcPr>
            <w:tcW w:w="3969" w:type="dxa"/>
          </w:tcPr>
          <w:p w:rsidR="008A296D" w:rsidRDefault="008A296D">
            <w:pPr>
              <w:pStyle w:val="ConsPlusNormal"/>
              <w:jc w:val="both"/>
            </w:pPr>
            <w:r>
              <w:t>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w:t>
            </w:r>
          </w:p>
        </w:tc>
        <w:tc>
          <w:tcPr>
            <w:tcW w:w="1474" w:type="dxa"/>
          </w:tcPr>
          <w:p w:rsidR="008A296D" w:rsidRDefault="008A296D">
            <w:pPr>
              <w:pStyle w:val="ConsPlusNormal"/>
              <w:jc w:val="center"/>
            </w:pPr>
            <w:r>
              <w:t>тыс. человек</w:t>
            </w:r>
          </w:p>
        </w:tc>
        <w:tc>
          <w:tcPr>
            <w:tcW w:w="1077" w:type="dxa"/>
          </w:tcPr>
          <w:p w:rsidR="008A296D" w:rsidRDefault="008A296D">
            <w:pPr>
              <w:pStyle w:val="ConsPlusNormal"/>
              <w:jc w:val="center"/>
            </w:pPr>
            <w:r>
              <w:t>12,1</w:t>
            </w:r>
          </w:p>
        </w:tc>
        <w:tc>
          <w:tcPr>
            <w:tcW w:w="964" w:type="dxa"/>
          </w:tcPr>
          <w:p w:rsidR="008A296D" w:rsidRDefault="008A296D">
            <w:pPr>
              <w:pStyle w:val="ConsPlusNormal"/>
              <w:jc w:val="center"/>
            </w:pPr>
            <w:r>
              <w:t>11,9</w:t>
            </w:r>
          </w:p>
        </w:tc>
        <w:tc>
          <w:tcPr>
            <w:tcW w:w="1020" w:type="dxa"/>
          </w:tcPr>
          <w:p w:rsidR="008A296D" w:rsidRDefault="008A296D">
            <w:pPr>
              <w:pStyle w:val="ConsPlusNormal"/>
              <w:jc w:val="center"/>
            </w:pPr>
            <w:r>
              <w:t>12,1</w:t>
            </w:r>
          </w:p>
        </w:tc>
        <w:tc>
          <w:tcPr>
            <w:tcW w:w="964" w:type="dxa"/>
          </w:tcPr>
          <w:p w:rsidR="008A296D" w:rsidRDefault="008A296D">
            <w:pPr>
              <w:pStyle w:val="ConsPlusNormal"/>
              <w:jc w:val="center"/>
            </w:pPr>
            <w:r>
              <w:t>12,189</w:t>
            </w:r>
          </w:p>
        </w:tc>
        <w:tc>
          <w:tcPr>
            <w:tcW w:w="1077" w:type="dxa"/>
          </w:tcPr>
          <w:p w:rsidR="008A296D" w:rsidRDefault="008A296D">
            <w:pPr>
              <w:pStyle w:val="ConsPlusNormal"/>
              <w:jc w:val="center"/>
            </w:pPr>
            <w:r>
              <w:t>12,1</w:t>
            </w:r>
          </w:p>
        </w:tc>
        <w:tc>
          <w:tcPr>
            <w:tcW w:w="1077" w:type="dxa"/>
          </w:tcPr>
          <w:p w:rsidR="008A296D" w:rsidRDefault="008A296D">
            <w:pPr>
              <w:pStyle w:val="ConsPlusNormal"/>
              <w:jc w:val="center"/>
            </w:pPr>
            <w:r>
              <w:t>12,1</w:t>
            </w:r>
          </w:p>
        </w:tc>
        <w:tc>
          <w:tcPr>
            <w:tcW w:w="1134" w:type="dxa"/>
          </w:tcPr>
          <w:p w:rsidR="008A296D" w:rsidRDefault="008A296D">
            <w:pPr>
              <w:pStyle w:val="ConsPlusNormal"/>
              <w:jc w:val="center"/>
            </w:pPr>
            <w:r>
              <w:t>12,1</w:t>
            </w:r>
          </w:p>
        </w:tc>
      </w:tr>
      <w:tr w:rsidR="008A296D">
        <w:tc>
          <w:tcPr>
            <w:tcW w:w="850" w:type="dxa"/>
          </w:tcPr>
          <w:p w:rsidR="008A296D" w:rsidRDefault="008A296D">
            <w:pPr>
              <w:pStyle w:val="ConsPlusNormal"/>
              <w:jc w:val="center"/>
            </w:pPr>
            <w:r>
              <w:t>4.4</w:t>
            </w:r>
          </w:p>
        </w:tc>
        <w:tc>
          <w:tcPr>
            <w:tcW w:w="3969" w:type="dxa"/>
          </w:tcPr>
          <w:p w:rsidR="008A296D" w:rsidRDefault="008A296D">
            <w:pPr>
              <w:pStyle w:val="ConsPlusNormal"/>
              <w:jc w:val="both"/>
            </w:pPr>
            <w:r>
              <w:t>Укомплектованность фельдшерских пунктов, фельдшерско-акушерских пунктов, врачебных амбулаторий медицинскими работниками</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97,6</w:t>
            </w:r>
          </w:p>
        </w:tc>
        <w:tc>
          <w:tcPr>
            <w:tcW w:w="964" w:type="dxa"/>
          </w:tcPr>
          <w:p w:rsidR="008A296D" w:rsidRDefault="008A296D">
            <w:pPr>
              <w:pStyle w:val="ConsPlusNormal"/>
              <w:jc w:val="center"/>
            </w:pPr>
            <w:r>
              <w:t>92,0</w:t>
            </w:r>
          </w:p>
        </w:tc>
        <w:tc>
          <w:tcPr>
            <w:tcW w:w="1020" w:type="dxa"/>
          </w:tcPr>
          <w:p w:rsidR="008A296D" w:rsidRDefault="008A296D">
            <w:pPr>
              <w:pStyle w:val="ConsPlusNormal"/>
              <w:jc w:val="center"/>
            </w:pPr>
            <w:r>
              <w:t>98,2</w:t>
            </w:r>
          </w:p>
        </w:tc>
        <w:tc>
          <w:tcPr>
            <w:tcW w:w="964" w:type="dxa"/>
          </w:tcPr>
          <w:p w:rsidR="008A296D" w:rsidRDefault="008A296D">
            <w:pPr>
              <w:pStyle w:val="ConsPlusNormal"/>
              <w:jc w:val="center"/>
            </w:pPr>
            <w:r>
              <w:t>98,42</w:t>
            </w:r>
          </w:p>
        </w:tc>
        <w:tc>
          <w:tcPr>
            <w:tcW w:w="1077" w:type="dxa"/>
          </w:tcPr>
          <w:p w:rsidR="008A296D" w:rsidRDefault="008A296D">
            <w:pPr>
              <w:pStyle w:val="ConsPlusNormal"/>
              <w:jc w:val="center"/>
            </w:pPr>
            <w:r>
              <w:t>99,0</w:t>
            </w:r>
          </w:p>
        </w:tc>
        <w:tc>
          <w:tcPr>
            <w:tcW w:w="1077" w:type="dxa"/>
          </w:tcPr>
          <w:p w:rsidR="008A296D" w:rsidRDefault="008A296D">
            <w:pPr>
              <w:pStyle w:val="ConsPlusNormal"/>
              <w:jc w:val="center"/>
            </w:pPr>
            <w:r>
              <w:t>99,5</w:t>
            </w:r>
          </w:p>
        </w:tc>
        <w:tc>
          <w:tcPr>
            <w:tcW w:w="1134" w:type="dxa"/>
          </w:tcPr>
          <w:p w:rsidR="008A296D" w:rsidRDefault="008A296D">
            <w:pPr>
              <w:pStyle w:val="ConsPlusNormal"/>
              <w:jc w:val="center"/>
            </w:pPr>
            <w:r>
              <w:t>99,5</w:t>
            </w:r>
          </w:p>
        </w:tc>
      </w:tr>
      <w:tr w:rsidR="008A296D">
        <w:tc>
          <w:tcPr>
            <w:tcW w:w="850" w:type="dxa"/>
          </w:tcPr>
          <w:p w:rsidR="008A296D" w:rsidRDefault="008A296D">
            <w:pPr>
              <w:pStyle w:val="ConsPlusNormal"/>
              <w:jc w:val="center"/>
            </w:pPr>
            <w:r>
              <w:t>4.5</w:t>
            </w:r>
          </w:p>
        </w:tc>
        <w:tc>
          <w:tcPr>
            <w:tcW w:w="3969" w:type="dxa"/>
          </w:tcPr>
          <w:p w:rsidR="008A296D" w:rsidRDefault="008A296D">
            <w:pPr>
              <w:pStyle w:val="ConsPlusNormal"/>
              <w:jc w:val="both"/>
            </w:pPr>
            <w:r>
              <w:t xml:space="preserve">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w:t>
            </w:r>
            <w:r>
              <w:lastRenderedPageBreak/>
              <w:t>медицинских услуг), к средней заработной плате по Кабардино-Балкарской Республике</w:t>
            </w:r>
          </w:p>
        </w:tc>
        <w:tc>
          <w:tcPr>
            <w:tcW w:w="1474" w:type="dxa"/>
          </w:tcPr>
          <w:p w:rsidR="008A296D" w:rsidRDefault="008A296D">
            <w:pPr>
              <w:pStyle w:val="ConsPlusNormal"/>
              <w:jc w:val="center"/>
            </w:pPr>
            <w:r>
              <w:lastRenderedPageBreak/>
              <w:t>процентов</w:t>
            </w:r>
          </w:p>
        </w:tc>
        <w:tc>
          <w:tcPr>
            <w:tcW w:w="1077" w:type="dxa"/>
          </w:tcPr>
          <w:p w:rsidR="008A296D" w:rsidRDefault="008A296D">
            <w:pPr>
              <w:pStyle w:val="ConsPlusNormal"/>
              <w:jc w:val="center"/>
            </w:pPr>
            <w:r>
              <w:t>200,0</w:t>
            </w:r>
          </w:p>
        </w:tc>
        <w:tc>
          <w:tcPr>
            <w:tcW w:w="964" w:type="dxa"/>
          </w:tcPr>
          <w:p w:rsidR="008A296D" w:rsidRDefault="008A296D">
            <w:pPr>
              <w:pStyle w:val="ConsPlusNormal"/>
              <w:jc w:val="center"/>
            </w:pPr>
            <w:r>
              <w:t>200,0</w:t>
            </w:r>
          </w:p>
        </w:tc>
        <w:tc>
          <w:tcPr>
            <w:tcW w:w="1020" w:type="dxa"/>
          </w:tcPr>
          <w:p w:rsidR="008A296D" w:rsidRDefault="008A296D">
            <w:pPr>
              <w:pStyle w:val="ConsPlusNormal"/>
              <w:jc w:val="center"/>
            </w:pPr>
            <w:r>
              <w:t>200,0</w:t>
            </w:r>
          </w:p>
        </w:tc>
        <w:tc>
          <w:tcPr>
            <w:tcW w:w="964" w:type="dxa"/>
          </w:tcPr>
          <w:p w:rsidR="008A296D" w:rsidRDefault="008A296D">
            <w:pPr>
              <w:pStyle w:val="ConsPlusNormal"/>
              <w:jc w:val="center"/>
            </w:pPr>
            <w:r>
              <w:t>211,0</w:t>
            </w:r>
          </w:p>
        </w:tc>
        <w:tc>
          <w:tcPr>
            <w:tcW w:w="1077" w:type="dxa"/>
          </w:tcPr>
          <w:p w:rsidR="008A296D" w:rsidRDefault="008A296D">
            <w:pPr>
              <w:pStyle w:val="ConsPlusNormal"/>
              <w:jc w:val="center"/>
            </w:pPr>
            <w:r>
              <w:t>200,0</w:t>
            </w:r>
          </w:p>
        </w:tc>
        <w:tc>
          <w:tcPr>
            <w:tcW w:w="1077" w:type="dxa"/>
          </w:tcPr>
          <w:p w:rsidR="008A296D" w:rsidRDefault="008A296D">
            <w:pPr>
              <w:pStyle w:val="ConsPlusNormal"/>
              <w:jc w:val="center"/>
            </w:pPr>
            <w:r>
              <w:t>200,0</w:t>
            </w:r>
          </w:p>
        </w:tc>
        <w:tc>
          <w:tcPr>
            <w:tcW w:w="1134" w:type="dxa"/>
          </w:tcPr>
          <w:p w:rsidR="008A296D" w:rsidRDefault="008A296D">
            <w:pPr>
              <w:pStyle w:val="ConsPlusNormal"/>
              <w:jc w:val="center"/>
            </w:pPr>
            <w:r>
              <w:t>200,0</w:t>
            </w:r>
          </w:p>
        </w:tc>
      </w:tr>
      <w:tr w:rsidR="008A296D">
        <w:tc>
          <w:tcPr>
            <w:tcW w:w="850" w:type="dxa"/>
          </w:tcPr>
          <w:p w:rsidR="008A296D" w:rsidRDefault="008A296D">
            <w:pPr>
              <w:pStyle w:val="ConsPlusNormal"/>
              <w:jc w:val="center"/>
            </w:pPr>
            <w:r>
              <w:lastRenderedPageBreak/>
              <w:t>4.6</w:t>
            </w:r>
          </w:p>
        </w:tc>
        <w:tc>
          <w:tcPr>
            <w:tcW w:w="3969" w:type="dxa"/>
          </w:tcPr>
          <w:p w:rsidR="008A296D" w:rsidRDefault="008A296D">
            <w:pPr>
              <w:pStyle w:val="ConsPlusNormal"/>
              <w:jc w:val="both"/>
            </w:pPr>
            <w: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Кабардино-Балкарской Республике</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100,0</w:t>
            </w:r>
          </w:p>
        </w:tc>
        <w:tc>
          <w:tcPr>
            <w:tcW w:w="964" w:type="dxa"/>
          </w:tcPr>
          <w:p w:rsidR="008A296D" w:rsidRDefault="008A296D">
            <w:pPr>
              <w:pStyle w:val="ConsPlusNormal"/>
              <w:jc w:val="center"/>
            </w:pPr>
            <w:r>
              <w:t>107,0</w:t>
            </w:r>
          </w:p>
        </w:tc>
        <w:tc>
          <w:tcPr>
            <w:tcW w:w="1020" w:type="dxa"/>
          </w:tcPr>
          <w:p w:rsidR="008A296D" w:rsidRDefault="008A296D">
            <w:pPr>
              <w:pStyle w:val="ConsPlusNormal"/>
              <w:jc w:val="center"/>
            </w:pPr>
            <w:r>
              <w:t>100,0</w:t>
            </w:r>
          </w:p>
        </w:tc>
        <w:tc>
          <w:tcPr>
            <w:tcW w:w="964" w:type="dxa"/>
          </w:tcPr>
          <w:p w:rsidR="008A296D" w:rsidRDefault="008A296D">
            <w:pPr>
              <w:pStyle w:val="ConsPlusNormal"/>
              <w:jc w:val="center"/>
            </w:pPr>
            <w:r>
              <w:t>107,0</w:t>
            </w:r>
          </w:p>
        </w:tc>
        <w:tc>
          <w:tcPr>
            <w:tcW w:w="1077"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134" w:type="dxa"/>
          </w:tcPr>
          <w:p w:rsidR="008A296D" w:rsidRDefault="008A296D">
            <w:pPr>
              <w:pStyle w:val="ConsPlusNormal"/>
              <w:jc w:val="center"/>
            </w:pPr>
            <w:r>
              <w:t>100,0</w:t>
            </w:r>
          </w:p>
        </w:tc>
      </w:tr>
      <w:tr w:rsidR="008A296D">
        <w:tc>
          <w:tcPr>
            <w:tcW w:w="850" w:type="dxa"/>
          </w:tcPr>
          <w:p w:rsidR="008A296D" w:rsidRDefault="008A296D">
            <w:pPr>
              <w:pStyle w:val="ConsPlusNormal"/>
              <w:jc w:val="center"/>
            </w:pPr>
            <w:r>
              <w:t>4.7</w:t>
            </w:r>
          </w:p>
        </w:tc>
        <w:tc>
          <w:tcPr>
            <w:tcW w:w="3969" w:type="dxa"/>
          </w:tcPr>
          <w:p w:rsidR="008A296D" w:rsidRDefault="008A296D">
            <w:pPr>
              <w:pStyle w:val="ConsPlusNormal"/>
              <w:jc w:val="both"/>
            </w:pPr>
            <w: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100,0</w:t>
            </w:r>
          </w:p>
        </w:tc>
        <w:tc>
          <w:tcPr>
            <w:tcW w:w="964" w:type="dxa"/>
          </w:tcPr>
          <w:p w:rsidR="008A296D" w:rsidRDefault="008A296D">
            <w:pPr>
              <w:pStyle w:val="ConsPlusNormal"/>
              <w:jc w:val="center"/>
            </w:pPr>
            <w:r>
              <w:t>101,8</w:t>
            </w:r>
          </w:p>
        </w:tc>
        <w:tc>
          <w:tcPr>
            <w:tcW w:w="1020" w:type="dxa"/>
          </w:tcPr>
          <w:p w:rsidR="008A296D" w:rsidRDefault="008A296D">
            <w:pPr>
              <w:pStyle w:val="ConsPlusNormal"/>
              <w:jc w:val="center"/>
            </w:pPr>
            <w:r>
              <w:t>100,0</w:t>
            </w:r>
          </w:p>
        </w:tc>
        <w:tc>
          <w:tcPr>
            <w:tcW w:w="964"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077" w:type="dxa"/>
          </w:tcPr>
          <w:p w:rsidR="008A296D" w:rsidRDefault="008A296D">
            <w:pPr>
              <w:pStyle w:val="ConsPlusNormal"/>
              <w:jc w:val="center"/>
            </w:pPr>
            <w:r>
              <w:t>100,0</w:t>
            </w:r>
          </w:p>
        </w:tc>
        <w:tc>
          <w:tcPr>
            <w:tcW w:w="1134" w:type="dxa"/>
          </w:tcPr>
          <w:p w:rsidR="008A296D" w:rsidRDefault="008A296D">
            <w:pPr>
              <w:pStyle w:val="ConsPlusNormal"/>
              <w:jc w:val="center"/>
            </w:pPr>
            <w:r>
              <w:t>100,0</w:t>
            </w:r>
          </w:p>
        </w:tc>
      </w:tr>
      <w:tr w:rsidR="008A296D">
        <w:tc>
          <w:tcPr>
            <w:tcW w:w="850" w:type="dxa"/>
          </w:tcPr>
          <w:p w:rsidR="008A296D" w:rsidRDefault="008A296D">
            <w:pPr>
              <w:pStyle w:val="ConsPlusNormal"/>
              <w:jc w:val="center"/>
              <w:outlineLvl w:val="2"/>
            </w:pPr>
            <w:r>
              <w:t>5</w:t>
            </w:r>
          </w:p>
        </w:tc>
        <w:tc>
          <w:tcPr>
            <w:tcW w:w="12756" w:type="dxa"/>
            <w:gridSpan w:val="9"/>
          </w:tcPr>
          <w:p w:rsidR="008A296D" w:rsidRDefault="008A296D">
            <w:pPr>
              <w:pStyle w:val="ConsPlusNormal"/>
              <w:jc w:val="center"/>
            </w:pPr>
            <w:hyperlink w:anchor="P416">
              <w:r>
                <w:rPr>
                  <w:color w:val="0000FF"/>
                </w:rPr>
                <w:t>Подпрограмма</w:t>
              </w:r>
            </w:hyperlink>
            <w:r>
              <w:t xml:space="preserve"> "Экспертиза и контрольно-надзорные функции в сфере охраны здоровья"</w:t>
            </w:r>
          </w:p>
        </w:tc>
      </w:tr>
      <w:tr w:rsidR="008A296D">
        <w:tc>
          <w:tcPr>
            <w:tcW w:w="850" w:type="dxa"/>
          </w:tcPr>
          <w:p w:rsidR="008A296D" w:rsidRDefault="008A296D">
            <w:pPr>
              <w:pStyle w:val="ConsPlusNormal"/>
              <w:jc w:val="center"/>
            </w:pPr>
            <w:r>
              <w:t>5.1</w:t>
            </w:r>
          </w:p>
        </w:tc>
        <w:tc>
          <w:tcPr>
            <w:tcW w:w="3969" w:type="dxa"/>
          </w:tcPr>
          <w:p w:rsidR="008A296D" w:rsidRDefault="008A296D">
            <w:pPr>
              <w:pStyle w:val="ConsPlusNormal"/>
              <w:jc w:val="both"/>
            </w:pPr>
            <w:r>
              <w:t>Доля фактически выполненных проверок к общему количеству проверок, внесенных в утвержденный годовой план</w:t>
            </w:r>
          </w:p>
        </w:tc>
        <w:tc>
          <w:tcPr>
            <w:tcW w:w="1474" w:type="dxa"/>
          </w:tcPr>
          <w:p w:rsidR="008A296D" w:rsidRDefault="008A296D">
            <w:pPr>
              <w:pStyle w:val="ConsPlusNormal"/>
              <w:jc w:val="center"/>
            </w:pPr>
            <w:r>
              <w:t>процентов</w:t>
            </w:r>
          </w:p>
        </w:tc>
        <w:tc>
          <w:tcPr>
            <w:tcW w:w="1077" w:type="dxa"/>
          </w:tcPr>
          <w:p w:rsidR="008A296D" w:rsidRDefault="008A296D">
            <w:pPr>
              <w:pStyle w:val="ConsPlusNormal"/>
              <w:jc w:val="center"/>
            </w:pPr>
            <w:r>
              <w:t>90,0</w:t>
            </w:r>
          </w:p>
        </w:tc>
        <w:tc>
          <w:tcPr>
            <w:tcW w:w="964" w:type="dxa"/>
          </w:tcPr>
          <w:p w:rsidR="008A296D" w:rsidRDefault="008A296D">
            <w:pPr>
              <w:pStyle w:val="ConsPlusNormal"/>
              <w:jc w:val="center"/>
            </w:pPr>
            <w:r>
              <w:t>100,0</w:t>
            </w:r>
          </w:p>
        </w:tc>
        <w:tc>
          <w:tcPr>
            <w:tcW w:w="1020" w:type="dxa"/>
          </w:tcPr>
          <w:p w:rsidR="008A296D" w:rsidRDefault="008A296D">
            <w:pPr>
              <w:pStyle w:val="ConsPlusNormal"/>
              <w:jc w:val="center"/>
            </w:pPr>
            <w:r>
              <w:t>90,0</w:t>
            </w:r>
          </w:p>
        </w:tc>
        <w:tc>
          <w:tcPr>
            <w:tcW w:w="964" w:type="dxa"/>
          </w:tcPr>
          <w:p w:rsidR="008A296D" w:rsidRDefault="008A296D">
            <w:pPr>
              <w:pStyle w:val="ConsPlusNormal"/>
              <w:jc w:val="center"/>
            </w:pPr>
            <w:r>
              <w:t>90,0</w:t>
            </w:r>
          </w:p>
        </w:tc>
        <w:tc>
          <w:tcPr>
            <w:tcW w:w="1077" w:type="dxa"/>
          </w:tcPr>
          <w:p w:rsidR="008A296D" w:rsidRDefault="008A296D">
            <w:pPr>
              <w:pStyle w:val="ConsPlusNormal"/>
              <w:jc w:val="center"/>
            </w:pPr>
            <w:r>
              <w:t>90,0</w:t>
            </w:r>
          </w:p>
        </w:tc>
        <w:tc>
          <w:tcPr>
            <w:tcW w:w="1077" w:type="dxa"/>
          </w:tcPr>
          <w:p w:rsidR="008A296D" w:rsidRDefault="008A296D">
            <w:pPr>
              <w:pStyle w:val="ConsPlusNormal"/>
              <w:jc w:val="center"/>
            </w:pPr>
            <w:r>
              <w:t>90,0</w:t>
            </w:r>
          </w:p>
        </w:tc>
        <w:tc>
          <w:tcPr>
            <w:tcW w:w="1134" w:type="dxa"/>
          </w:tcPr>
          <w:p w:rsidR="008A296D" w:rsidRDefault="008A296D">
            <w:pPr>
              <w:pStyle w:val="ConsPlusNormal"/>
              <w:jc w:val="center"/>
            </w:pPr>
            <w:r>
              <w:t>90,0</w:t>
            </w:r>
          </w:p>
        </w:tc>
      </w:tr>
      <w:tr w:rsidR="008A296D">
        <w:tc>
          <w:tcPr>
            <w:tcW w:w="850" w:type="dxa"/>
          </w:tcPr>
          <w:p w:rsidR="008A296D" w:rsidRDefault="008A296D">
            <w:pPr>
              <w:pStyle w:val="ConsPlusNormal"/>
              <w:jc w:val="center"/>
              <w:outlineLvl w:val="2"/>
            </w:pPr>
            <w:r>
              <w:t>6</w:t>
            </w:r>
          </w:p>
        </w:tc>
        <w:tc>
          <w:tcPr>
            <w:tcW w:w="12756" w:type="dxa"/>
            <w:gridSpan w:val="9"/>
          </w:tcPr>
          <w:p w:rsidR="008A296D" w:rsidRDefault="008A296D">
            <w:pPr>
              <w:pStyle w:val="ConsPlusNormal"/>
              <w:jc w:val="center"/>
            </w:pPr>
            <w:hyperlink w:anchor="P460">
              <w:r>
                <w:rPr>
                  <w:color w:val="0000FF"/>
                </w:rPr>
                <w:t>Подпрограмма</w:t>
              </w:r>
            </w:hyperlink>
            <w:r>
              <w:t xml:space="preserve"> "Информационные технологии и управление развитием отрасли"</w:t>
            </w:r>
          </w:p>
        </w:tc>
      </w:tr>
      <w:tr w:rsidR="008A296D">
        <w:tc>
          <w:tcPr>
            <w:tcW w:w="850" w:type="dxa"/>
          </w:tcPr>
          <w:p w:rsidR="008A296D" w:rsidRDefault="008A296D">
            <w:pPr>
              <w:pStyle w:val="ConsPlusNormal"/>
              <w:jc w:val="center"/>
            </w:pPr>
            <w:r>
              <w:t>6.1</w:t>
            </w:r>
          </w:p>
        </w:tc>
        <w:tc>
          <w:tcPr>
            <w:tcW w:w="3969" w:type="dxa"/>
            <w:vAlign w:val="bottom"/>
          </w:tcPr>
          <w:p w:rsidR="008A296D" w:rsidRDefault="008A296D">
            <w:pPr>
              <w:pStyle w:val="ConsPlusNormal"/>
              <w:jc w:val="both"/>
            </w:pPr>
            <w:r>
              <w:t>Число граждан, воспользовавшихся услугами (сервисами) в Личном кабинете пациента "Мое здоровье" на Едином портале государственных услуг и функций</w:t>
            </w:r>
          </w:p>
        </w:tc>
        <w:tc>
          <w:tcPr>
            <w:tcW w:w="1474" w:type="dxa"/>
          </w:tcPr>
          <w:p w:rsidR="008A296D" w:rsidRDefault="008A296D">
            <w:pPr>
              <w:pStyle w:val="ConsPlusNormal"/>
              <w:jc w:val="center"/>
            </w:pPr>
            <w:r>
              <w:t>тыс. чел.</w:t>
            </w:r>
          </w:p>
        </w:tc>
        <w:tc>
          <w:tcPr>
            <w:tcW w:w="1077" w:type="dxa"/>
          </w:tcPr>
          <w:p w:rsidR="008A296D" w:rsidRDefault="008A296D">
            <w:pPr>
              <w:pStyle w:val="ConsPlusNormal"/>
              <w:jc w:val="center"/>
            </w:pPr>
            <w:r>
              <w:t>28,32</w:t>
            </w:r>
          </w:p>
        </w:tc>
        <w:tc>
          <w:tcPr>
            <w:tcW w:w="964" w:type="dxa"/>
          </w:tcPr>
          <w:p w:rsidR="008A296D" w:rsidRDefault="008A296D">
            <w:pPr>
              <w:pStyle w:val="ConsPlusNormal"/>
              <w:jc w:val="center"/>
            </w:pPr>
            <w:r>
              <w:t>54,67</w:t>
            </w:r>
          </w:p>
        </w:tc>
        <w:tc>
          <w:tcPr>
            <w:tcW w:w="1020" w:type="dxa"/>
          </w:tcPr>
          <w:p w:rsidR="008A296D" w:rsidRDefault="008A296D">
            <w:pPr>
              <w:pStyle w:val="ConsPlusNormal"/>
              <w:jc w:val="center"/>
            </w:pPr>
            <w:r>
              <w:t>62,93</w:t>
            </w:r>
          </w:p>
        </w:tc>
        <w:tc>
          <w:tcPr>
            <w:tcW w:w="964" w:type="dxa"/>
          </w:tcPr>
          <w:p w:rsidR="008A296D" w:rsidRDefault="008A296D">
            <w:pPr>
              <w:pStyle w:val="ConsPlusNormal"/>
              <w:jc w:val="center"/>
            </w:pPr>
            <w:r>
              <w:t>62,94</w:t>
            </w:r>
          </w:p>
        </w:tc>
        <w:tc>
          <w:tcPr>
            <w:tcW w:w="1077" w:type="dxa"/>
          </w:tcPr>
          <w:p w:rsidR="008A296D" w:rsidRDefault="008A296D">
            <w:pPr>
              <w:pStyle w:val="ConsPlusNormal"/>
              <w:jc w:val="center"/>
            </w:pPr>
            <w:r>
              <w:t>125,85</w:t>
            </w:r>
          </w:p>
        </w:tc>
        <w:tc>
          <w:tcPr>
            <w:tcW w:w="1077" w:type="dxa"/>
          </w:tcPr>
          <w:p w:rsidR="008A296D" w:rsidRDefault="008A296D">
            <w:pPr>
              <w:pStyle w:val="ConsPlusNormal"/>
              <w:jc w:val="center"/>
            </w:pPr>
            <w:r>
              <w:t>215,20</w:t>
            </w:r>
          </w:p>
        </w:tc>
        <w:tc>
          <w:tcPr>
            <w:tcW w:w="1134" w:type="dxa"/>
          </w:tcPr>
          <w:p w:rsidR="008A296D" w:rsidRDefault="008A296D">
            <w:pPr>
              <w:pStyle w:val="ConsPlusNormal"/>
              <w:jc w:val="center"/>
            </w:pPr>
            <w:r>
              <w:t>220,0</w:t>
            </w:r>
          </w:p>
        </w:tc>
      </w:tr>
    </w:tbl>
    <w:p w:rsidR="008A296D" w:rsidRDefault="008A296D">
      <w:pPr>
        <w:pStyle w:val="ConsPlusNormal"/>
        <w:sectPr w:rsidR="008A296D">
          <w:pgSz w:w="16838" w:h="11905" w:orient="landscape"/>
          <w:pgMar w:top="1701" w:right="1134" w:bottom="850" w:left="1134" w:header="0" w:footer="0" w:gutter="0"/>
          <w:cols w:space="720"/>
          <w:titlePg/>
        </w:sectPr>
      </w:pPr>
    </w:p>
    <w:p w:rsidR="008A296D" w:rsidRDefault="008A296D">
      <w:pPr>
        <w:pStyle w:val="ConsPlusNormal"/>
        <w:jc w:val="both"/>
      </w:pPr>
    </w:p>
    <w:p w:rsidR="008A296D" w:rsidRDefault="008A296D">
      <w:pPr>
        <w:pStyle w:val="ConsPlusNormal"/>
        <w:jc w:val="both"/>
      </w:pPr>
    </w:p>
    <w:p w:rsidR="008A296D" w:rsidRDefault="008A296D">
      <w:pPr>
        <w:pStyle w:val="ConsPlusNormal"/>
        <w:jc w:val="both"/>
      </w:pPr>
    </w:p>
    <w:p w:rsidR="008A296D" w:rsidRDefault="008A296D">
      <w:pPr>
        <w:pStyle w:val="ConsPlusNormal"/>
        <w:jc w:val="both"/>
      </w:pPr>
    </w:p>
    <w:p w:rsidR="008A296D" w:rsidRDefault="008A296D">
      <w:pPr>
        <w:pStyle w:val="ConsPlusNormal"/>
        <w:jc w:val="both"/>
      </w:pPr>
    </w:p>
    <w:p w:rsidR="008A296D" w:rsidRDefault="008A296D">
      <w:pPr>
        <w:pStyle w:val="ConsPlusNormal"/>
        <w:jc w:val="right"/>
        <w:outlineLvl w:val="1"/>
      </w:pPr>
      <w:r>
        <w:t>Приложение N 2</w:t>
      </w:r>
    </w:p>
    <w:p w:rsidR="008A296D" w:rsidRDefault="008A296D">
      <w:pPr>
        <w:pStyle w:val="ConsPlusNormal"/>
        <w:jc w:val="right"/>
      </w:pPr>
      <w:r>
        <w:t>к государственной программе</w:t>
      </w:r>
    </w:p>
    <w:p w:rsidR="008A296D" w:rsidRDefault="008A296D">
      <w:pPr>
        <w:pStyle w:val="ConsPlusNormal"/>
        <w:jc w:val="right"/>
      </w:pPr>
      <w:r>
        <w:t>Кабардино-Балкарской Республики</w:t>
      </w:r>
    </w:p>
    <w:p w:rsidR="008A296D" w:rsidRDefault="008A296D">
      <w:pPr>
        <w:pStyle w:val="ConsPlusNormal"/>
        <w:jc w:val="right"/>
      </w:pPr>
      <w:r>
        <w:t>"Развитие здравоохранения</w:t>
      </w:r>
    </w:p>
    <w:p w:rsidR="008A296D" w:rsidRDefault="008A296D">
      <w:pPr>
        <w:pStyle w:val="ConsPlusNormal"/>
        <w:jc w:val="right"/>
      </w:pPr>
      <w:r>
        <w:t>в Кабардино-Балкарской Республике"</w:t>
      </w:r>
    </w:p>
    <w:p w:rsidR="008A296D" w:rsidRDefault="008A296D">
      <w:pPr>
        <w:pStyle w:val="ConsPlusNormal"/>
        <w:jc w:val="both"/>
      </w:pPr>
    </w:p>
    <w:p w:rsidR="008A296D" w:rsidRDefault="008A296D">
      <w:pPr>
        <w:pStyle w:val="ConsPlusTitle"/>
        <w:jc w:val="center"/>
      </w:pPr>
      <w:r>
        <w:t>ПЕРЕЧЕНЬ</w:t>
      </w:r>
    </w:p>
    <w:p w:rsidR="008A296D" w:rsidRDefault="008A296D">
      <w:pPr>
        <w:pStyle w:val="ConsPlusTitle"/>
        <w:jc w:val="center"/>
      </w:pPr>
      <w:r>
        <w:t>ВЕДОМСТВЕННЫХ ЦЕЛЕВЫХ ПРОГРАММ И ОСНОВНЫХ</w:t>
      </w:r>
    </w:p>
    <w:p w:rsidR="008A296D" w:rsidRDefault="008A296D">
      <w:pPr>
        <w:pStyle w:val="ConsPlusTitle"/>
        <w:jc w:val="center"/>
      </w:pPr>
      <w:r>
        <w:t>МЕРОПРИЯТИЙ ГОСУДАРСТВЕННОЙ ПРОГРАММЫ</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(в ред. Постановлений Правительства КБР</w:t>
            </w:r>
          </w:p>
          <w:p w:rsidR="008A296D" w:rsidRDefault="008A296D">
            <w:pPr>
              <w:pStyle w:val="ConsPlusNormal"/>
              <w:jc w:val="center"/>
            </w:pPr>
            <w:r>
              <w:rPr>
                <w:color w:val="392C69"/>
              </w:rPr>
              <w:t xml:space="preserve">от 09.03.2021 </w:t>
            </w:r>
            <w:hyperlink r:id="rId137">
              <w:r>
                <w:rPr>
                  <w:color w:val="0000FF"/>
                </w:rPr>
                <w:t>N 35-ПП</w:t>
              </w:r>
            </w:hyperlink>
            <w:r>
              <w:rPr>
                <w:color w:val="392C69"/>
              </w:rPr>
              <w:t xml:space="preserve">, от 19.04.2021 </w:t>
            </w:r>
            <w:hyperlink r:id="rId138">
              <w:r>
                <w:rPr>
                  <w:color w:val="0000FF"/>
                </w:rPr>
                <w:t>N 81-ПП</w:t>
              </w:r>
            </w:hyperlink>
            <w:r>
              <w:rPr>
                <w:color w:val="392C69"/>
              </w:rPr>
              <w:t xml:space="preserve">, от 16.07.2021 </w:t>
            </w:r>
            <w:hyperlink r:id="rId139">
              <w:r>
                <w:rPr>
                  <w:color w:val="0000FF"/>
                </w:rPr>
                <w:t>N 151-ПП</w:t>
              </w:r>
            </w:hyperlink>
            <w:r>
              <w:rPr>
                <w:color w:val="392C69"/>
              </w:rPr>
              <w:t>,</w:t>
            </w:r>
          </w:p>
          <w:p w:rsidR="008A296D" w:rsidRDefault="008A296D">
            <w:pPr>
              <w:pStyle w:val="ConsPlusNormal"/>
              <w:jc w:val="center"/>
            </w:pPr>
            <w:r>
              <w:rPr>
                <w:color w:val="392C69"/>
              </w:rPr>
              <w:t xml:space="preserve">от 29.10.2021 </w:t>
            </w:r>
            <w:hyperlink r:id="rId140">
              <w:r>
                <w:rPr>
                  <w:color w:val="0000FF"/>
                </w:rPr>
                <w:t>N 222-ПП</w:t>
              </w:r>
            </w:hyperlink>
            <w:r>
              <w:rPr>
                <w:color w:val="392C69"/>
              </w:rPr>
              <w:t xml:space="preserve">, от 11.12.2021 </w:t>
            </w:r>
            <w:hyperlink r:id="rId141">
              <w:r>
                <w:rPr>
                  <w:color w:val="0000FF"/>
                </w:rPr>
                <w:t>N 252-ПП</w:t>
              </w:r>
            </w:hyperlink>
            <w:r>
              <w:rPr>
                <w:color w:val="392C69"/>
              </w:rPr>
              <w:t xml:space="preserve">, от 17.03.2022 </w:t>
            </w:r>
            <w:hyperlink r:id="rId142">
              <w:r>
                <w:rPr>
                  <w:color w:val="0000FF"/>
                </w:rPr>
                <w:t>N 57-ПП</w:t>
              </w:r>
            </w:hyperlink>
            <w:r>
              <w:rPr>
                <w:color w:val="392C69"/>
              </w:rPr>
              <w:t>,</w:t>
            </w:r>
          </w:p>
          <w:p w:rsidR="008A296D" w:rsidRDefault="008A296D">
            <w:pPr>
              <w:pStyle w:val="ConsPlusNormal"/>
              <w:jc w:val="center"/>
            </w:pPr>
            <w:r>
              <w:rPr>
                <w:color w:val="392C69"/>
              </w:rPr>
              <w:t xml:space="preserve">от 20.05.2022 </w:t>
            </w:r>
            <w:hyperlink r:id="rId143">
              <w:r>
                <w:rPr>
                  <w:color w:val="0000FF"/>
                </w:rPr>
                <w:t>N 117-ПП</w:t>
              </w:r>
            </w:hyperlink>
            <w:r>
              <w:rPr>
                <w:color w:val="392C69"/>
              </w:rPr>
              <w:t xml:space="preserve">, от 09.12.2022 </w:t>
            </w:r>
            <w:hyperlink r:id="rId144">
              <w:r>
                <w:rPr>
                  <w:color w:val="0000FF"/>
                </w:rPr>
                <w:t>N 265-ПП</w:t>
              </w:r>
            </w:hyperlink>
            <w:r>
              <w:rPr>
                <w:color w:val="392C69"/>
              </w:rPr>
              <w:t xml:space="preserve">, от 25.10.2023 </w:t>
            </w:r>
            <w:hyperlink r:id="rId145">
              <w:r>
                <w:rPr>
                  <w:color w:val="0000FF"/>
                </w:rPr>
                <w:t>N 223-ПП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both"/>
      </w:pPr>
    </w:p>
    <w:p w:rsidR="008A296D" w:rsidRDefault="008A296D">
      <w:pPr>
        <w:pStyle w:val="ConsPlusNormal"/>
        <w:ind w:firstLine="540"/>
        <w:jc w:val="both"/>
      </w:pPr>
      <w:r>
        <w:t>Наименование государственной программы - "Развитие здравоохранения в Кабардино-Балкарской Республике"</w:t>
      </w:r>
    </w:p>
    <w:p w:rsidR="008A296D" w:rsidRDefault="008A296D">
      <w:pPr>
        <w:pStyle w:val="ConsPlusNormal"/>
        <w:spacing w:before="220"/>
        <w:ind w:firstLine="540"/>
        <w:jc w:val="both"/>
      </w:pPr>
      <w:r>
        <w:t>Координатор государственной программы - Министерство здравоохранения Кабардино-Балкарской Республики</w:t>
      </w:r>
    </w:p>
    <w:p w:rsidR="008A296D" w:rsidRDefault="008A29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3"/>
        <w:gridCol w:w="1984"/>
        <w:gridCol w:w="2245"/>
        <w:gridCol w:w="1020"/>
        <w:gridCol w:w="1077"/>
        <w:gridCol w:w="2211"/>
        <w:gridCol w:w="2608"/>
        <w:gridCol w:w="1814"/>
      </w:tblGrid>
      <w:tr w:rsidR="008A296D">
        <w:tc>
          <w:tcPr>
            <w:tcW w:w="613" w:type="dxa"/>
            <w:vMerge w:val="restart"/>
          </w:tcPr>
          <w:p w:rsidR="008A296D" w:rsidRDefault="008A296D">
            <w:pPr>
              <w:pStyle w:val="ConsPlusNormal"/>
              <w:jc w:val="center"/>
            </w:pPr>
            <w:r>
              <w:t>N</w:t>
            </w:r>
          </w:p>
          <w:p w:rsidR="008A296D" w:rsidRDefault="008A296D">
            <w:pPr>
              <w:pStyle w:val="ConsPlusNormal"/>
              <w:jc w:val="center"/>
            </w:pPr>
            <w:r>
              <w:t>п/п</w:t>
            </w:r>
          </w:p>
        </w:tc>
        <w:tc>
          <w:tcPr>
            <w:tcW w:w="1984" w:type="dxa"/>
            <w:vMerge w:val="restart"/>
          </w:tcPr>
          <w:p w:rsidR="008A296D" w:rsidRDefault="008A296D">
            <w:pPr>
              <w:pStyle w:val="ConsPlusNormal"/>
              <w:jc w:val="center"/>
            </w:pPr>
            <w:r>
              <w:t>Наименование основного мероприятия, регионального проекта</w:t>
            </w:r>
          </w:p>
        </w:tc>
        <w:tc>
          <w:tcPr>
            <w:tcW w:w="2245" w:type="dxa"/>
            <w:vMerge w:val="restart"/>
          </w:tcPr>
          <w:p w:rsidR="008A296D" w:rsidRDefault="008A296D">
            <w:pPr>
              <w:pStyle w:val="ConsPlusNormal"/>
              <w:jc w:val="center"/>
            </w:pPr>
            <w:r>
              <w:t>Исполнители</w:t>
            </w:r>
          </w:p>
        </w:tc>
        <w:tc>
          <w:tcPr>
            <w:tcW w:w="2097" w:type="dxa"/>
            <w:gridSpan w:val="2"/>
          </w:tcPr>
          <w:p w:rsidR="008A296D" w:rsidRDefault="008A296D">
            <w:pPr>
              <w:pStyle w:val="ConsPlusNormal"/>
              <w:jc w:val="center"/>
            </w:pPr>
            <w:r>
              <w:t>Срок</w:t>
            </w:r>
          </w:p>
        </w:tc>
        <w:tc>
          <w:tcPr>
            <w:tcW w:w="2211" w:type="dxa"/>
            <w:vMerge w:val="restart"/>
          </w:tcPr>
          <w:p w:rsidR="008A296D" w:rsidRDefault="008A296D">
            <w:pPr>
              <w:pStyle w:val="ConsPlusNormal"/>
              <w:jc w:val="center"/>
            </w:pPr>
            <w:r>
              <w:t>Ожидаемый непосредственный результат (краткое описание)</w:t>
            </w:r>
          </w:p>
        </w:tc>
        <w:tc>
          <w:tcPr>
            <w:tcW w:w="2608" w:type="dxa"/>
            <w:vMerge w:val="restart"/>
          </w:tcPr>
          <w:p w:rsidR="008A296D" w:rsidRDefault="008A296D">
            <w:pPr>
              <w:pStyle w:val="ConsPlusNormal"/>
              <w:jc w:val="center"/>
            </w:pPr>
            <w:r>
              <w:t>Основные направления реализации</w:t>
            </w:r>
          </w:p>
        </w:tc>
        <w:tc>
          <w:tcPr>
            <w:tcW w:w="1814" w:type="dxa"/>
            <w:vMerge w:val="restart"/>
          </w:tcPr>
          <w:p w:rsidR="008A296D" w:rsidRDefault="008A296D">
            <w:pPr>
              <w:pStyle w:val="ConsPlusNormal"/>
              <w:jc w:val="center"/>
            </w:pPr>
            <w:r>
              <w:t>Связь с показателями государственной программы (подпрограммы)</w:t>
            </w:r>
          </w:p>
        </w:tc>
      </w:tr>
      <w:tr w:rsidR="008A296D">
        <w:tc>
          <w:tcPr>
            <w:tcW w:w="613" w:type="dxa"/>
            <w:vMerge/>
          </w:tcPr>
          <w:p w:rsidR="008A296D" w:rsidRDefault="008A296D">
            <w:pPr>
              <w:pStyle w:val="ConsPlusNormal"/>
            </w:pPr>
          </w:p>
        </w:tc>
        <w:tc>
          <w:tcPr>
            <w:tcW w:w="1984" w:type="dxa"/>
            <w:vMerge/>
          </w:tcPr>
          <w:p w:rsidR="008A296D" w:rsidRDefault="008A296D">
            <w:pPr>
              <w:pStyle w:val="ConsPlusNormal"/>
            </w:pPr>
          </w:p>
        </w:tc>
        <w:tc>
          <w:tcPr>
            <w:tcW w:w="2245" w:type="dxa"/>
            <w:vMerge/>
          </w:tcPr>
          <w:p w:rsidR="008A296D" w:rsidRDefault="008A296D">
            <w:pPr>
              <w:pStyle w:val="ConsPlusNormal"/>
            </w:pPr>
          </w:p>
        </w:tc>
        <w:tc>
          <w:tcPr>
            <w:tcW w:w="1020" w:type="dxa"/>
          </w:tcPr>
          <w:p w:rsidR="008A296D" w:rsidRDefault="008A296D">
            <w:pPr>
              <w:pStyle w:val="ConsPlusNormal"/>
              <w:jc w:val="center"/>
            </w:pPr>
            <w:r>
              <w:t>начала реализации</w:t>
            </w:r>
          </w:p>
        </w:tc>
        <w:tc>
          <w:tcPr>
            <w:tcW w:w="1077" w:type="dxa"/>
          </w:tcPr>
          <w:p w:rsidR="008A296D" w:rsidRDefault="008A296D">
            <w:pPr>
              <w:pStyle w:val="ConsPlusNormal"/>
              <w:jc w:val="center"/>
            </w:pPr>
            <w:r>
              <w:t>окончания реализации</w:t>
            </w:r>
          </w:p>
        </w:tc>
        <w:tc>
          <w:tcPr>
            <w:tcW w:w="2211" w:type="dxa"/>
            <w:vMerge/>
          </w:tcPr>
          <w:p w:rsidR="008A296D" w:rsidRDefault="008A296D">
            <w:pPr>
              <w:pStyle w:val="ConsPlusNormal"/>
            </w:pPr>
          </w:p>
        </w:tc>
        <w:tc>
          <w:tcPr>
            <w:tcW w:w="2608" w:type="dxa"/>
            <w:vMerge/>
          </w:tcPr>
          <w:p w:rsidR="008A296D" w:rsidRDefault="008A296D">
            <w:pPr>
              <w:pStyle w:val="ConsPlusNormal"/>
            </w:pPr>
          </w:p>
        </w:tc>
        <w:tc>
          <w:tcPr>
            <w:tcW w:w="1814" w:type="dxa"/>
            <w:vMerge/>
          </w:tcPr>
          <w:p w:rsidR="008A296D" w:rsidRDefault="008A296D">
            <w:pPr>
              <w:pStyle w:val="ConsPlusNormal"/>
            </w:pPr>
          </w:p>
        </w:tc>
      </w:tr>
      <w:tr w:rsidR="008A296D">
        <w:tc>
          <w:tcPr>
            <w:tcW w:w="613" w:type="dxa"/>
          </w:tcPr>
          <w:p w:rsidR="008A296D" w:rsidRDefault="008A296D">
            <w:pPr>
              <w:pStyle w:val="ConsPlusNormal"/>
              <w:jc w:val="center"/>
              <w:outlineLvl w:val="2"/>
            </w:pPr>
            <w:r>
              <w:t>I.</w:t>
            </w:r>
          </w:p>
        </w:tc>
        <w:tc>
          <w:tcPr>
            <w:tcW w:w="12959" w:type="dxa"/>
            <w:gridSpan w:val="7"/>
          </w:tcPr>
          <w:p w:rsidR="008A296D" w:rsidRDefault="008A296D">
            <w:pPr>
              <w:pStyle w:val="ConsPlusNormal"/>
              <w:jc w:val="center"/>
            </w:pPr>
            <w:r>
              <w:t>"</w:t>
            </w: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w:t>
            </w:r>
            <w:r>
              <w:lastRenderedPageBreak/>
              <w:t>здорового образа жизни"</w:t>
            </w:r>
          </w:p>
        </w:tc>
      </w:tr>
      <w:tr w:rsidR="008A296D">
        <w:tc>
          <w:tcPr>
            <w:tcW w:w="613" w:type="dxa"/>
          </w:tcPr>
          <w:p w:rsidR="008A296D" w:rsidRDefault="008A296D">
            <w:pPr>
              <w:pStyle w:val="ConsPlusNormal"/>
              <w:jc w:val="center"/>
            </w:pPr>
            <w:r>
              <w:lastRenderedPageBreak/>
              <w:t>1</w:t>
            </w:r>
          </w:p>
        </w:tc>
        <w:tc>
          <w:tcPr>
            <w:tcW w:w="1984" w:type="dxa"/>
          </w:tcPr>
          <w:p w:rsidR="008A296D" w:rsidRDefault="008A296D">
            <w:pPr>
              <w:pStyle w:val="ConsPlusNormal"/>
            </w:pPr>
            <w:r>
              <w:t>Совершенствование оказания скорой медицинской помощи и деятельности Всероссийской службы медицины катастроф</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 xml:space="preserve">Увеличение доли выездов бригад скорой медицинской помощи со временем </w:t>
            </w:r>
            <w:proofErr w:type="spellStart"/>
            <w:r>
              <w:t>доезда</w:t>
            </w:r>
            <w:proofErr w:type="spellEnd"/>
            <w:r>
              <w:t xml:space="preserve"> до больного менее 20 минут</w:t>
            </w:r>
          </w:p>
        </w:tc>
        <w:tc>
          <w:tcPr>
            <w:tcW w:w="2608" w:type="dxa"/>
          </w:tcPr>
          <w:p w:rsidR="008A296D" w:rsidRDefault="008A296D">
            <w:pPr>
              <w:pStyle w:val="ConsPlusNormal"/>
            </w:pPr>
            <w:r>
              <w:t>Приобретение санитарного автотранспорта для медицинских организаций.</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p w:rsidR="008A296D" w:rsidRDefault="008A296D">
            <w:pPr>
              <w:pStyle w:val="ConsPlusNormal"/>
            </w:pPr>
            <w:r>
              <w:t>Повышение доступности и качества скорой, в том числе скорой специализированной, медицинской помощи, первичной медико-санитарной помощи в неотложной форме и специализированной медицинской помощи в экстренной форме.</w:t>
            </w:r>
          </w:p>
          <w:p w:rsidR="008A296D" w:rsidRDefault="008A296D">
            <w:pPr>
              <w:pStyle w:val="ConsPlusNormal"/>
            </w:pPr>
            <w:r>
              <w:t>Повышение уровня информатизации системы оказания медицинской помощи в неотложной и экстренной формах.</w:t>
            </w:r>
          </w:p>
          <w:p w:rsidR="008A296D" w:rsidRDefault="008A296D">
            <w:pPr>
              <w:pStyle w:val="ConsPlusNormal"/>
            </w:pPr>
            <w:r>
              <w:t xml:space="preserve">Совершенствование деятельности государственного бюджетного учреждения здравоохранения "Кабардино-Балкарский </w:t>
            </w:r>
            <w:r>
              <w:lastRenderedPageBreak/>
              <w:t>центр медицины катастроф и скорой медицинской помощи" Министерства здравоохранения Кабардино-Балкарской Республики</w:t>
            </w:r>
          </w:p>
        </w:tc>
        <w:tc>
          <w:tcPr>
            <w:tcW w:w="1814" w:type="dxa"/>
          </w:tcPr>
          <w:p w:rsidR="008A296D" w:rsidRDefault="008A296D">
            <w:pPr>
              <w:pStyle w:val="ConsPlusNormal"/>
              <w:jc w:val="center"/>
            </w:pPr>
            <w:r>
              <w:lastRenderedPageBreak/>
              <w:t>1.1, 2.4</w:t>
            </w:r>
          </w:p>
        </w:tc>
      </w:tr>
      <w:tr w:rsidR="008A296D">
        <w:tc>
          <w:tcPr>
            <w:tcW w:w="613" w:type="dxa"/>
          </w:tcPr>
          <w:p w:rsidR="008A296D" w:rsidRDefault="008A296D">
            <w:pPr>
              <w:pStyle w:val="ConsPlusNormal"/>
              <w:jc w:val="center"/>
            </w:pPr>
            <w:r>
              <w:lastRenderedPageBreak/>
              <w:t>2</w:t>
            </w:r>
          </w:p>
        </w:tc>
        <w:tc>
          <w:tcPr>
            <w:tcW w:w="1984" w:type="dxa"/>
          </w:tcPr>
          <w:p w:rsidR="008A296D" w:rsidRDefault="008A296D">
            <w:pPr>
              <w:pStyle w:val="ConsPlusNormal"/>
            </w:pPr>
            <w:r>
              <w:t>Совершенствование системы оказания медицинской помощи наркологическим больным и больным с психическими расстройствами и расстройствами поведения</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качества оказания медицинской помощи, профилактики и реабилитации больным с наркологической зависимостью.</w:t>
            </w:r>
          </w:p>
          <w:p w:rsidR="008A296D" w:rsidRDefault="008A296D">
            <w:pPr>
              <w:pStyle w:val="ConsPlusNormal"/>
            </w:pPr>
            <w:r>
              <w:t>Повышение качества и доступности медицинской помощи;</w:t>
            </w:r>
          </w:p>
          <w:p w:rsidR="008A296D" w:rsidRDefault="008A296D">
            <w:pPr>
              <w:pStyle w:val="ConsPlusNormal"/>
            </w:pPr>
            <w:r>
              <w:t>совершенствование методов диагностики и лечения психических расстройств, внедрение современных методов психосоциальной терапии и реабилитации</w:t>
            </w:r>
          </w:p>
        </w:tc>
        <w:tc>
          <w:tcPr>
            <w:tcW w:w="2608" w:type="dxa"/>
          </w:tcPr>
          <w:p w:rsidR="008A296D" w:rsidRDefault="008A296D">
            <w:pPr>
              <w:pStyle w:val="ConsPlusNormal"/>
            </w:pPr>
            <w:r>
              <w:t>Закупка медицинского оборудования.</w:t>
            </w:r>
          </w:p>
          <w:p w:rsidR="008A296D" w:rsidRDefault="008A296D">
            <w:pPr>
              <w:pStyle w:val="ConsPlusNormal"/>
            </w:pPr>
            <w:r>
              <w:t>Укрепление материально-технической базы государственного бюджетного учреждения здравоохранения "Наркологический диспансер" Министерства здравоохранения Кабардино-Балкарской Республики, включая проведение мероприятий, предусматривающих реабилитацию лиц, потребляющих наркотические средства и психотропные вещества без назначения врача.</w:t>
            </w:r>
          </w:p>
          <w:p w:rsidR="008A296D" w:rsidRDefault="008A296D">
            <w:pPr>
              <w:pStyle w:val="ConsPlusNormal"/>
            </w:pPr>
            <w:r>
              <w:t xml:space="preserve">Издание учебно-методической литературы, буклетов, пособий и т.д. по проблемам наркомании, алкоголизма, пропаганде </w:t>
            </w:r>
            <w:r>
              <w:lastRenderedPageBreak/>
              <w:t>здорового образа жизни.</w:t>
            </w:r>
          </w:p>
          <w:p w:rsidR="008A296D" w:rsidRDefault="008A296D">
            <w:pPr>
              <w:pStyle w:val="ConsPlusNormal"/>
            </w:pPr>
            <w:r>
              <w:t xml:space="preserve">Повышение квалификации медицинских работников по программам реабилитации и </w:t>
            </w:r>
            <w:proofErr w:type="spellStart"/>
            <w:r>
              <w:t>ресоциализации</w:t>
            </w:r>
            <w:proofErr w:type="spellEnd"/>
            <w:r>
              <w:t xml:space="preserve"> лиц, потребляющих наркотические средства и психотропные вещества без назначения врача.</w:t>
            </w:r>
          </w:p>
          <w:p w:rsidR="008A296D" w:rsidRDefault="008A296D">
            <w:pPr>
              <w:pStyle w:val="ConsPlusNormal"/>
            </w:pPr>
            <w:r>
              <w:t>Проведение социологического исследования уровня распространенности злоупотребления наркотиками среди основных социальных групп населения.</w:t>
            </w:r>
          </w:p>
          <w:p w:rsidR="008A296D" w:rsidRDefault="008A296D">
            <w:pPr>
              <w:pStyle w:val="ConsPlusNormal"/>
            </w:pPr>
            <w:r>
              <w:t>Проведение медицинских профилактических осмотров несовершеннолетних с целью раннего выявления немедицинского потребления наркотических средств и психотропных веществ.</w:t>
            </w:r>
          </w:p>
          <w:p w:rsidR="008A296D" w:rsidRDefault="008A296D">
            <w:pPr>
              <w:pStyle w:val="ConsPlusNormal"/>
            </w:pPr>
            <w:r>
              <w:t xml:space="preserve">Оснащение современным, в том числе лечебно-диагностическим, </w:t>
            </w:r>
            <w:r>
              <w:lastRenderedPageBreak/>
              <w:t>оборудованием государственного казенного учреждения здравоохранения "Психоневрологический диспансер" Министерства здравоохранения Кабардино-Балкарской Республики.</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r>
              <w:lastRenderedPageBreak/>
              <w:t>2.5, 2.6</w:t>
            </w:r>
          </w:p>
        </w:tc>
      </w:tr>
      <w:tr w:rsidR="008A296D">
        <w:tc>
          <w:tcPr>
            <w:tcW w:w="613" w:type="dxa"/>
          </w:tcPr>
          <w:p w:rsidR="008A296D" w:rsidRDefault="008A296D">
            <w:pPr>
              <w:pStyle w:val="ConsPlusNormal"/>
              <w:jc w:val="center"/>
            </w:pPr>
            <w:r>
              <w:lastRenderedPageBreak/>
              <w:t>3</w:t>
            </w:r>
          </w:p>
        </w:tc>
        <w:tc>
          <w:tcPr>
            <w:tcW w:w="1984" w:type="dxa"/>
          </w:tcPr>
          <w:p w:rsidR="008A296D" w:rsidRDefault="008A296D">
            <w:pPr>
              <w:pStyle w:val="ConsPlusNormal"/>
            </w:pPr>
            <w:r>
              <w:t>Развитие службы крови</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Обеспечение современного уровня качества и безопасности донорской крови и ее компонентов</w:t>
            </w:r>
          </w:p>
        </w:tc>
        <w:tc>
          <w:tcPr>
            <w:tcW w:w="2608" w:type="dxa"/>
          </w:tcPr>
          <w:p w:rsidR="008A296D" w:rsidRDefault="008A296D">
            <w:pPr>
              <w:pStyle w:val="ConsPlusNormal"/>
            </w:pPr>
            <w:r>
              <w:t>Улучшение материально-технической базы учреждений и подразделений службы крови, в том числе оснащение учреждений и подразделений необходимым оборудованием.</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r>
              <w:t>2.7</w:t>
            </w:r>
          </w:p>
        </w:tc>
      </w:tr>
      <w:tr w:rsidR="008A296D">
        <w:tblPrEx>
          <w:tblBorders>
            <w:insideH w:val="nil"/>
          </w:tblBorders>
        </w:tblPrEx>
        <w:tc>
          <w:tcPr>
            <w:tcW w:w="613" w:type="dxa"/>
            <w:tcBorders>
              <w:bottom w:val="nil"/>
            </w:tcBorders>
          </w:tcPr>
          <w:p w:rsidR="008A296D" w:rsidRDefault="008A296D">
            <w:pPr>
              <w:pStyle w:val="ConsPlusNormal"/>
              <w:jc w:val="center"/>
            </w:pPr>
            <w:r>
              <w:t>4</w:t>
            </w:r>
          </w:p>
        </w:tc>
        <w:tc>
          <w:tcPr>
            <w:tcW w:w="1984" w:type="dxa"/>
            <w:tcBorders>
              <w:bottom w:val="nil"/>
            </w:tcBorders>
          </w:tcPr>
          <w:p w:rsidR="008A296D" w:rsidRDefault="008A296D">
            <w:pPr>
              <w:pStyle w:val="ConsPlusNormal"/>
            </w:pPr>
            <w:r>
              <w:t xml:space="preserve">Предупреждение и борьба с социально значимыми </w:t>
            </w:r>
            <w:r>
              <w:lastRenderedPageBreak/>
              <w:t>инфекционными заболеваниями</w:t>
            </w:r>
          </w:p>
        </w:tc>
        <w:tc>
          <w:tcPr>
            <w:tcW w:w="2245" w:type="dxa"/>
            <w:tcBorders>
              <w:bottom w:val="nil"/>
            </w:tcBorders>
          </w:tcPr>
          <w:p w:rsidR="008A296D" w:rsidRDefault="008A296D">
            <w:pPr>
              <w:pStyle w:val="ConsPlusNormal"/>
            </w:pPr>
            <w:r>
              <w:lastRenderedPageBreak/>
              <w:t xml:space="preserve">Министерство здравоохранения Кабардино-Балкарской </w:t>
            </w:r>
            <w:r>
              <w:lastRenderedPageBreak/>
              <w:t>Республики</w:t>
            </w:r>
          </w:p>
        </w:tc>
        <w:tc>
          <w:tcPr>
            <w:tcW w:w="1020" w:type="dxa"/>
            <w:tcBorders>
              <w:bottom w:val="nil"/>
            </w:tcBorders>
          </w:tcPr>
          <w:p w:rsidR="008A296D" w:rsidRDefault="008A296D">
            <w:pPr>
              <w:pStyle w:val="ConsPlusNormal"/>
              <w:jc w:val="center"/>
            </w:pPr>
            <w:r>
              <w:lastRenderedPageBreak/>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 xml:space="preserve">Снижение детской смертности, увеличение продолжительности и </w:t>
            </w:r>
            <w:r>
              <w:lastRenderedPageBreak/>
              <w:t>улучшение качества жизни всех возрастных групп населения.</w:t>
            </w:r>
          </w:p>
          <w:p w:rsidR="008A296D" w:rsidRDefault="008A296D">
            <w:pPr>
              <w:pStyle w:val="ConsPlusNormal"/>
            </w:pPr>
            <w:r>
              <w:t>Снижение заболеваемости ВИЧ-инфекцией, острым вирусным гепатитом.</w:t>
            </w:r>
          </w:p>
          <w:p w:rsidR="008A296D" w:rsidRDefault="008A296D">
            <w:pPr>
              <w:pStyle w:val="ConsPlusNormal"/>
            </w:pPr>
            <w:r>
              <w:t xml:space="preserve">Увеличение охвата населения профилактическими осмотрами на туберкулез, снижение заболеваемости и смертности населения от туберкулеза, повышение качества и доступности медицинской помощи и лекарственного обеспечения. Снижение смертности и </w:t>
            </w:r>
            <w:proofErr w:type="spellStart"/>
            <w:r>
              <w:t>инвалидизации</w:t>
            </w:r>
            <w:proofErr w:type="spellEnd"/>
            <w:r>
              <w:t xml:space="preserve"> населения по причине ВИЧ-инфекции.</w:t>
            </w:r>
          </w:p>
          <w:p w:rsidR="008A296D" w:rsidRDefault="008A296D">
            <w:pPr>
              <w:pStyle w:val="ConsPlusNormal"/>
            </w:pPr>
            <w:r>
              <w:t xml:space="preserve">Повышение качества и доступности медицинской помощи больным с прочими </w:t>
            </w:r>
            <w:r>
              <w:lastRenderedPageBreak/>
              <w:t>заболеваниями.</w:t>
            </w:r>
          </w:p>
          <w:p w:rsidR="008A296D" w:rsidRDefault="008A296D">
            <w:pPr>
              <w:pStyle w:val="ConsPlusNormal"/>
            </w:pPr>
            <w:r>
              <w:t xml:space="preserve">Профилактика и лечение новой </w:t>
            </w:r>
            <w:proofErr w:type="spellStart"/>
            <w:r>
              <w:t>коронавирусной</w:t>
            </w:r>
            <w:proofErr w:type="spellEnd"/>
            <w:r>
              <w:t xml:space="preserve"> инфекции (2019-nCoV)</w:t>
            </w:r>
          </w:p>
        </w:tc>
        <w:tc>
          <w:tcPr>
            <w:tcW w:w="2608" w:type="dxa"/>
            <w:tcBorders>
              <w:bottom w:val="nil"/>
            </w:tcBorders>
          </w:tcPr>
          <w:p w:rsidR="008A296D" w:rsidRDefault="008A296D">
            <w:pPr>
              <w:pStyle w:val="ConsPlusNormal"/>
            </w:pPr>
            <w:r>
              <w:lastRenderedPageBreak/>
              <w:t xml:space="preserve">Осуществление иммунизации населения в рамках Национального календаря </w:t>
            </w:r>
            <w:r>
              <w:lastRenderedPageBreak/>
              <w:t>профилактических прививок.</w:t>
            </w:r>
          </w:p>
          <w:p w:rsidR="008A296D" w:rsidRDefault="008A296D">
            <w:pPr>
              <w:pStyle w:val="ConsPlusNormal"/>
            </w:pPr>
            <w:r>
              <w:t>Закупка диагностических средств для выявления и мониторинга лечения лиц, инфицированных вирусами иммунодефицита человека и гепатитов B и C.</w:t>
            </w:r>
          </w:p>
          <w:p w:rsidR="008A296D" w:rsidRDefault="008A296D">
            <w:pPr>
              <w:pStyle w:val="ConsPlusNormal"/>
            </w:pPr>
            <w:r>
              <w:t xml:space="preserve">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w:t>
            </w:r>
            <w:r>
              <w:lastRenderedPageBreak/>
              <w:t>медицинской помощи больным туберкулезом.</w:t>
            </w:r>
          </w:p>
          <w:p w:rsidR="008A296D" w:rsidRDefault="008A296D">
            <w:pPr>
              <w:pStyle w:val="ConsPlusNormal"/>
            </w:pPr>
            <w:r>
              <w:t>Закупка автотранспорта, оргтехники, печатной продукции в целях проведения профилактических мероприятий.</w:t>
            </w:r>
          </w:p>
          <w:p w:rsidR="008A296D" w:rsidRDefault="008A296D">
            <w:pPr>
              <w:pStyle w:val="ConsPlusNormal"/>
            </w:pPr>
            <w:r>
              <w:t>Обеспечение организации и проведения информационно-пропагандистской деятельности в различных группах населения по профилактике ВИЧ-инфекции и вирусных гепатитов B и C, в том числе с привлечением социально ориентированных некоммерческих общественных организаций.</w:t>
            </w:r>
          </w:p>
          <w:p w:rsidR="008A296D" w:rsidRDefault="008A296D">
            <w:pPr>
              <w:pStyle w:val="ConsPlusNormal"/>
            </w:pPr>
            <w:r>
              <w:t xml:space="preserve">Закупка необходимого медицинского оборудования, расходных материалов и препаратов для государственного бюджетного учреждения здравоохранения "Центр по профилактике и борьбе со СПИДом и </w:t>
            </w:r>
            <w:r>
              <w:lastRenderedPageBreak/>
              <w:t>инфекционными заболеваниями" Министерства здравоохранения Кабардино-Балкарской Республики.</w:t>
            </w:r>
          </w:p>
          <w:p w:rsidR="008A296D" w:rsidRDefault="008A296D">
            <w:pPr>
              <w:pStyle w:val="ConsPlusNormal"/>
            </w:pPr>
            <w:r>
              <w:t>Обеспечение вирусологической лаборатории расходными материалами и тест-системами.</w:t>
            </w:r>
          </w:p>
          <w:p w:rsidR="008A296D" w:rsidRDefault="008A296D">
            <w:pPr>
              <w:pStyle w:val="ConsPlusNormal"/>
            </w:pPr>
            <w:r>
              <w:t>Профилактика, выявление, мониторинг лечения и лечение лиц, инфицированных вирусами иммунодефицита человека и гепатитов B и C.</w:t>
            </w:r>
          </w:p>
          <w:p w:rsidR="008A296D" w:rsidRDefault="008A296D">
            <w:pPr>
              <w:pStyle w:val="ConsPlusNormal"/>
            </w:pPr>
            <w:r>
              <w:t>Строительство, реконструкция объектов.</w:t>
            </w:r>
          </w:p>
          <w:p w:rsidR="008A296D" w:rsidRDefault="008A296D">
            <w:pPr>
              <w:pStyle w:val="ConsPlusNormal"/>
            </w:pPr>
            <w:r>
              <w:t xml:space="preserve">Обеспечение ВИЧ-инфицированных беременных женщин антиретровирусными препаратами, охват пар "мать - дитя" </w:t>
            </w:r>
            <w:proofErr w:type="spellStart"/>
            <w:r>
              <w:t>химиопрофилактикой</w:t>
            </w:r>
            <w:proofErr w:type="spellEnd"/>
            <w:r>
              <w:t xml:space="preserve"> в соответствии с требованиями действующих стандартов.</w:t>
            </w:r>
          </w:p>
          <w:p w:rsidR="008A296D" w:rsidRDefault="008A296D">
            <w:pPr>
              <w:pStyle w:val="ConsPlusNormal"/>
            </w:pPr>
            <w:r>
              <w:t xml:space="preserve">Финансовое обеспечение выполнения функций государственных органов, </w:t>
            </w:r>
            <w:r>
              <w:lastRenderedPageBreak/>
              <w:t>оказания услуг и выполнения работ.</w:t>
            </w:r>
          </w:p>
          <w:p w:rsidR="008A296D" w:rsidRDefault="008A296D">
            <w:pPr>
              <w:pStyle w:val="ConsPlusNormal"/>
            </w:pPr>
            <w:r>
              <w:t xml:space="preserve">Осуществление мер по профилактике и лечению новой </w:t>
            </w:r>
            <w:proofErr w:type="spellStart"/>
            <w:r>
              <w:t>коронавирусной</w:t>
            </w:r>
            <w:proofErr w:type="spellEnd"/>
            <w:r>
              <w:t xml:space="preserve"> инфекции (2019-nCoV) на территории Кабардино-Балкарской Республики, включая централизованные закупки медикаментов и медицинского оборудования.</w:t>
            </w:r>
          </w:p>
          <w:p w:rsidR="008A296D" w:rsidRDefault="008A296D">
            <w:pPr>
              <w:pStyle w:val="ConsPlusNormal"/>
            </w:pPr>
            <w:r>
              <w:t>Модернизация лабораторий медицинских организаций Кабардино-Балкарской Республики, осуществляющих диагностику инфекционных болезней.</w:t>
            </w:r>
          </w:p>
          <w:p w:rsidR="008A296D" w:rsidRDefault="008A296D">
            <w:pPr>
              <w:pStyle w:val="ConsPlusNormal"/>
            </w:pPr>
            <w:r>
              <w:t xml:space="preserve">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w:t>
            </w:r>
            <w:r>
              <w:lastRenderedPageBreak/>
              <w:t>минуту каждая) с учетом стоимости доставки и пусконаладочных работ</w:t>
            </w:r>
          </w:p>
        </w:tc>
        <w:tc>
          <w:tcPr>
            <w:tcW w:w="1814" w:type="dxa"/>
            <w:tcBorders>
              <w:bottom w:val="nil"/>
            </w:tcBorders>
          </w:tcPr>
          <w:p w:rsidR="008A296D" w:rsidRDefault="008A296D">
            <w:pPr>
              <w:pStyle w:val="ConsPlusNormal"/>
              <w:jc w:val="center"/>
            </w:pPr>
            <w:r>
              <w:lastRenderedPageBreak/>
              <w:t>1.1, 2.8, 2.9, 2.10, 2.11, 2.12, 2.13, 2.14, 2.15</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4 в ред. </w:t>
            </w:r>
            <w:hyperlink r:id="rId146">
              <w:r>
                <w:rPr>
                  <w:color w:val="0000FF"/>
                </w:rPr>
                <w:t>Постановления</w:t>
              </w:r>
            </w:hyperlink>
            <w:r>
              <w:t xml:space="preserve"> Правительства КБР от 29.10.2021 N 222-ПП)</w:t>
            </w:r>
          </w:p>
        </w:tc>
      </w:tr>
      <w:tr w:rsidR="008A296D">
        <w:tblPrEx>
          <w:tblBorders>
            <w:insideH w:val="nil"/>
          </w:tblBorders>
        </w:tblPrEx>
        <w:tc>
          <w:tcPr>
            <w:tcW w:w="613" w:type="dxa"/>
            <w:tcBorders>
              <w:bottom w:val="nil"/>
            </w:tcBorders>
          </w:tcPr>
          <w:p w:rsidR="008A296D" w:rsidRDefault="008A296D">
            <w:pPr>
              <w:pStyle w:val="ConsPlusNormal"/>
              <w:jc w:val="center"/>
            </w:pPr>
            <w:r>
              <w:t>5</w:t>
            </w:r>
          </w:p>
        </w:tc>
        <w:tc>
          <w:tcPr>
            <w:tcW w:w="1984" w:type="dxa"/>
            <w:tcBorders>
              <w:bottom w:val="nil"/>
            </w:tcBorders>
          </w:tcPr>
          <w:p w:rsidR="008A296D" w:rsidRDefault="008A296D">
            <w:pPr>
              <w:pStyle w:val="ConsPlusNormal"/>
            </w:pPr>
            <w:r>
              <w:t>Укрепление материально-технической базы учреждений</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w:t>
            </w:r>
          </w:p>
          <w:p w:rsidR="008A296D" w:rsidRDefault="008A296D">
            <w:pPr>
              <w:pStyle w:val="ConsPlusNormal"/>
            </w:pPr>
            <w:r>
              <w:t>Министерство строительства и жилищно-коммунального хозяйства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Повышение качества и доступности медицинской помощи.</w:t>
            </w:r>
          </w:p>
          <w:p w:rsidR="008A296D" w:rsidRDefault="008A296D">
            <w:pPr>
              <w:pStyle w:val="ConsPlusNormal"/>
            </w:pPr>
            <w:r>
              <w:t>Развитие материально-технической базы медицинских организаций</w:t>
            </w:r>
          </w:p>
        </w:tc>
        <w:tc>
          <w:tcPr>
            <w:tcW w:w="2608" w:type="dxa"/>
            <w:tcBorders>
              <w:bottom w:val="nil"/>
            </w:tcBorders>
          </w:tcPr>
          <w:p w:rsidR="008A296D" w:rsidRDefault="008A296D">
            <w:pPr>
              <w:pStyle w:val="ConsPlusNormal"/>
              <w:jc w:val="both"/>
            </w:pPr>
            <w:r>
              <w:t>Обеспечение медицинских организаций медицинскими изделиями.</w:t>
            </w:r>
          </w:p>
          <w:p w:rsidR="008A296D" w:rsidRDefault="008A296D">
            <w:pPr>
              <w:pStyle w:val="ConsPlusNormal"/>
              <w:jc w:val="both"/>
            </w:pPr>
            <w:r>
              <w:t xml:space="preserve">Закупка оборудования и расходных материалов для неонатального и </w:t>
            </w:r>
            <w:proofErr w:type="spellStart"/>
            <w:r>
              <w:t>аудиологического</w:t>
            </w:r>
            <w:proofErr w:type="spellEnd"/>
            <w:r>
              <w:t xml:space="preserve"> скрининга в учреждениях государственной системы здравоохранения.</w:t>
            </w:r>
          </w:p>
          <w:p w:rsidR="008A296D" w:rsidRDefault="008A296D">
            <w:pPr>
              <w:pStyle w:val="ConsPlusNormal"/>
              <w:jc w:val="both"/>
            </w:pPr>
            <w:r>
              <w:t xml:space="preserve">Финансовое обеспечение мероприятий, направленных на проведение </w:t>
            </w:r>
            <w:proofErr w:type="spellStart"/>
            <w:r>
              <w:t>пренатальной</w:t>
            </w:r>
            <w:proofErr w:type="spellEnd"/>
            <w:r>
              <w:t xml:space="preserve"> (дородовой) диагностики нарушений развития ребенка.</w:t>
            </w:r>
          </w:p>
          <w:p w:rsidR="008A296D" w:rsidRDefault="008A296D">
            <w:pPr>
              <w:pStyle w:val="ConsPlusNormal"/>
              <w:jc w:val="both"/>
            </w:pPr>
            <w:r>
              <w:t>Строительство, реконструкция, капитальный ремонт объектов здравоохранения.</w:t>
            </w:r>
          </w:p>
          <w:p w:rsidR="008A296D" w:rsidRDefault="008A296D">
            <w:pPr>
              <w:pStyle w:val="ConsPlusNormal"/>
              <w:jc w:val="both"/>
            </w:pPr>
            <w:r>
              <w:t xml:space="preserve">Закупка товаров, работ и услуг для обеспечения государственных </w:t>
            </w:r>
            <w:r>
              <w:lastRenderedPageBreak/>
              <w:t>(муниципальных) нужд.</w:t>
            </w:r>
          </w:p>
          <w:p w:rsidR="008A296D" w:rsidRDefault="008A296D">
            <w:pPr>
              <w:pStyle w:val="ConsPlusNormal"/>
              <w:jc w:val="both"/>
            </w:pPr>
            <w:r>
              <w:t>Капитальные вложения в объекты государственной собственности Кабардино-Балкарской Республики. Строительство объекта "Городская поликлиника на 500 посещений в КБР, г. Нальчик, ул. Головко.</w:t>
            </w:r>
          </w:p>
          <w:p w:rsidR="008A296D" w:rsidRDefault="008A296D">
            <w:pPr>
              <w:pStyle w:val="ConsPlusNormal"/>
              <w:jc w:val="both"/>
            </w:pPr>
            <w:r>
              <w:t>Проведение массового обследования новорожденных на врожденные и (или) наследственные заболевания (расширенный неонатальный скрининг)</w:t>
            </w:r>
          </w:p>
        </w:tc>
        <w:tc>
          <w:tcPr>
            <w:tcW w:w="1814" w:type="dxa"/>
            <w:tcBorders>
              <w:bottom w:val="nil"/>
            </w:tcBorders>
          </w:tcPr>
          <w:p w:rsidR="008A296D" w:rsidRDefault="008A296D">
            <w:pPr>
              <w:pStyle w:val="ConsPlusNormal"/>
            </w:pP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(в ред. Постановлений Правительства КБР от 17.03.2022 </w:t>
            </w:r>
            <w:hyperlink r:id="rId147">
              <w:r>
                <w:rPr>
                  <w:color w:val="0000FF"/>
                </w:rPr>
                <w:t>N 57-ПП</w:t>
              </w:r>
            </w:hyperlink>
            <w:r>
              <w:t>, от 09.12.2022</w:t>
            </w:r>
          </w:p>
          <w:p w:rsidR="008A296D" w:rsidRDefault="008A296D">
            <w:pPr>
              <w:pStyle w:val="ConsPlusNormal"/>
              <w:jc w:val="both"/>
            </w:pPr>
            <w:hyperlink r:id="rId148">
              <w:r>
                <w:rPr>
                  <w:color w:val="0000FF"/>
                </w:rPr>
                <w:t>N 265-ПП</w:t>
              </w:r>
            </w:hyperlink>
            <w:r>
              <w:t>)</w:t>
            </w:r>
          </w:p>
        </w:tc>
      </w:tr>
      <w:tr w:rsidR="008A296D">
        <w:tc>
          <w:tcPr>
            <w:tcW w:w="613" w:type="dxa"/>
          </w:tcPr>
          <w:p w:rsidR="008A296D" w:rsidRDefault="008A296D">
            <w:pPr>
              <w:pStyle w:val="ConsPlusNormal"/>
              <w:jc w:val="center"/>
            </w:pPr>
            <w:r>
              <w:t>6</w:t>
            </w:r>
          </w:p>
        </w:tc>
        <w:tc>
          <w:tcPr>
            <w:tcW w:w="1984" w:type="dxa"/>
          </w:tcPr>
          <w:p w:rsidR="008A296D" w:rsidRDefault="008A296D">
            <w:pPr>
              <w:pStyle w:val="ConsPlusNormal"/>
            </w:pPr>
            <w:r>
              <w:t>Развитие системы оказания паллиативной медицинской помощи</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 xml:space="preserve">Создание эффективной службы паллиативной медицинской помощи неизлечимым пациентам, повышение качества жизни неизлечимых пациентов и их родственников, адекватный контроль </w:t>
            </w:r>
            <w:r>
              <w:lastRenderedPageBreak/>
              <w:t>хронической боли и других тягостных симптомов</w:t>
            </w:r>
          </w:p>
        </w:tc>
        <w:tc>
          <w:tcPr>
            <w:tcW w:w="2608" w:type="dxa"/>
          </w:tcPr>
          <w:p w:rsidR="008A296D" w:rsidRDefault="008A296D">
            <w:pPr>
              <w:pStyle w:val="ConsPlusNormal"/>
            </w:pPr>
            <w:r>
              <w:lastRenderedPageBreak/>
              <w:t>Обеспечение лекарственными препаратами, в том числе для обезболивания.</w:t>
            </w:r>
          </w:p>
          <w:p w:rsidR="008A296D" w:rsidRDefault="008A296D">
            <w:pPr>
              <w:pStyle w:val="ConsPlusNormal"/>
            </w:pPr>
            <w:r>
              <w:t xml:space="preserve">Обеспечение медицинских организаций, оказывающих паллиативную медицинскую помощь, медицинскими изделиями, в том числе </w:t>
            </w:r>
            <w:r>
              <w:lastRenderedPageBreak/>
              <w:t>для использования на дому.</w:t>
            </w:r>
          </w:p>
          <w:p w:rsidR="008A296D" w:rsidRDefault="008A296D">
            <w:pPr>
              <w:pStyle w:val="ConsPlusNormal"/>
            </w:pPr>
            <w:r>
              <w:t>Оснащение специализированной мебелью, средствами обслуживания и предметами ухода.</w:t>
            </w:r>
          </w:p>
          <w:p w:rsidR="008A296D" w:rsidRDefault="008A296D">
            <w:pPr>
              <w:pStyle w:val="ConsPlusNormal"/>
            </w:pPr>
            <w:r>
              <w:t>Закупка специализированного автотранспорта</w:t>
            </w:r>
          </w:p>
        </w:tc>
        <w:tc>
          <w:tcPr>
            <w:tcW w:w="1814" w:type="dxa"/>
          </w:tcPr>
          <w:p w:rsidR="008A296D" w:rsidRDefault="008A296D">
            <w:pPr>
              <w:pStyle w:val="ConsPlusNormal"/>
              <w:jc w:val="center"/>
            </w:pPr>
            <w:r>
              <w:lastRenderedPageBreak/>
              <w:t>2.16, 2.17, 2.18, 2.19</w:t>
            </w:r>
          </w:p>
        </w:tc>
      </w:tr>
      <w:tr w:rsidR="008A296D">
        <w:tc>
          <w:tcPr>
            <w:tcW w:w="613" w:type="dxa"/>
          </w:tcPr>
          <w:p w:rsidR="008A296D" w:rsidRDefault="008A296D">
            <w:pPr>
              <w:pStyle w:val="ConsPlusNormal"/>
              <w:jc w:val="center"/>
            </w:pPr>
            <w:r>
              <w:lastRenderedPageBreak/>
              <w:t>7</w:t>
            </w:r>
          </w:p>
        </w:tc>
        <w:tc>
          <w:tcPr>
            <w:tcW w:w="1984" w:type="dxa"/>
          </w:tcPr>
          <w:p w:rsidR="008A296D" w:rsidRDefault="008A296D">
            <w:pPr>
              <w:pStyle w:val="ConsPlusNormal"/>
            </w:pPr>
            <w:r>
              <w:t>Обеспечение отдельных категорий граждан лекарственными препаратами в амбулаторных условиях</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уровня обеспеченности населения Кабардино-Балкарской Республики качественными, безопасными лекарственными препаратами и медицинскими изделиями</w:t>
            </w:r>
          </w:p>
        </w:tc>
        <w:tc>
          <w:tcPr>
            <w:tcW w:w="2608" w:type="dxa"/>
          </w:tcPr>
          <w:p w:rsidR="008A296D" w:rsidRDefault="008A296D">
            <w:pPr>
              <w:pStyle w:val="ConsPlusNormal"/>
            </w:pPr>
            <w:r>
              <w:t xml:space="preserve">Обеспечение отдельных категорий населения Кабардино-Балкарской Республики при оказании амбулаторно-поликлинической медицинской помощи лекарственными препаратами, медицинскими изделиями в соответствии с </w:t>
            </w:r>
            <w:hyperlink r:id="rId149">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w:t>
            </w:r>
            <w:r>
              <w:lastRenderedPageBreak/>
              <w:t>средствами и изделиями медицинского назначения". Обеспечение лиц, страдающих редкими (</w:t>
            </w:r>
            <w:proofErr w:type="spellStart"/>
            <w:r>
              <w:t>орфанными</w:t>
            </w:r>
            <w:proofErr w:type="spellEnd"/>
            <w:r>
              <w:t xml:space="preserve">) заболеваниями, включенными в </w:t>
            </w:r>
            <w:hyperlink r:id="rId150">
              <w:r>
                <w:rPr>
                  <w:color w:val="0000FF"/>
                </w:rPr>
                <w:t>перечень</w:t>
              </w:r>
            </w:hyperlink>
            <w:r>
              <w:t xml:space="preserve">, утвержденный постановлением Правительства Российской Федерации от 26 апреля 2012 г. N 403 "О порядке ведения Федерального регистра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xml:space="preserve">) заболеваниями, приводящими к сокращению продолжительности жизни граждан или их инвалидности, и его регионального сегмента", при оказании амбулаторно-поликлинической медицинской помощи лекарственными препаратами и </w:t>
            </w:r>
            <w:r>
              <w:lastRenderedPageBreak/>
              <w:t>специализированными продуктами лечебного питания.</w:t>
            </w:r>
          </w:p>
          <w:p w:rsidR="008A296D" w:rsidRDefault="008A296D">
            <w:pPr>
              <w:pStyle w:val="ConsPlusNormal"/>
            </w:pPr>
            <w:r>
              <w:t>Централизованное приобретение наркотических средств и психотропных веществ, в том числе для обеспечения больных в рамках оказания паллиативной медицинской помощи в амбулаторных условиях.</w:t>
            </w:r>
          </w:p>
          <w:p w:rsidR="008A296D" w:rsidRDefault="008A296D">
            <w:pPr>
              <w:pStyle w:val="ConsPlusNormal"/>
            </w:pPr>
            <w:r>
              <w:t>Обеспечение лекарственными препаратами больных социально значимыми заболеваниями, в том числе при оказании амбулаторно-поликлинической медицинской помощи.</w:t>
            </w:r>
          </w:p>
          <w:p w:rsidR="008A296D" w:rsidRDefault="008A296D">
            <w:pPr>
              <w:pStyle w:val="ConsPlusNormal"/>
            </w:pPr>
            <w:r>
              <w:t>Закупка противовирусных лекарственных препаратов для лечения больных вирусными гепатитами B и C.</w:t>
            </w:r>
          </w:p>
          <w:p w:rsidR="008A296D" w:rsidRDefault="008A296D">
            <w:pPr>
              <w:pStyle w:val="ConsPlusNormal"/>
            </w:pPr>
            <w:r>
              <w:t>Закупка иммунобиологических диагностических средств с целью охвата населения профилактическими осмотрами на туберкулез.</w:t>
            </w:r>
          </w:p>
          <w:p w:rsidR="008A296D" w:rsidRDefault="008A296D">
            <w:pPr>
              <w:pStyle w:val="ConsPlusNormal"/>
            </w:pPr>
            <w:r>
              <w:lastRenderedPageBreak/>
              <w:t xml:space="preserve">Обеспечение отдельных категорий населения лекарственными препаратами, медицинскими изделиями, специализированными продуктами лечебного питания детей-инвалидов в соответствии с Федеральным </w:t>
            </w:r>
            <w:hyperlink r:id="rId151">
              <w:r>
                <w:rPr>
                  <w:color w:val="0000FF"/>
                </w:rPr>
                <w:t>законом</w:t>
              </w:r>
            </w:hyperlink>
            <w:r>
              <w:t xml:space="preserve"> от 17 июля 1999 г. N 178-ФЗ "О государственной социальной помощи".</w:t>
            </w:r>
          </w:p>
          <w:p w:rsidR="008A296D" w:rsidRDefault="008A296D">
            <w:pPr>
              <w:pStyle w:val="ConsPlusNormal"/>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а также после </w:t>
            </w:r>
            <w:r>
              <w:lastRenderedPageBreak/>
              <w:t>трансплантации органов и (или) тканей.</w:t>
            </w:r>
          </w:p>
          <w:p w:rsidR="008A296D" w:rsidRDefault="008A296D">
            <w:pPr>
              <w:pStyle w:val="ConsPlusNormal"/>
            </w:pPr>
            <w:r>
              <w:t>Закупка иммунобиологических препаратов в рамках Национального календаря профилактических прививок по эпидемическим показаниям.</w:t>
            </w:r>
          </w:p>
          <w:p w:rsidR="008A296D" w:rsidRDefault="008A296D">
            <w:pPr>
              <w:pStyle w:val="ConsPlusNormal"/>
            </w:pPr>
            <w:r>
              <w:t>Обеспечение питанием беременных женщин, кормящих матерей и детей в возрасте до трех лет.</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p w:rsidR="008A296D" w:rsidRDefault="008A296D">
            <w:pPr>
              <w:pStyle w:val="ConsPlusNormal"/>
            </w:pPr>
            <w:r>
              <w:t>Закупка товаров, работ и услуг для обеспечения государственных (муниципальных) нужд (социальное обеспечение и иные выплаты населению)</w:t>
            </w:r>
          </w:p>
        </w:tc>
        <w:tc>
          <w:tcPr>
            <w:tcW w:w="1814" w:type="dxa"/>
          </w:tcPr>
          <w:p w:rsidR="008A296D" w:rsidRDefault="008A296D">
            <w:pPr>
              <w:pStyle w:val="ConsPlusNormal"/>
              <w:jc w:val="center"/>
            </w:pPr>
            <w:r>
              <w:lastRenderedPageBreak/>
              <w:t>2.20</w:t>
            </w:r>
          </w:p>
        </w:tc>
      </w:tr>
      <w:tr w:rsidR="008A296D">
        <w:tblPrEx>
          <w:tblBorders>
            <w:insideH w:val="nil"/>
          </w:tblBorders>
        </w:tblPrEx>
        <w:tc>
          <w:tcPr>
            <w:tcW w:w="613" w:type="dxa"/>
            <w:tcBorders>
              <w:bottom w:val="nil"/>
            </w:tcBorders>
          </w:tcPr>
          <w:p w:rsidR="008A296D" w:rsidRDefault="008A296D">
            <w:pPr>
              <w:pStyle w:val="ConsPlusNormal"/>
              <w:jc w:val="center"/>
            </w:pPr>
            <w:r>
              <w:lastRenderedPageBreak/>
              <w:t>8</w:t>
            </w:r>
          </w:p>
        </w:tc>
        <w:tc>
          <w:tcPr>
            <w:tcW w:w="1984" w:type="dxa"/>
            <w:tcBorders>
              <w:bottom w:val="nil"/>
            </w:tcBorders>
          </w:tcPr>
          <w:p w:rsidR="008A296D" w:rsidRDefault="008A296D">
            <w:pPr>
              <w:pStyle w:val="ConsPlusNormal"/>
            </w:pPr>
            <w:r>
              <w:t>Организация обязательного медицинского страхования</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 xml:space="preserve">Реализация конституционных прав граждан Российской Федерации на </w:t>
            </w:r>
            <w:r>
              <w:lastRenderedPageBreak/>
              <w:t>получение бесплатной медицинской помощи</w:t>
            </w:r>
          </w:p>
        </w:tc>
        <w:tc>
          <w:tcPr>
            <w:tcW w:w="2608" w:type="dxa"/>
            <w:tcBorders>
              <w:bottom w:val="nil"/>
            </w:tcBorders>
          </w:tcPr>
          <w:p w:rsidR="008A296D" w:rsidRDefault="008A296D">
            <w:pPr>
              <w:pStyle w:val="ConsPlusNormal"/>
            </w:pPr>
            <w:r>
              <w:lastRenderedPageBreak/>
              <w:t xml:space="preserve">Страховые взносы на обязательное медицинское страхование неработающего </w:t>
            </w:r>
            <w:r>
              <w:lastRenderedPageBreak/>
              <w:t>населения, зачисляемые в бюджет Федерального фонда обязательного медицинского страхования.</w:t>
            </w:r>
          </w:p>
          <w:p w:rsidR="008A296D" w:rsidRDefault="008A296D">
            <w:pPr>
              <w:pStyle w:val="ConsPlusNormal"/>
            </w:pPr>
            <w:r>
              <w:t>Оказание медицинской помощи в рамках территориальной программы государственных гарантий (средства ОМС).</w:t>
            </w:r>
          </w:p>
          <w:p w:rsidR="008A296D" w:rsidRDefault="008A296D">
            <w:pPr>
              <w:pStyle w:val="ConsPlusNormal"/>
            </w:pPr>
            <w:r>
              <w:t>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w:t>
            </w:r>
          </w:p>
          <w:p w:rsidR="008A296D" w:rsidRDefault="008A296D">
            <w:pPr>
              <w:pStyle w:val="ConsPlusNormal"/>
            </w:pPr>
            <w:r>
              <w:t xml:space="preserve">Дополнительное финансовое обеспечение оказания медицинской помощи лицам, застрахованным по обязательному </w:t>
            </w:r>
            <w:r>
              <w:lastRenderedPageBreak/>
              <w:t xml:space="preserve">медицинскому страхованию, в том числе с заболеванием и (или) подозрением на заболевание новой </w:t>
            </w:r>
            <w:proofErr w:type="spellStart"/>
            <w:r>
              <w:t>коронавирусной</w:t>
            </w:r>
            <w:proofErr w:type="spellEnd"/>
            <w:r>
              <w:t xml:space="preserve"> инфекцией (COVID-19), в рамках реализации территориальной программы обязательного медицинского страхования.</w:t>
            </w:r>
          </w:p>
          <w:p w:rsidR="008A296D" w:rsidRDefault="008A296D">
            <w:pPr>
              <w:pStyle w:val="ConsPlusNormal"/>
            </w:pPr>
            <w:r>
              <w:t xml:space="preserve">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t>коронавирусную</w:t>
            </w:r>
            <w:proofErr w:type="spellEnd"/>
            <w:r>
              <w:t xml:space="preserve"> инфекцию (COVID-19), в рамках реализации территориальной программы обязательного медицинского страхования</w:t>
            </w:r>
          </w:p>
        </w:tc>
        <w:tc>
          <w:tcPr>
            <w:tcW w:w="1814" w:type="dxa"/>
            <w:tcBorders>
              <w:bottom w:val="nil"/>
            </w:tcBorders>
          </w:tcPr>
          <w:p w:rsidR="008A296D" w:rsidRDefault="008A296D">
            <w:pPr>
              <w:pStyle w:val="ConsPlusNormal"/>
              <w:jc w:val="center"/>
            </w:pPr>
            <w:r>
              <w:lastRenderedPageBreak/>
              <w:t>1.1</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8 в ред. </w:t>
            </w:r>
            <w:hyperlink r:id="rId152">
              <w:r>
                <w:rPr>
                  <w:color w:val="0000FF"/>
                </w:rPr>
                <w:t>Постановления</w:t>
              </w:r>
            </w:hyperlink>
            <w:r>
              <w:t xml:space="preserve"> Правительства КБР от 29.10.2021 N 222-ПП)</w:t>
            </w:r>
          </w:p>
        </w:tc>
      </w:tr>
      <w:tr w:rsidR="008A296D">
        <w:tblPrEx>
          <w:tblBorders>
            <w:insideH w:val="nil"/>
          </w:tblBorders>
        </w:tblPrEx>
        <w:tc>
          <w:tcPr>
            <w:tcW w:w="613" w:type="dxa"/>
            <w:tcBorders>
              <w:bottom w:val="nil"/>
            </w:tcBorders>
          </w:tcPr>
          <w:p w:rsidR="008A296D" w:rsidRDefault="008A296D">
            <w:pPr>
              <w:pStyle w:val="ConsPlusNormal"/>
              <w:jc w:val="center"/>
            </w:pPr>
            <w:r>
              <w:t>9</w:t>
            </w:r>
          </w:p>
        </w:tc>
        <w:tc>
          <w:tcPr>
            <w:tcW w:w="1984" w:type="dxa"/>
            <w:tcBorders>
              <w:bottom w:val="nil"/>
            </w:tcBorders>
          </w:tcPr>
          <w:p w:rsidR="008A296D" w:rsidRDefault="008A296D">
            <w:pPr>
              <w:pStyle w:val="ConsPlusNormal"/>
            </w:pPr>
            <w:r>
              <w:t xml:space="preserve">Модернизация первичного звена </w:t>
            </w:r>
            <w:r>
              <w:lastRenderedPageBreak/>
              <w:t xml:space="preserve">здравоохранения (в рамках региональной </w:t>
            </w:r>
            <w:hyperlink r:id="rId153">
              <w:r>
                <w:rPr>
                  <w:color w:val="0000FF"/>
                </w:rPr>
                <w:t>программы</w:t>
              </w:r>
            </w:hyperlink>
            <w:r>
              <w:t xml:space="preserve"> модернизации первичного звена здравоохранения Кабардино-Балкарской Республики на 2021 - 2025 годы, утвержденной распоряжением Правительства Кабардино-Балкарской Республики от 15 декабря 2020 г. N 573-рп)</w:t>
            </w:r>
          </w:p>
        </w:tc>
        <w:tc>
          <w:tcPr>
            <w:tcW w:w="2245" w:type="dxa"/>
            <w:tcBorders>
              <w:bottom w:val="nil"/>
            </w:tcBorders>
          </w:tcPr>
          <w:p w:rsidR="008A296D" w:rsidRDefault="008A296D">
            <w:pPr>
              <w:pStyle w:val="ConsPlusNormal"/>
            </w:pPr>
            <w:r>
              <w:lastRenderedPageBreak/>
              <w:t xml:space="preserve">Министерство здравоохранения </w:t>
            </w:r>
            <w:r>
              <w:lastRenderedPageBreak/>
              <w:t>Кабардино-Балкарской Республики, Министерство строительства и жилищно-коммунального хозяйства Кабардино-Балкарской Республики</w:t>
            </w:r>
          </w:p>
        </w:tc>
        <w:tc>
          <w:tcPr>
            <w:tcW w:w="1020" w:type="dxa"/>
            <w:tcBorders>
              <w:bottom w:val="nil"/>
            </w:tcBorders>
          </w:tcPr>
          <w:p w:rsidR="008A296D" w:rsidRDefault="008A296D">
            <w:pPr>
              <w:pStyle w:val="ConsPlusNormal"/>
              <w:jc w:val="center"/>
            </w:pPr>
            <w:r>
              <w:lastRenderedPageBreak/>
              <w:t>2021</w:t>
            </w:r>
          </w:p>
        </w:tc>
        <w:tc>
          <w:tcPr>
            <w:tcW w:w="1077" w:type="dxa"/>
            <w:tcBorders>
              <w:bottom w:val="nil"/>
            </w:tcBorders>
          </w:tcPr>
          <w:p w:rsidR="008A296D" w:rsidRDefault="008A296D">
            <w:pPr>
              <w:pStyle w:val="ConsPlusNormal"/>
              <w:jc w:val="center"/>
            </w:pPr>
            <w:r>
              <w:t>2021</w:t>
            </w:r>
          </w:p>
        </w:tc>
        <w:tc>
          <w:tcPr>
            <w:tcW w:w="2211" w:type="dxa"/>
            <w:tcBorders>
              <w:bottom w:val="nil"/>
            </w:tcBorders>
          </w:tcPr>
          <w:p w:rsidR="008A296D" w:rsidRDefault="008A296D">
            <w:pPr>
              <w:pStyle w:val="ConsPlusNormal"/>
            </w:pPr>
            <w:r>
              <w:t xml:space="preserve">Повышение доступности и </w:t>
            </w:r>
            <w:r>
              <w:lastRenderedPageBreak/>
              <w:t>качества первичной медико-санитарной помощи и медицинской помощи. Обеспечение приоритета интересов пациента при оказании первичной медико-санитарной помощи</w:t>
            </w:r>
          </w:p>
        </w:tc>
        <w:tc>
          <w:tcPr>
            <w:tcW w:w="2608" w:type="dxa"/>
            <w:tcBorders>
              <w:bottom w:val="nil"/>
            </w:tcBorders>
          </w:tcPr>
          <w:p w:rsidR="008A296D" w:rsidRDefault="008A296D">
            <w:pPr>
              <w:pStyle w:val="ConsPlusNormal"/>
            </w:pPr>
            <w:r>
              <w:lastRenderedPageBreak/>
              <w:t xml:space="preserve">Осуществление строительства, </w:t>
            </w:r>
            <w:r>
              <w:lastRenderedPageBreak/>
              <w:t>реконструкции и капитального ремонта 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p w:rsidR="008A296D" w:rsidRDefault="008A296D">
            <w:pPr>
              <w:pStyle w:val="ConsPlusNormal"/>
            </w:pPr>
            <w:r>
              <w:t xml:space="preserve">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w:t>
            </w:r>
            <w:r>
              <w:lastRenderedPageBreak/>
              <w:t>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p w:rsidR="008A296D" w:rsidRDefault="008A296D">
            <w:pPr>
              <w:pStyle w:val="ConsPlusNormal"/>
            </w:pPr>
            <w:r>
              <w:t>Дооснащение и переоснащение оборудованием медицинских организаций, оказывающих первичную медико-санитарную помощь.</w:t>
            </w:r>
          </w:p>
          <w:p w:rsidR="008A296D" w:rsidRDefault="008A296D">
            <w:pPr>
              <w:pStyle w:val="ConsPlusNormal"/>
            </w:pPr>
            <w:r>
              <w:t>Устранение дефицита кадров в первичном звене здравоохранения и повышение уровня их квалификации</w:t>
            </w:r>
          </w:p>
        </w:tc>
        <w:tc>
          <w:tcPr>
            <w:tcW w:w="1814" w:type="dxa"/>
            <w:tcBorders>
              <w:bottom w:val="nil"/>
            </w:tcBorders>
          </w:tcPr>
          <w:p w:rsidR="008A296D" w:rsidRDefault="008A296D">
            <w:pPr>
              <w:pStyle w:val="ConsPlusNormal"/>
              <w:jc w:val="center"/>
            </w:pPr>
            <w:r>
              <w:lastRenderedPageBreak/>
              <w:t>2.23, 2.24, 2.25, 2.26, 2.27</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(в ред. Постановлений Правительства КБР от 19.04.2021 </w:t>
            </w:r>
            <w:hyperlink r:id="rId154">
              <w:r>
                <w:rPr>
                  <w:color w:val="0000FF"/>
                </w:rPr>
                <w:t>N 81-ПП</w:t>
              </w:r>
            </w:hyperlink>
            <w:r>
              <w:t>, от 20.05.2022</w:t>
            </w:r>
          </w:p>
          <w:p w:rsidR="008A296D" w:rsidRDefault="008A296D">
            <w:pPr>
              <w:pStyle w:val="ConsPlusNormal"/>
              <w:jc w:val="both"/>
            </w:pPr>
            <w:hyperlink r:id="rId155">
              <w:r>
                <w:rPr>
                  <w:color w:val="0000FF"/>
                </w:rPr>
                <w:t>N 117-ПП</w:t>
              </w:r>
            </w:hyperlink>
            <w:r>
              <w:t>)</w:t>
            </w:r>
          </w:p>
        </w:tc>
      </w:tr>
      <w:tr w:rsidR="008A296D">
        <w:tc>
          <w:tcPr>
            <w:tcW w:w="613" w:type="dxa"/>
          </w:tcPr>
          <w:p w:rsidR="008A296D" w:rsidRDefault="008A296D">
            <w:pPr>
              <w:pStyle w:val="ConsPlusNormal"/>
              <w:jc w:val="center"/>
            </w:pPr>
            <w:r>
              <w:t>10</w:t>
            </w:r>
          </w:p>
        </w:tc>
        <w:tc>
          <w:tcPr>
            <w:tcW w:w="1984" w:type="dxa"/>
          </w:tcPr>
          <w:p w:rsidR="008A296D" w:rsidRDefault="008A296D">
            <w:pPr>
              <w:pStyle w:val="ConsPlusNormal"/>
            </w:pPr>
            <w:r>
              <w:t xml:space="preserve">Развитие </w:t>
            </w:r>
            <w:r>
              <w:lastRenderedPageBreak/>
              <w:t>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в диспансеризации населения</w:t>
            </w:r>
          </w:p>
        </w:tc>
        <w:tc>
          <w:tcPr>
            <w:tcW w:w="2245" w:type="dxa"/>
          </w:tcPr>
          <w:p w:rsidR="008A296D" w:rsidRDefault="008A296D">
            <w:pPr>
              <w:pStyle w:val="ConsPlusNormal"/>
            </w:pPr>
            <w:r>
              <w:lastRenderedPageBreak/>
              <w:t xml:space="preserve">Министерство </w:t>
            </w:r>
            <w:r>
              <w:lastRenderedPageBreak/>
              <w:t>здравоохранения Кабардино-Балкарской Республики</w:t>
            </w:r>
          </w:p>
        </w:tc>
        <w:tc>
          <w:tcPr>
            <w:tcW w:w="1020" w:type="dxa"/>
          </w:tcPr>
          <w:p w:rsidR="008A296D" w:rsidRDefault="008A296D">
            <w:pPr>
              <w:pStyle w:val="ConsPlusNormal"/>
              <w:jc w:val="center"/>
            </w:pPr>
            <w:r>
              <w:lastRenderedPageBreak/>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 xml:space="preserve">Раннее выявление </w:t>
            </w:r>
            <w:r>
              <w:lastRenderedPageBreak/>
              <w:t>заболеваний, патологических состояний и факторов риска их развития</w:t>
            </w:r>
          </w:p>
        </w:tc>
        <w:tc>
          <w:tcPr>
            <w:tcW w:w="2608" w:type="dxa"/>
          </w:tcPr>
          <w:p w:rsidR="008A296D" w:rsidRDefault="008A296D">
            <w:pPr>
              <w:pStyle w:val="ConsPlusNormal"/>
            </w:pPr>
            <w:r>
              <w:lastRenderedPageBreak/>
              <w:t xml:space="preserve">Финансовое обеспечение </w:t>
            </w:r>
            <w:r>
              <w:lastRenderedPageBreak/>
              <w:t>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p>
        </w:tc>
      </w:tr>
      <w:tr w:rsidR="008A296D">
        <w:tc>
          <w:tcPr>
            <w:tcW w:w="613" w:type="dxa"/>
          </w:tcPr>
          <w:p w:rsidR="008A296D" w:rsidRDefault="008A296D">
            <w:pPr>
              <w:pStyle w:val="ConsPlusNormal"/>
              <w:jc w:val="center"/>
            </w:pPr>
            <w:r>
              <w:lastRenderedPageBreak/>
              <w:t>11</w:t>
            </w:r>
          </w:p>
        </w:tc>
        <w:tc>
          <w:tcPr>
            <w:tcW w:w="1984" w:type="dxa"/>
          </w:tcPr>
          <w:p w:rsidR="008A296D" w:rsidRDefault="008A296D">
            <w:pPr>
              <w:pStyle w:val="ConsPlusNormal"/>
            </w:pPr>
            <w:r>
              <w:t>Совершенствование высокотехнологичной медицинской помощи</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Увеличение доступности высокотехнологичной медицинской помощи</w:t>
            </w:r>
          </w:p>
        </w:tc>
        <w:tc>
          <w:tcPr>
            <w:tcW w:w="2608" w:type="dxa"/>
          </w:tcPr>
          <w:p w:rsidR="008A296D" w:rsidRDefault="008A296D">
            <w:pPr>
              <w:pStyle w:val="ConsPlusNormal"/>
            </w:pPr>
            <w:r>
              <w:t>Оказание высокотехнологичной медицинской помощи населению</w:t>
            </w:r>
          </w:p>
        </w:tc>
        <w:tc>
          <w:tcPr>
            <w:tcW w:w="1814" w:type="dxa"/>
          </w:tcPr>
          <w:p w:rsidR="008A296D" w:rsidRDefault="008A296D">
            <w:pPr>
              <w:pStyle w:val="ConsPlusNormal"/>
              <w:jc w:val="center"/>
            </w:pPr>
            <w:r>
              <w:t>2.22</w:t>
            </w:r>
          </w:p>
        </w:tc>
      </w:tr>
      <w:tr w:rsidR="008A296D">
        <w:tc>
          <w:tcPr>
            <w:tcW w:w="613" w:type="dxa"/>
          </w:tcPr>
          <w:p w:rsidR="008A296D" w:rsidRDefault="008A296D">
            <w:pPr>
              <w:pStyle w:val="ConsPlusNormal"/>
              <w:jc w:val="center"/>
            </w:pPr>
            <w:r>
              <w:t>12</w:t>
            </w:r>
          </w:p>
        </w:tc>
        <w:tc>
          <w:tcPr>
            <w:tcW w:w="1984" w:type="dxa"/>
          </w:tcPr>
          <w:p w:rsidR="008A296D" w:rsidRDefault="008A296D">
            <w:pPr>
              <w:pStyle w:val="ConsPlusNormal"/>
            </w:pPr>
            <w:r>
              <w:t>Развитие специализированной медицинской помощи детям</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доступности специализированной медицинской помощи детям</w:t>
            </w:r>
          </w:p>
        </w:tc>
        <w:tc>
          <w:tcPr>
            <w:tcW w:w="2608" w:type="dxa"/>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p>
        </w:tc>
      </w:tr>
      <w:tr w:rsidR="008A296D">
        <w:tc>
          <w:tcPr>
            <w:tcW w:w="613" w:type="dxa"/>
          </w:tcPr>
          <w:p w:rsidR="008A296D" w:rsidRDefault="008A296D">
            <w:pPr>
              <w:pStyle w:val="ConsPlusNormal"/>
              <w:jc w:val="center"/>
            </w:pPr>
            <w:r>
              <w:t>13</w:t>
            </w:r>
          </w:p>
        </w:tc>
        <w:tc>
          <w:tcPr>
            <w:tcW w:w="1984" w:type="dxa"/>
          </w:tcPr>
          <w:p w:rsidR="008A296D" w:rsidRDefault="008A296D">
            <w:pPr>
              <w:pStyle w:val="ConsPlusNormal"/>
            </w:pPr>
            <w:r>
              <w:t>Совершенствование службы родовспоможения</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качества и доступности медицинской помощи матерям и детям;</w:t>
            </w:r>
          </w:p>
          <w:p w:rsidR="008A296D" w:rsidRDefault="008A296D">
            <w:pPr>
              <w:pStyle w:val="ConsPlusNormal"/>
            </w:pPr>
            <w:r>
              <w:t xml:space="preserve">снижение </w:t>
            </w:r>
            <w:r>
              <w:lastRenderedPageBreak/>
              <w:t>материнской, младенческой и детской смертности.</w:t>
            </w:r>
          </w:p>
          <w:p w:rsidR="008A296D" w:rsidRDefault="008A296D">
            <w:pPr>
              <w:pStyle w:val="ConsPlusNormal"/>
            </w:pPr>
            <w:r>
              <w:t>Предупреждение рождения детей с гемолитической болезнью новорожденных;</w:t>
            </w:r>
          </w:p>
          <w:p w:rsidR="008A296D" w:rsidRDefault="008A296D">
            <w:pPr>
              <w:pStyle w:val="ConsPlusNormal"/>
            </w:pPr>
            <w:r>
              <w:t>снижение инвалидности и смертности детей с наследственной и врожденной патологией;</w:t>
            </w:r>
          </w:p>
          <w:p w:rsidR="008A296D" w:rsidRDefault="008A296D">
            <w:pPr>
              <w:pStyle w:val="ConsPlusNormal"/>
            </w:pPr>
            <w:r>
              <w:t>раннее выявление врожденной и наследственной патологии плода на этапе внутриутробного развития.</w:t>
            </w:r>
          </w:p>
          <w:p w:rsidR="008A296D" w:rsidRDefault="008A296D">
            <w:pPr>
              <w:pStyle w:val="ConsPlusNormal"/>
            </w:pPr>
            <w:r>
              <w:t>Увеличение выживаемости детей, имевших при рождении низкую и экстремально низкую массу тела;</w:t>
            </w:r>
          </w:p>
          <w:p w:rsidR="008A296D" w:rsidRDefault="008A296D">
            <w:pPr>
              <w:pStyle w:val="ConsPlusNormal"/>
            </w:pPr>
            <w:r>
              <w:t>улучшение результатов лечения детей с экстремально низкой массой тела, недоношенных и новорожденных;</w:t>
            </w:r>
          </w:p>
          <w:p w:rsidR="008A296D" w:rsidRDefault="008A296D">
            <w:pPr>
              <w:pStyle w:val="ConsPlusNormal"/>
            </w:pPr>
            <w:r>
              <w:lastRenderedPageBreak/>
              <w:t>профилактика инвалидности</w:t>
            </w:r>
          </w:p>
        </w:tc>
        <w:tc>
          <w:tcPr>
            <w:tcW w:w="2608" w:type="dxa"/>
          </w:tcPr>
          <w:p w:rsidR="008A296D" w:rsidRDefault="008A296D">
            <w:pPr>
              <w:pStyle w:val="ConsPlusNormal"/>
            </w:pPr>
            <w:r>
              <w:lastRenderedPageBreak/>
              <w:t xml:space="preserve">Закупка современного медицинского лечебно-диагностического, лабораторного оборудования и расходных материалов </w:t>
            </w:r>
            <w:r>
              <w:lastRenderedPageBreak/>
              <w:t>для учреждений детства и родовспоможения.</w:t>
            </w:r>
          </w:p>
          <w:p w:rsidR="008A296D" w:rsidRDefault="008A296D">
            <w:pPr>
              <w:pStyle w:val="ConsPlusNormal"/>
            </w:pPr>
            <w:r>
              <w:t>Закупка препаратов для профилактики гемолитической болезни новорожденных.</w:t>
            </w:r>
          </w:p>
          <w:p w:rsidR="008A296D" w:rsidRDefault="008A296D">
            <w:pPr>
              <w:pStyle w:val="ConsPlusNormal"/>
            </w:pPr>
            <w:r>
              <w:t xml:space="preserve">Проведение неонатального и </w:t>
            </w:r>
            <w:proofErr w:type="spellStart"/>
            <w:r>
              <w:t>аудиологического</w:t>
            </w:r>
            <w:proofErr w:type="spellEnd"/>
            <w:r>
              <w:t xml:space="preserve"> скрининга.</w:t>
            </w:r>
          </w:p>
          <w:p w:rsidR="008A296D" w:rsidRDefault="008A296D">
            <w:pPr>
              <w:pStyle w:val="ConsPlusNormal"/>
            </w:pPr>
            <w:r>
              <w:t xml:space="preserve">Проведение </w:t>
            </w:r>
            <w:proofErr w:type="spellStart"/>
            <w:r>
              <w:t>пренатальной</w:t>
            </w:r>
            <w:proofErr w:type="spellEnd"/>
            <w:r>
              <w:t xml:space="preserve"> (дородовой) диагностики.</w:t>
            </w:r>
          </w:p>
          <w:p w:rsidR="008A296D" w:rsidRDefault="008A296D">
            <w:pPr>
              <w:pStyle w:val="ConsPlusNormal"/>
            </w:pPr>
            <w:r>
              <w:t>Обеспечение учреждений детства и родовспоможения дорогостоящими медикаментами и расходными материалами, в том числе для внедрения новых технологий выхаживания новорожденных детей (глубоко недоношенных детей).</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r>
              <w:lastRenderedPageBreak/>
              <w:t>1.5, 2.33, 2.34, 2.35, 2.36</w:t>
            </w:r>
          </w:p>
        </w:tc>
      </w:tr>
      <w:tr w:rsidR="008A296D">
        <w:tc>
          <w:tcPr>
            <w:tcW w:w="613" w:type="dxa"/>
          </w:tcPr>
          <w:p w:rsidR="008A296D" w:rsidRDefault="008A296D">
            <w:pPr>
              <w:pStyle w:val="ConsPlusNormal"/>
              <w:jc w:val="center"/>
            </w:pPr>
            <w:r>
              <w:lastRenderedPageBreak/>
              <w:t>14</w:t>
            </w:r>
          </w:p>
        </w:tc>
        <w:tc>
          <w:tcPr>
            <w:tcW w:w="1984" w:type="dxa"/>
          </w:tcPr>
          <w:p w:rsidR="008A296D" w:rsidRDefault="008A296D">
            <w:pPr>
              <w:pStyle w:val="ConsPlusNormal"/>
            </w:pPr>
            <w:r>
              <w:t>Региональный проект "Развитие системы оказания первичной медико-санитарной помощи"</w:t>
            </w:r>
          </w:p>
        </w:tc>
        <w:tc>
          <w:tcPr>
            <w:tcW w:w="2245" w:type="dxa"/>
          </w:tcPr>
          <w:p w:rsidR="008A296D" w:rsidRDefault="008A296D">
            <w:pPr>
              <w:pStyle w:val="ConsPlusNormal"/>
            </w:pPr>
            <w:r>
              <w:t>Министерство здравоохранения Кабардино-Балкарской Республики, Министерство строительства и жилищно-коммунального хозяйства Кабардино-Балкарской Республики, Территориальный фонд обязательного медицинского страхования Кабардино-Балкарской Республики, страховые медицинские организации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2024</w:t>
            </w:r>
          </w:p>
        </w:tc>
        <w:tc>
          <w:tcPr>
            <w:tcW w:w="2211" w:type="dxa"/>
          </w:tcPr>
          <w:p w:rsidR="008A296D" w:rsidRDefault="008A296D">
            <w:pPr>
              <w:pStyle w:val="ConsPlusNormal"/>
            </w:pPr>
            <w:r>
              <w:t xml:space="preserve">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Обеспечение охвата всех граждан профилактическими медицинскими осмотрами не реже одного раза в год. 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w:t>
            </w:r>
            <w:r>
              <w:lastRenderedPageBreak/>
              <w:t>организации, упрощение процедуры записи на прием к врачу. Формирование системы защиты прав пациентов</w:t>
            </w:r>
          </w:p>
        </w:tc>
        <w:tc>
          <w:tcPr>
            <w:tcW w:w="2608" w:type="dxa"/>
          </w:tcPr>
          <w:p w:rsidR="008A296D" w:rsidRDefault="008A296D">
            <w:pPr>
              <w:pStyle w:val="ConsPlusNormal"/>
            </w:pPr>
            <w:r>
              <w:lastRenderedPageBreak/>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p w:rsidR="008A296D" w:rsidRDefault="008A296D">
            <w:pPr>
              <w:pStyle w:val="ConsPlusNormal"/>
            </w:pPr>
            <w:r>
              <w:t>Разработка и утверждение региональной стратегии развития санитарной авиации в Кабардино-Балкарской Республике.</w:t>
            </w:r>
          </w:p>
          <w:p w:rsidR="008A296D" w:rsidRDefault="008A296D">
            <w:pPr>
              <w:pStyle w:val="ConsPlusNormal"/>
            </w:pPr>
            <w:r>
              <w:t>Создание региональной системы диспетчеризации скорой медицинской помощи.</w:t>
            </w:r>
          </w:p>
          <w:p w:rsidR="008A296D" w:rsidRDefault="008A296D">
            <w:pPr>
              <w:pStyle w:val="ConsPlusNormal"/>
            </w:pPr>
            <w:r>
              <w:t>Обеспечение закупки авиационных работ в целях оказания медицинской помощи.</w:t>
            </w:r>
          </w:p>
          <w:p w:rsidR="008A296D" w:rsidRDefault="008A296D">
            <w:pPr>
              <w:pStyle w:val="ConsPlusNormal"/>
            </w:pPr>
            <w:r>
              <w:t>Обеспечение устойчивого развития сельских территорий.</w:t>
            </w:r>
          </w:p>
          <w:p w:rsidR="008A296D" w:rsidRDefault="008A296D">
            <w:pPr>
              <w:pStyle w:val="ConsPlusNormal"/>
            </w:pPr>
            <w:r>
              <w:t>Создание новых амбулаторий и фельдшерско-акушерских пунктов.</w:t>
            </w:r>
          </w:p>
          <w:p w:rsidR="008A296D" w:rsidRDefault="008A296D">
            <w:pPr>
              <w:pStyle w:val="ConsPlusNormal"/>
            </w:pPr>
            <w:r>
              <w:lastRenderedPageBreak/>
              <w:t>Обеспечение функционирования регионального проектного офиса по созданию и внедрению "Новой модели медицинской организации, оказывающей первичную медико-санитарную помощь".</w:t>
            </w:r>
          </w:p>
          <w:p w:rsidR="008A296D" w:rsidRDefault="008A296D">
            <w:pPr>
              <w:pStyle w:val="ConsPlusNormal"/>
            </w:pPr>
            <w:r>
              <w:t>Создание и тиражирование "Новой модели медицинской организации, оказывающей первичную медико-санитарную помощь".</w:t>
            </w:r>
          </w:p>
          <w:p w:rsidR="008A296D" w:rsidRDefault="008A296D">
            <w:pPr>
              <w:pStyle w:val="ConsPlusNormal"/>
            </w:pPr>
            <w:r>
              <w:t>Проведение профилактических медицинских осмотров населения.</w:t>
            </w:r>
          </w:p>
          <w:p w:rsidR="008A296D" w:rsidRDefault="008A296D">
            <w:pPr>
              <w:pStyle w:val="ConsPlusNormal"/>
            </w:pPr>
            <w:r>
              <w:t>Информирование страховыми медицинскими представителями застрахованных лиц старше 18 лет о праве на прохождение профилактического медицинского осмотра.</w:t>
            </w:r>
          </w:p>
          <w:p w:rsidR="008A296D" w:rsidRDefault="008A296D">
            <w:pPr>
              <w:pStyle w:val="ConsPlusNormal"/>
            </w:pPr>
            <w:r>
              <w:t xml:space="preserve">Открытие страховыми медицинскими </w:t>
            </w:r>
            <w:r>
              <w:lastRenderedPageBreak/>
              <w:t>организациями офисов (представительств) по защите прав застрахованных лиц</w:t>
            </w:r>
          </w:p>
        </w:tc>
        <w:tc>
          <w:tcPr>
            <w:tcW w:w="1814" w:type="dxa"/>
          </w:tcPr>
          <w:p w:rsidR="008A296D" w:rsidRDefault="008A296D">
            <w:pPr>
              <w:pStyle w:val="ConsPlusNormal"/>
              <w:jc w:val="center"/>
            </w:pPr>
            <w:r>
              <w:lastRenderedPageBreak/>
              <w:t>2.23, 2.24, 2.25, 2.26, 2.27, 2.28</w:t>
            </w:r>
          </w:p>
        </w:tc>
      </w:tr>
      <w:tr w:rsidR="008A296D">
        <w:tblPrEx>
          <w:tblBorders>
            <w:insideH w:val="nil"/>
          </w:tblBorders>
        </w:tblPrEx>
        <w:tc>
          <w:tcPr>
            <w:tcW w:w="613" w:type="dxa"/>
            <w:tcBorders>
              <w:bottom w:val="nil"/>
            </w:tcBorders>
          </w:tcPr>
          <w:p w:rsidR="008A296D" w:rsidRDefault="008A296D">
            <w:pPr>
              <w:pStyle w:val="ConsPlusNormal"/>
              <w:jc w:val="center"/>
            </w:pPr>
            <w:r>
              <w:lastRenderedPageBreak/>
              <w:t>15</w:t>
            </w:r>
          </w:p>
        </w:tc>
        <w:tc>
          <w:tcPr>
            <w:tcW w:w="1984" w:type="dxa"/>
            <w:tcBorders>
              <w:bottom w:val="nil"/>
            </w:tcBorders>
          </w:tcPr>
          <w:p w:rsidR="008A296D" w:rsidRDefault="008A296D">
            <w:pPr>
              <w:pStyle w:val="ConsPlusNormal"/>
            </w:pPr>
            <w:r>
              <w:t>Региональный проект "Борьба с сердечно-сосудистыми заболеваниями"</w:t>
            </w:r>
          </w:p>
        </w:tc>
        <w:tc>
          <w:tcPr>
            <w:tcW w:w="2245" w:type="dxa"/>
            <w:tcBorders>
              <w:bottom w:val="nil"/>
            </w:tcBorders>
          </w:tcPr>
          <w:p w:rsidR="008A296D" w:rsidRDefault="008A296D">
            <w:pPr>
              <w:pStyle w:val="ConsPlusNormal"/>
              <w:jc w:val="both"/>
            </w:pPr>
            <w:r>
              <w:t>Министерство здравоохранения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2024</w:t>
            </w:r>
          </w:p>
        </w:tc>
        <w:tc>
          <w:tcPr>
            <w:tcW w:w="2211" w:type="dxa"/>
            <w:tcBorders>
              <w:bottom w:val="nil"/>
            </w:tcBorders>
          </w:tcPr>
          <w:p w:rsidR="008A296D" w:rsidRDefault="008A296D">
            <w:pPr>
              <w:pStyle w:val="ConsPlusNormal"/>
            </w:pPr>
            <w:r>
              <w:t>Снижение смертности населения от болезней системы кровообращения</w:t>
            </w:r>
          </w:p>
        </w:tc>
        <w:tc>
          <w:tcPr>
            <w:tcW w:w="2608" w:type="dxa"/>
            <w:tcBorders>
              <w:bottom w:val="nil"/>
            </w:tcBorders>
          </w:tcPr>
          <w:p w:rsidR="008A296D" w:rsidRDefault="008A296D">
            <w:pPr>
              <w:pStyle w:val="ConsPlusNormal"/>
            </w:pPr>
            <w:r>
              <w:t>Реализация региональной программы борьбы с сердечно-сосудистыми заболеваниями.</w:t>
            </w:r>
          </w:p>
          <w:p w:rsidR="008A296D" w:rsidRDefault="008A296D">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8A296D" w:rsidRDefault="008A296D">
            <w:pPr>
              <w:pStyle w:val="ConsPlusNormal"/>
            </w:pPr>
            <w:r>
              <w:t>Внедрение клинических рекомендаций и протоколов лечения больных с сердечно-сосудистыми заболеваниями.</w:t>
            </w:r>
          </w:p>
          <w:p w:rsidR="008A296D" w:rsidRDefault="008A296D">
            <w:pPr>
              <w:pStyle w:val="ConsPlusNormal"/>
            </w:pPr>
            <w:r>
              <w:t>Оснащение оборудованием региональных сосудистых центров и первичных сосудистых отделений.</w:t>
            </w:r>
          </w:p>
          <w:p w:rsidR="008A296D" w:rsidRDefault="008A296D">
            <w:pPr>
              <w:pStyle w:val="ConsPlusNormal"/>
            </w:pPr>
            <w:r>
              <w:t xml:space="preserve">Оснащение оборудованием регионального сосудистого центра на базе государственного </w:t>
            </w:r>
            <w:r>
              <w:lastRenderedPageBreak/>
              <w:t>бюджетного учреждения здравоохранения "Республиканская клиническая больница" Министерства здравоохранения Кабардино-Балкарской Республики.</w:t>
            </w:r>
          </w:p>
          <w:p w:rsidR="008A296D" w:rsidRDefault="008A296D">
            <w:pPr>
              <w:pStyle w:val="ConsPlusNormal"/>
            </w:pPr>
            <w:r>
              <w:t>Оснащение оборудованием регионального сосудистого центра (кардиологического центра для больных острым коронарным синдромом) на базе государственного бюджетного учреждения здравоохранения "Кардиологический диспансер" Министерства здравоохранения Кабардино-Балкарской Республики.</w:t>
            </w:r>
          </w:p>
          <w:p w:rsidR="008A296D" w:rsidRDefault="008A296D">
            <w:pPr>
              <w:pStyle w:val="ConsPlusNormal"/>
            </w:pPr>
            <w:r>
              <w:t xml:space="preserve">Оснащение оборудованием первичных сосудистых отделений на базе государственного бюджетного учреждения здравоохранения "Городская клиническая больница N 1" и государственного </w:t>
            </w:r>
            <w:r>
              <w:lastRenderedPageBreak/>
              <w:t xml:space="preserve">бюджетного учреждения здравоохранения "Центральная районная больница" </w:t>
            </w:r>
            <w:proofErr w:type="spellStart"/>
            <w:r>
              <w:t>г.о</w:t>
            </w:r>
            <w:proofErr w:type="spellEnd"/>
            <w:r>
              <w:t xml:space="preserve">. Прохладный и </w:t>
            </w:r>
            <w:proofErr w:type="spellStart"/>
            <w:r>
              <w:t>Прохладненского</w:t>
            </w:r>
            <w:proofErr w:type="spellEnd"/>
            <w:r>
              <w:t xml:space="preserve"> муниципального района</w:t>
            </w:r>
          </w:p>
        </w:tc>
        <w:tc>
          <w:tcPr>
            <w:tcW w:w="1814" w:type="dxa"/>
            <w:tcBorders>
              <w:bottom w:val="nil"/>
            </w:tcBorders>
          </w:tcPr>
          <w:p w:rsidR="008A296D" w:rsidRDefault="008A296D">
            <w:pPr>
              <w:pStyle w:val="ConsPlusNormal"/>
              <w:jc w:val="center"/>
            </w:pPr>
            <w:r>
              <w:lastRenderedPageBreak/>
              <w:t>2.29, 2.30</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15 в ред. </w:t>
            </w:r>
            <w:hyperlink r:id="rId156">
              <w:r>
                <w:rPr>
                  <w:color w:val="0000FF"/>
                </w:rPr>
                <w:t>Постановления</w:t>
              </w:r>
            </w:hyperlink>
            <w:r>
              <w:t xml:space="preserve"> Правительства КБР от 29.10.2021 N 222-ПП)</w:t>
            </w:r>
          </w:p>
        </w:tc>
      </w:tr>
      <w:tr w:rsidR="008A296D">
        <w:tblPrEx>
          <w:tblBorders>
            <w:insideH w:val="nil"/>
          </w:tblBorders>
        </w:tblPrEx>
        <w:tc>
          <w:tcPr>
            <w:tcW w:w="613" w:type="dxa"/>
            <w:tcBorders>
              <w:bottom w:val="nil"/>
            </w:tcBorders>
          </w:tcPr>
          <w:p w:rsidR="008A296D" w:rsidRDefault="008A296D">
            <w:pPr>
              <w:pStyle w:val="ConsPlusNormal"/>
              <w:jc w:val="center"/>
            </w:pPr>
            <w:r>
              <w:t>16</w:t>
            </w:r>
          </w:p>
        </w:tc>
        <w:tc>
          <w:tcPr>
            <w:tcW w:w="1984" w:type="dxa"/>
            <w:tcBorders>
              <w:bottom w:val="nil"/>
            </w:tcBorders>
          </w:tcPr>
          <w:p w:rsidR="008A296D" w:rsidRDefault="008A296D">
            <w:pPr>
              <w:pStyle w:val="ConsPlusNormal"/>
            </w:pPr>
            <w:r>
              <w:t>Региональный проект "Борьба с онкологическими заболеваниями"</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 Территориальный фонд обязательного медицинского страхования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2024</w:t>
            </w:r>
          </w:p>
        </w:tc>
        <w:tc>
          <w:tcPr>
            <w:tcW w:w="2211" w:type="dxa"/>
            <w:tcBorders>
              <w:bottom w:val="nil"/>
            </w:tcBorders>
          </w:tcPr>
          <w:p w:rsidR="008A296D" w:rsidRDefault="008A296D">
            <w:pPr>
              <w:pStyle w:val="ConsPlusNormal"/>
            </w:pPr>
            <w:r>
              <w:t>Снижение смертности населения от новообразований, в том числе злокачественных</w:t>
            </w:r>
          </w:p>
        </w:tc>
        <w:tc>
          <w:tcPr>
            <w:tcW w:w="2608" w:type="dxa"/>
            <w:tcBorders>
              <w:bottom w:val="nil"/>
            </w:tcBorders>
          </w:tcPr>
          <w:p w:rsidR="008A296D" w:rsidRDefault="008A296D">
            <w:pPr>
              <w:pStyle w:val="ConsPlusNormal"/>
            </w:pPr>
            <w:r>
              <w:t xml:space="preserve">Проведение информационно-коммуникационной кампании, направленной на информирование населения о проведении </w:t>
            </w:r>
            <w:proofErr w:type="spellStart"/>
            <w:r>
              <w:t>скринингов</w:t>
            </w:r>
            <w:proofErr w:type="spellEnd"/>
            <w:r>
              <w:t xml:space="preserve"> в целях раннего выявления онкологических заболеваний, о необходимости прохождения профилактических осмотров, в рамках которых предусмотрены исследования, которые позволяют обнаружить злокачественное новообразование на ранней стадии.</w:t>
            </w:r>
          </w:p>
          <w:p w:rsidR="008A296D" w:rsidRDefault="008A296D">
            <w:pPr>
              <w:pStyle w:val="ConsPlusNormal"/>
            </w:pPr>
            <w:r>
              <w:t>Организация центров амбулаторной онкологической помощи.</w:t>
            </w:r>
          </w:p>
          <w:p w:rsidR="008A296D" w:rsidRDefault="008A296D">
            <w:pPr>
              <w:pStyle w:val="ConsPlusNormal"/>
            </w:pPr>
            <w:r>
              <w:t xml:space="preserve">Финансовое обеспечение </w:t>
            </w:r>
            <w:r>
              <w:lastRenderedPageBreak/>
              <w:t>оказания медицинской помощи больным с онкологическими заболеваниями в соответствии с клиническими рекомендациями.</w:t>
            </w:r>
          </w:p>
          <w:p w:rsidR="008A296D" w:rsidRDefault="008A296D">
            <w:pPr>
              <w:pStyle w:val="ConsPlusNormal"/>
            </w:pPr>
            <w:r>
              <w:t>Переоснащение медицинских организаций, оказывающих медицинскую помощь больным с онкологическими заболеваниями.</w:t>
            </w:r>
          </w:p>
          <w:p w:rsidR="008A296D" w:rsidRDefault="008A296D">
            <w:pPr>
              <w:pStyle w:val="ConsPlusNormal"/>
            </w:pPr>
            <w:r>
              <w:t>Переоснащение государственного бюджетного учреждения здравоохранения "Онкологический диспансер" Министерства здравоохранения Кабардино-Балкарской Республики медицинским оборудованием.</w:t>
            </w:r>
          </w:p>
          <w:p w:rsidR="008A296D" w:rsidRDefault="008A296D">
            <w:pPr>
              <w:pStyle w:val="ConsPlusNormal"/>
            </w:pPr>
            <w:r>
              <w:t>Строительство и реконструкция медицинских учреждений, оказывающих медицинскую помощь онкологическим больным.</w:t>
            </w:r>
          </w:p>
          <w:p w:rsidR="008A296D" w:rsidRDefault="008A296D">
            <w:pPr>
              <w:pStyle w:val="ConsPlusNormal"/>
            </w:pPr>
            <w:r>
              <w:t xml:space="preserve">Строительство объекта </w:t>
            </w:r>
            <w:r>
              <w:lastRenderedPageBreak/>
              <w:t>"Республиканский онкологический диспансер на 250 коек в г. Нальчике"</w:t>
            </w:r>
          </w:p>
        </w:tc>
        <w:tc>
          <w:tcPr>
            <w:tcW w:w="1814" w:type="dxa"/>
            <w:tcBorders>
              <w:bottom w:val="nil"/>
            </w:tcBorders>
          </w:tcPr>
          <w:p w:rsidR="008A296D" w:rsidRDefault="008A296D">
            <w:pPr>
              <w:pStyle w:val="ConsPlusNormal"/>
              <w:jc w:val="center"/>
            </w:pPr>
            <w:r>
              <w:lastRenderedPageBreak/>
              <w:t>2.31, 2.32</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16 в ред. </w:t>
            </w:r>
            <w:hyperlink r:id="rId157">
              <w:r>
                <w:rPr>
                  <w:color w:val="0000FF"/>
                </w:rPr>
                <w:t>Постановления</w:t>
              </w:r>
            </w:hyperlink>
            <w:r>
              <w:t xml:space="preserve"> Правительства КБР от 11.12.2021 N 252-ПП)</w:t>
            </w:r>
          </w:p>
        </w:tc>
      </w:tr>
      <w:tr w:rsidR="008A296D">
        <w:tc>
          <w:tcPr>
            <w:tcW w:w="613" w:type="dxa"/>
          </w:tcPr>
          <w:p w:rsidR="008A296D" w:rsidRDefault="008A296D">
            <w:pPr>
              <w:pStyle w:val="ConsPlusNormal"/>
              <w:jc w:val="center"/>
            </w:pPr>
            <w:r>
              <w:t>17</w:t>
            </w:r>
          </w:p>
        </w:tc>
        <w:tc>
          <w:tcPr>
            <w:tcW w:w="1984" w:type="dxa"/>
          </w:tcPr>
          <w:p w:rsidR="008A296D" w:rsidRDefault="008A296D">
            <w:pPr>
              <w:pStyle w:val="ConsPlusNormal"/>
            </w:pPr>
            <w:r>
              <w:t>Региональный проект "Развитие детского здравоохранения, включая создание современной инфраструктуры оказания медицинской помощи детям"</w:t>
            </w:r>
          </w:p>
        </w:tc>
        <w:tc>
          <w:tcPr>
            <w:tcW w:w="2245" w:type="dxa"/>
          </w:tcPr>
          <w:p w:rsidR="008A296D" w:rsidRDefault="008A296D">
            <w:pPr>
              <w:pStyle w:val="ConsPlusNormal"/>
            </w:pPr>
            <w:r>
              <w:t>Министерство здравоохранения Кабардино-Балкарской Республики, Государственное учреждение - региональное отделение Фонда социального страхования Российской Федерации по Кабардино-Балкарской Республике</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2024</w:t>
            </w:r>
          </w:p>
        </w:tc>
        <w:tc>
          <w:tcPr>
            <w:tcW w:w="2211" w:type="dxa"/>
          </w:tcPr>
          <w:p w:rsidR="008A296D" w:rsidRDefault="008A296D">
            <w:pPr>
              <w:pStyle w:val="ConsPlusNormal"/>
            </w:pPr>
            <w:r>
              <w:t>Развитие материально-технической базы медицинских организаций, оказывающих помощь детям. Развитие профилактического направления медицинской помощи детям, по улучшению репродуктивного здоровья подростков</w:t>
            </w:r>
          </w:p>
        </w:tc>
        <w:tc>
          <w:tcPr>
            <w:tcW w:w="2608" w:type="dxa"/>
          </w:tcPr>
          <w:p w:rsidR="008A296D" w:rsidRDefault="008A296D">
            <w:pPr>
              <w:pStyle w:val="ConsPlusNormal"/>
            </w:pPr>
            <w:r>
              <w:t xml:space="preserve">Повышение квалификации специалистов в области </w:t>
            </w:r>
            <w:proofErr w:type="spellStart"/>
            <w:r>
              <w:t>перинатологии</w:t>
            </w:r>
            <w:proofErr w:type="spellEnd"/>
            <w:r>
              <w:t xml:space="preserve">, неонатологии и педиатрии, в том числе в </w:t>
            </w:r>
            <w:proofErr w:type="spellStart"/>
            <w:r>
              <w:t>симуляционных</w:t>
            </w:r>
            <w:proofErr w:type="spellEnd"/>
            <w:r>
              <w:t xml:space="preserve"> центрах.</w:t>
            </w:r>
          </w:p>
          <w:p w:rsidR="008A296D" w:rsidRDefault="008A296D">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p w:rsidR="008A296D" w:rsidRDefault="008A296D">
            <w:pPr>
              <w:pStyle w:val="ConsPlusNormal"/>
            </w:pPr>
            <w:r>
              <w:t xml:space="preserve">Дооснащение детских поликлиник/детских поликлинических отделений медицинских организаций медицинскими изделиями и реализация организационно-планировочных решений внутренних пространств детских поликлиник/ </w:t>
            </w:r>
            <w:r>
              <w:lastRenderedPageBreak/>
              <w:t xml:space="preserve">детских поликлинических отделений медицинских организаций в соответствии с требованиями </w:t>
            </w:r>
            <w:hyperlink r:id="rId158">
              <w:r>
                <w:rPr>
                  <w:color w:val="0000FF"/>
                </w:rPr>
                <w:t>приказа</w:t>
              </w:r>
            </w:hyperlink>
            <w:r>
              <w:t xml:space="preserve">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p w:rsidR="008A296D" w:rsidRDefault="008A296D">
            <w:pPr>
              <w:pStyle w:val="ConsPlusNormal"/>
            </w:pPr>
            <w:r>
              <w:t>Проведение информационно-коммуникационной кампании ("круглые столы", лекции, школы, познавательные часы и пр. при участии региональных средств массовой информации) по вопросам необходимости проведения профилактических медицинских осмотров несовершеннолетних:</w:t>
            </w:r>
          </w:p>
          <w:p w:rsidR="008A296D" w:rsidRDefault="008A296D">
            <w:pPr>
              <w:pStyle w:val="ConsPlusNormal"/>
            </w:pPr>
            <w:r>
              <w:t>девочек - врачами акушерами-гинекологами;</w:t>
            </w:r>
          </w:p>
          <w:p w:rsidR="008A296D" w:rsidRDefault="008A296D">
            <w:pPr>
              <w:pStyle w:val="ConsPlusNormal"/>
            </w:pPr>
            <w:r>
              <w:t xml:space="preserve">мальчиков - врачами </w:t>
            </w:r>
            <w:r>
              <w:lastRenderedPageBreak/>
              <w:t>детскими урологами-</w:t>
            </w:r>
            <w:proofErr w:type="spellStart"/>
            <w:r>
              <w:t>андрологами</w:t>
            </w:r>
            <w:proofErr w:type="spellEnd"/>
            <w:r>
              <w:t>.</w:t>
            </w:r>
          </w:p>
          <w:p w:rsidR="008A296D" w:rsidRDefault="008A296D">
            <w:pPr>
              <w:pStyle w:val="ConsPlusNormal"/>
            </w:pPr>
            <w:r>
              <w:t xml:space="preserve">Проведение профилактических медицинских осмотров детей в возрасте 15 - 17 лет в рамках реализации </w:t>
            </w:r>
            <w:hyperlink r:id="rId159">
              <w:r>
                <w:rPr>
                  <w:color w:val="0000FF"/>
                </w:rPr>
                <w:t>приказа</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rsidR="008A296D" w:rsidRDefault="008A296D">
            <w:pPr>
              <w:pStyle w:val="ConsPlusNormal"/>
            </w:pPr>
            <w:r>
              <w:t>Оказание женщинам медицинской помощи в период беременности, родов и в послеродовой период.</w:t>
            </w:r>
          </w:p>
          <w:p w:rsidR="008A296D" w:rsidRDefault="008A296D">
            <w:pPr>
              <w:pStyle w:val="ConsPlusNormal"/>
            </w:pPr>
            <w:r>
              <w:t>Реализация региональной программы развития детского здравоохранения, включая создание современной инфраструктуры оказания медицинской помощи детям</w:t>
            </w:r>
          </w:p>
        </w:tc>
        <w:tc>
          <w:tcPr>
            <w:tcW w:w="1814" w:type="dxa"/>
          </w:tcPr>
          <w:p w:rsidR="008A296D" w:rsidRDefault="008A296D">
            <w:pPr>
              <w:pStyle w:val="ConsPlusNormal"/>
              <w:jc w:val="center"/>
            </w:pPr>
            <w:r>
              <w:lastRenderedPageBreak/>
              <w:t>1.5, 2.33, 2.34, 2.35, 2.36</w:t>
            </w:r>
          </w:p>
        </w:tc>
      </w:tr>
      <w:tr w:rsidR="008A296D">
        <w:tc>
          <w:tcPr>
            <w:tcW w:w="613" w:type="dxa"/>
          </w:tcPr>
          <w:p w:rsidR="008A296D" w:rsidRDefault="008A296D">
            <w:pPr>
              <w:pStyle w:val="ConsPlusNormal"/>
              <w:jc w:val="center"/>
            </w:pPr>
            <w:r>
              <w:lastRenderedPageBreak/>
              <w:t>18</w:t>
            </w:r>
          </w:p>
        </w:tc>
        <w:tc>
          <w:tcPr>
            <w:tcW w:w="1984" w:type="dxa"/>
          </w:tcPr>
          <w:p w:rsidR="008A296D" w:rsidRDefault="008A296D">
            <w:pPr>
              <w:pStyle w:val="ConsPlusNormal"/>
            </w:pPr>
            <w:r>
              <w:t xml:space="preserve">Региональный проект "Укрепление общественного </w:t>
            </w:r>
            <w:r>
              <w:lastRenderedPageBreak/>
              <w:t>здоровья"</w:t>
            </w:r>
          </w:p>
        </w:tc>
        <w:tc>
          <w:tcPr>
            <w:tcW w:w="2245" w:type="dxa"/>
          </w:tcPr>
          <w:p w:rsidR="008A296D" w:rsidRDefault="008A296D">
            <w:pPr>
              <w:pStyle w:val="ConsPlusNormal"/>
            </w:pPr>
            <w:r>
              <w:lastRenderedPageBreak/>
              <w:t xml:space="preserve">Министерство здравоохранения Кабардино-Балкарской </w:t>
            </w:r>
            <w:r>
              <w:lastRenderedPageBreak/>
              <w:t>Республики, Министерство просвещения, науки и по делам молодежи Кабардино-Балкарской Республики, Министерство труда и социальной защиты Кабардино-Балкарской Республики, Министерство культуры Кабардино-Балкарской Республики, местные администрации муниципальных районов, городских округов</w:t>
            </w:r>
          </w:p>
        </w:tc>
        <w:tc>
          <w:tcPr>
            <w:tcW w:w="1020" w:type="dxa"/>
          </w:tcPr>
          <w:p w:rsidR="008A296D" w:rsidRDefault="008A296D">
            <w:pPr>
              <w:pStyle w:val="ConsPlusNormal"/>
              <w:jc w:val="center"/>
            </w:pPr>
            <w:r>
              <w:lastRenderedPageBreak/>
              <w:t>2021</w:t>
            </w:r>
          </w:p>
        </w:tc>
        <w:tc>
          <w:tcPr>
            <w:tcW w:w="1077" w:type="dxa"/>
          </w:tcPr>
          <w:p w:rsidR="008A296D" w:rsidRDefault="008A296D">
            <w:pPr>
              <w:pStyle w:val="ConsPlusNormal"/>
              <w:jc w:val="center"/>
            </w:pPr>
            <w:r>
              <w:t>2024</w:t>
            </w:r>
          </w:p>
        </w:tc>
        <w:tc>
          <w:tcPr>
            <w:tcW w:w="2211" w:type="dxa"/>
          </w:tcPr>
          <w:p w:rsidR="008A296D" w:rsidRDefault="008A296D">
            <w:pPr>
              <w:pStyle w:val="ConsPlusNormal"/>
            </w:pPr>
            <w:r>
              <w:t xml:space="preserve">Формирование системы мотивации граждан к здоровому образу жизни, </w:t>
            </w:r>
            <w:r>
              <w:lastRenderedPageBreak/>
              <w:t>включая здоровое питание и отказ от вредных привычек. Увеличение доли граждан, ведущих здоровый образ жизни.</w:t>
            </w:r>
          </w:p>
          <w:p w:rsidR="008A296D" w:rsidRDefault="008A296D">
            <w:pPr>
              <w:pStyle w:val="ConsPlusNormal"/>
            </w:pPr>
            <w:r>
              <w:t>Развитие инфраструктуры общественного здоровья, повышение обеспеченности кадрами в сфере общественного здоровья</w:t>
            </w:r>
          </w:p>
        </w:tc>
        <w:tc>
          <w:tcPr>
            <w:tcW w:w="2608" w:type="dxa"/>
          </w:tcPr>
          <w:p w:rsidR="008A296D" w:rsidRDefault="008A296D">
            <w:pPr>
              <w:pStyle w:val="ConsPlusNormal"/>
            </w:pPr>
            <w:r>
              <w:lastRenderedPageBreak/>
              <w:t xml:space="preserve">Проведение информационно-коммуникационных кампаний, </w:t>
            </w:r>
            <w:r>
              <w:lastRenderedPageBreak/>
              <w:t>пропагандистских мероприятий, акций по вопросам здорового образа жизни с использованием основных телекоммуникационных каналов для всех целевых аудиторий (телевидение, радио, информационно-телекоммуникационная сеть "Интернет").</w:t>
            </w:r>
          </w:p>
          <w:p w:rsidR="008A296D" w:rsidRDefault="008A296D">
            <w:pPr>
              <w:pStyle w:val="ConsPlusNormal"/>
            </w:pPr>
            <w:r>
              <w:t>Подготовка рекламно-информационных материалов, видеороликов, проведение общереспубликанских акций, мотивирующих граждан к здоровому образу жизни.</w:t>
            </w:r>
          </w:p>
          <w:p w:rsidR="008A296D" w:rsidRDefault="008A296D">
            <w:pPr>
              <w:pStyle w:val="ConsPlusNormal"/>
            </w:pPr>
            <w:r>
              <w:t>Организация центра общественного здоровья и медицинской профилактики.</w:t>
            </w:r>
          </w:p>
          <w:p w:rsidR="008A296D" w:rsidRDefault="008A296D">
            <w:pPr>
              <w:pStyle w:val="ConsPlusNormal"/>
            </w:pPr>
            <w:r>
              <w:t>Внедрение региональных и муниципальных программ по укреплению общественного здоровья.</w:t>
            </w:r>
          </w:p>
          <w:p w:rsidR="008A296D" w:rsidRDefault="008A296D">
            <w:pPr>
              <w:pStyle w:val="ConsPlusNormal"/>
            </w:pPr>
            <w:r>
              <w:t xml:space="preserve">Реализация региональных программ по формированию приверженности </w:t>
            </w:r>
            <w:r>
              <w:lastRenderedPageBreak/>
              <w:t>здоровому образу жизни с привлечением социально ориентированных некоммерческих организаций и волонтерских движений.</w:t>
            </w:r>
          </w:p>
          <w:p w:rsidR="008A296D" w:rsidRDefault="008A296D">
            <w:pPr>
              <w:pStyle w:val="ConsPlusNormal"/>
            </w:pPr>
            <w:r>
              <w:t>Внедрение корпоративных программ на средних и крупных предприятиях (организациях) Кабардино-Балкарской Республики</w:t>
            </w:r>
          </w:p>
        </w:tc>
        <w:tc>
          <w:tcPr>
            <w:tcW w:w="1814" w:type="dxa"/>
          </w:tcPr>
          <w:p w:rsidR="008A296D" w:rsidRDefault="008A296D">
            <w:pPr>
              <w:pStyle w:val="ConsPlusNormal"/>
              <w:jc w:val="center"/>
            </w:pPr>
            <w:r>
              <w:lastRenderedPageBreak/>
              <w:t>2.37</w:t>
            </w:r>
          </w:p>
        </w:tc>
      </w:tr>
      <w:tr w:rsidR="008A296D">
        <w:tc>
          <w:tcPr>
            <w:tcW w:w="613" w:type="dxa"/>
          </w:tcPr>
          <w:p w:rsidR="008A296D" w:rsidRDefault="008A296D">
            <w:pPr>
              <w:pStyle w:val="ConsPlusNormal"/>
              <w:jc w:val="center"/>
            </w:pPr>
            <w:r>
              <w:lastRenderedPageBreak/>
              <w:t>19</w:t>
            </w:r>
          </w:p>
        </w:tc>
        <w:tc>
          <w:tcPr>
            <w:tcW w:w="1984" w:type="dxa"/>
          </w:tcPr>
          <w:p w:rsidR="008A296D" w:rsidRDefault="008A296D">
            <w:pPr>
              <w:pStyle w:val="ConsPlusNormal"/>
            </w:pPr>
            <w:r>
              <w:t>Региональный проект "Старшее поколение"</w:t>
            </w:r>
          </w:p>
        </w:tc>
        <w:tc>
          <w:tcPr>
            <w:tcW w:w="2245" w:type="dxa"/>
          </w:tcPr>
          <w:p w:rsidR="008A296D" w:rsidRDefault="008A296D">
            <w:pPr>
              <w:pStyle w:val="ConsPlusNormal"/>
            </w:pPr>
            <w:r>
              <w:t>Министерство здравоохранения Кабардино-Балкарской Республики, Министерство труда и социальной защиты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2024</w:t>
            </w:r>
          </w:p>
        </w:tc>
        <w:tc>
          <w:tcPr>
            <w:tcW w:w="2211" w:type="dxa"/>
          </w:tcPr>
          <w:p w:rsidR="008A296D" w:rsidRDefault="008A296D">
            <w:pPr>
              <w:pStyle w:val="ConsPlusNormal"/>
            </w:pPr>
            <w:r>
              <w:t>Увеличение периода активного долголетия и продолжительности здоровой жизни населения</w:t>
            </w:r>
          </w:p>
        </w:tc>
        <w:tc>
          <w:tcPr>
            <w:tcW w:w="2608" w:type="dxa"/>
          </w:tcPr>
          <w:p w:rsidR="008A296D" w:rsidRDefault="008A296D">
            <w:pPr>
              <w:pStyle w:val="ConsPlusNormal"/>
            </w:pPr>
            <w:r>
              <w:t>Реализация региональных программ, включающих мероприятия по увеличению периода активного долголетия и продолжительности здоровой жизни.</w:t>
            </w:r>
          </w:p>
          <w:p w:rsidR="008A296D" w:rsidRDefault="008A296D">
            <w:pPr>
              <w:pStyle w:val="ConsPlusNormal"/>
            </w:pPr>
            <w:r>
              <w:t>Проведение профилактических осмотров и диспансеризации лиц старше трудоспособного возраста.</w:t>
            </w:r>
          </w:p>
          <w:p w:rsidR="008A296D" w:rsidRDefault="008A296D">
            <w:pPr>
              <w:pStyle w:val="ConsPlusNormal"/>
            </w:pPr>
            <w:r>
              <w:t xml:space="preserve">Проведение вакцинации против пневмококковой инфекции граждан старше трудоспособного возраста из групп риска, </w:t>
            </w:r>
            <w:r>
              <w:lastRenderedPageBreak/>
              <w:t>проживающих в организациях социального обслуживания.</w:t>
            </w:r>
          </w:p>
          <w:p w:rsidR="008A296D" w:rsidRDefault="008A296D">
            <w:pPr>
              <w:pStyle w:val="ConsPlusNormal"/>
            </w:pPr>
            <w:r>
              <w:t>Открытие гериатрических кабинетов для оказания помощи гражданам старше трудоспособного возраста.</w:t>
            </w:r>
          </w:p>
          <w:p w:rsidR="008A296D" w:rsidRDefault="008A296D">
            <w:pPr>
              <w:pStyle w:val="ConsPlusNormal"/>
            </w:pPr>
            <w:r>
              <w:t>Оказание стационарной медицинской помощи по профилю "гериатрия".</w:t>
            </w:r>
          </w:p>
          <w:p w:rsidR="008A296D" w:rsidRDefault="008A296D">
            <w:pPr>
              <w:pStyle w:val="ConsPlusNormal"/>
            </w:pPr>
            <w:r>
              <w:t>Подготовка медицинских кадров по профилю "гериатрия"</w:t>
            </w:r>
          </w:p>
        </w:tc>
        <w:tc>
          <w:tcPr>
            <w:tcW w:w="1814" w:type="dxa"/>
          </w:tcPr>
          <w:p w:rsidR="008A296D" w:rsidRDefault="008A296D">
            <w:pPr>
              <w:pStyle w:val="ConsPlusNormal"/>
              <w:jc w:val="center"/>
            </w:pPr>
            <w:r>
              <w:lastRenderedPageBreak/>
              <w:t>2.38, 2.39, 2.40</w:t>
            </w:r>
          </w:p>
        </w:tc>
      </w:tr>
      <w:tr w:rsidR="008A296D">
        <w:tblPrEx>
          <w:tblBorders>
            <w:insideH w:val="nil"/>
          </w:tblBorders>
        </w:tblPrEx>
        <w:tc>
          <w:tcPr>
            <w:tcW w:w="613" w:type="dxa"/>
            <w:tcBorders>
              <w:bottom w:val="nil"/>
            </w:tcBorders>
          </w:tcPr>
          <w:p w:rsidR="008A296D" w:rsidRDefault="008A296D">
            <w:pPr>
              <w:pStyle w:val="ConsPlusNormal"/>
              <w:jc w:val="center"/>
            </w:pPr>
            <w:r>
              <w:lastRenderedPageBreak/>
              <w:t>20</w:t>
            </w:r>
          </w:p>
        </w:tc>
        <w:tc>
          <w:tcPr>
            <w:tcW w:w="1984" w:type="dxa"/>
            <w:tcBorders>
              <w:bottom w:val="nil"/>
            </w:tcBorders>
          </w:tcPr>
          <w:p w:rsidR="008A296D" w:rsidRDefault="008A296D">
            <w:pPr>
              <w:pStyle w:val="ConsPlusNormal"/>
            </w:pPr>
            <w:r>
              <w:t>Региональный проект "Модернизация первичного звена здравоохранения Российской Федерации (Кабардино-Балкарская Республика)"</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 Министерство строительства и жилищно-коммунального хозяйства Кабардино-Балкарской Республики</w:t>
            </w:r>
          </w:p>
        </w:tc>
        <w:tc>
          <w:tcPr>
            <w:tcW w:w="1020" w:type="dxa"/>
            <w:tcBorders>
              <w:bottom w:val="nil"/>
            </w:tcBorders>
          </w:tcPr>
          <w:p w:rsidR="008A296D" w:rsidRDefault="008A296D">
            <w:pPr>
              <w:pStyle w:val="ConsPlusNormal"/>
              <w:jc w:val="center"/>
            </w:pPr>
            <w:r>
              <w:t>2022</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Повышение доступности и качества первичной медико-санитарной помощи и медицинской помощи. Обеспечение приоритета интересов пациента при оказании первичной медико-санитарной помощи</w:t>
            </w:r>
          </w:p>
        </w:tc>
        <w:tc>
          <w:tcPr>
            <w:tcW w:w="2608" w:type="dxa"/>
            <w:tcBorders>
              <w:bottom w:val="nil"/>
            </w:tcBorders>
          </w:tcPr>
          <w:p w:rsidR="008A296D" w:rsidRDefault="008A296D">
            <w:pPr>
              <w:pStyle w:val="ConsPlusNormal"/>
              <w:jc w:val="both"/>
            </w:pPr>
            <w:r>
              <w:t xml:space="preserve">Приобретение автомобильного транспорта для медицинских организаций, оказывающих первичную медико-санитарную помощь, а также медицинских организаций,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w:t>
            </w:r>
            <w:r>
              <w:lastRenderedPageBreak/>
              <w:t>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p w:rsidR="008A296D" w:rsidRDefault="008A296D">
            <w:pPr>
              <w:pStyle w:val="ConsPlusNormal"/>
              <w:jc w:val="both"/>
            </w:pPr>
            <w:r>
              <w:t>Осуществление нового строительства (реконструкции) объектов медицинских организаций.</w:t>
            </w:r>
          </w:p>
          <w:p w:rsidR="008A296D" w:rsidRDefault="008A296D">
            <w:pPr>
              <w:pStyle w:val="ConsPlusNormal"/>
              <w:jc w:val="both"/>
            </w:pPr>
            <w:r>
              <w:t>Приобретение оборудования для медицинских организаций, оказывающих первичную медико-санитарную помощь, а также медицинских организаций, расположенных в сельской местности, поселках городского типа и малых городах с численностью населения до 50 тыс. человек</w:t>
            </w:r>
          </w:p>
        </w:tc>
        <w:tc>
          <w:tcPr>
            <w:tcW w:w="1814" w:type="dxa"/>
            <w:tcBorders>
              <w:bottom w:val="nil"/>
            </w:tcBorders>
          </w:tcPr>
          <w:p w:rsidR="008A296D" w:rsidRDefault="008A296D">
            <w:pPr>
              <w:pStyle w:val="ConsPlusNormal"/>
            </w:pPr>
            <w:r>
              <w:lastRenderedPageBreak/>
              <w:t>2.23, 2.24, 2.25, 2.26, 2.27</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20 введен </w:t>
            </w:r>
            <w:hyperlink r:id="rId160">
              <w:r>
                <w:rPr>
                  <w:color w:val="0000FF"/>
                </w:rPr>
                <w:t>Постановлением</w:t>
              </w:r>
            </w:hyperlink>
            <w:r>
              <w:t xml:space="preserve"> Правительства КБР от 17.03.2022 N 57-ПП)</w:t>
            </w:r>
          </w:p>
        </w:tc>
      </w:tr>
      <w:tr w:rsidR="008A296D">
        <w:tblPrEx>
          <w:tblBorders>
            <w:insideH w:val="nil"/>
          </w:tblBorders>
        </w:tblPrEx>
        <w:tc>
          <w:tcPr>
            <w:tcW w:w="613" w:type="dxa"/>
            <w:tcBorders>
              <w:bottom w:val="nil"/>
            </w:tcBorders>
          </w:tcPr>
          <w:p w:rsidR="008A296D" w:rsidRDefault="008A296D">
            <w:pPr>
              <w:pStyle w:val="ConsPlusNormal"/>
              <w:jc w:val="center"/>
            </w:pPr>
            <w:r>
              <w:t>21</w:t>
            </w:r>
          </w:p>
        </w:tc>
        <w:tc>
          <w:tcPr>
            <w:tcW w:w="1984" w:type="dxa"/>
            <w:tcBorders>
              <w:bottom w:val="nil"/>
            </w:tcBorders>
          </w:tcPr>
          <w:p w:rsidR="008A296D" w:rsidRDefault="008A296D">
            <w:pPr>
              <w:pStyle w:val="ConsPlusNormal"/>
            </w:pPr>
            <w:r>
              <w:t xml:space="preserve">Региональная </w:t>
            </w:r>
            <w:r>
              <w:lastRenderedPageBreak/>
              <w:t>программа "Борьба с сахарным диабетом в Кабардино-Балкарской Республике"</w:t>
            </w:r>
          </w:p>
        </w:tc>
        <w:tc>
          <w:tcPr>
            <w:tcW w:w="2245" w:type="dxa"/>
            <w:tcBorders>
              <w:bottom w:val="nil"/>
            </w:tcBorders>
          </w:tcPr>
          <w:p w:rsidR="008A296D" w:rsidRDefault="008A296D">
            <w:pPr>
              <w:pStyle w:val="ConsPlusNormal"/>
            </w:pPr>
            <w:r>
              <w:lastRenderedPageBreak/>
              <w:t xml:space="preserve">Министерство </w:t>
            </w:r>
            <w:r>
              <w:lastRenderedPageBreak/>
              <w:t>здравоохранения Кабардино-Балкарской Республики</w:t>
            </w:r>
          </w:p>
        </w:tc>
        <w:tc>
          <w:tcPr>
            <w:tcW w:w="1020" w:type="dxa"/>
            <w:tcBorders>
              <w:bottom w:val="nil"/>
            </w:tcBorders>
          </w:tcPr>
          <w:p w:rsidR="008A296D" w:rsidRDefault="008A296D">
            <w:pPr>
              <w:pStyle w:val="ConsPlusNormal"/>
              <w:jc w:val="center"/>
            </w:pPr>
            <w:r>
              <w:lastRenderedPageBreak/>
              <w:t>2023</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 xml:space="preserve">Раннее выявление и </w:t>
            </w:r>
            <w:r>
              <w:lastRenderedPageBreak/>
              <w:t>лечение сахарного диабета в целях предупреждения осложнений данного заболевания, в том числе приводящих к инвалидности</w:t>
            </w:r>
          </w:p>
        </w:tc>
        <w:tc>
          <w:tcPr>
            <w:tcW w:w="2608" w:type="dxa"/>
            <w:tcBorders>
              <w:bottom w:val="nil"/>
            </w:tcBorders>
          </w:tcPr>
          <w:p w:rsidR="008A296D" w:rsidRDefault="008A296D">
            <w:pPr>
              <w:pStyle w:val="ConsPlusNormal"/>
            </w:pPr>
            <w:r>
              <w:lastRenderedPageBreak/>
              <w:t xml:space="preserve">Проведение </w:t>
            </w:r>
            <w:r>
              <w:lastRenderedPageBreak/>
              <w:t>профилактических мероприятий, в том числе среди пациентов из групп риска. Разработка и реализация программы борьбы с сахарным диабетом.</w:t>
            </w:r>
          </w:p>
          <w:p w:rsidR="008A296D" w:rsidRDefault="008A296D">
            <w:pPr>
              <w:pStyle w:val="ConsPlusNormal"/>
            </w:pPr>
            <w:r>
              <w:t>Обеспечение больных сахарным диабетом необходимыми лекарственными препаратами, медицинскими изделиями и расходными материалами.</w:t>
            </w:r>
          </w:p>
          <w:p w:rsidR="008A296D" w:rsidRDefault="008A296D">
            <w:pPr>
              <w:pStyle w:val="ConsPlusNormal"/>
            </w:pPr>
            <w:r>
              <w:t>Подготовка специалистов в сфере профилактики, диагностики и лечения сахарного диабета и обеспечение специализированных медицинских организаций (их подразделений), оказывающих медицинскую помощь больным сахарным диабетом, квалифицированными кадрами.</w:t>
            </w:r>
          </w:p>
          <w:p w:rsidR="008A296D" w:rsidRDefault="008A296D">
            <w:pPr>
              <w:pStyle w:val="ConsPlusNormal"/>
            </w:pPr>
            <w:r>
              <w:t xml:space="preserve">Дооснащение (переоснащение) медицинских организаций, </w:t>
            </w:r>
            <w:r>
              <w:lastRenderedPageBreak/>
              <w:t>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w:t>
            </w:r>
          </w:p>
          <w:p w:rsidR="008A296D" w:rsidRDefault="008A296D">
            <w:pPr>
              <w:pStyle w:val="ConsPlusNormal"/>
            </w:pPr>
            <w:r>
              <w:t>Создание (развитие) и оснащение (дооснащение) региональных эндокринологических центров и школы для пациентов с сахарным диабетом</w:t>
            </w:r>
          </w:p>
        </w:tc>
        <w:tc>
          <w:tcPr>
            <w:tcW w:w="1814" w:type="dxa"/>
            <w:tcBorders>
              <w:bottom w:val="nil"/>
            </w:tcBorders>
          </w:tcPr>
          <w:p w:rsidR="008A296D" w:rsidRDefault="008A296D">
            <w:pPr>
              <w:pStyle w:val="ConsPlusNormal"/>
            </w:pPr>
            <w:r>
              <w:lastRenderedPageBreak/>
              <w:t>1.1, 1.2, 2.1</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21 введен </w:t>
            </w:r>
            <w:hyperlink r:id="rId161">
              <w:r>
                <w:rPr>
                  <w:color w:val="0000FF"/>
                </w:rPr>
                <w:t>Постановлением</w:t>
              </w:r>
            </w:hyperlink>
            <w:r>
              <w:t xml:space="preserve"> Правительства КБР от 25.10.2023 N 223-ПП)</w:t>
            </w:r>
          </w:p>
        </w:tc>
      </w:tr>
      <w:tr w:rsidR="008A296D">
        <w:tc>
          <w:tcPr>
            <w:tcW w:w="613" w:type="dxa"/>
          </w:tcPr>
          <w:p w:rsidR="008A296D" w:rsidRDefault="008A296D">
            <w:pPr>
              <w:pStyle w:val="ConsPlusNormal"/>
              <w:jc w:val="center"/>
              <w:outlineLvl w:val="2"/>
            </w:pPr>
            <w:r>
              <w:t>II.</w:t>
            </w:r>
          </w:p>
        </w:tc>
        <w:tc>
          <w:tcPr>
            <w:tcW w:w="12959" w:type="dxa"/>
            <w:gridSpan w:val="7"/>
          </w:tcPr>
          <w:p w:rsidR="008A296D" w:rsidRDefault="008A296D">
            <w:pPr>
              <w:pStyle w:val="ConsPlusNormal"/>
              <w:jc w:val="center"/>
            </w:pPr>
            <w:hyperlink w:anchor="P288">
              <w:r>
                <w:rPr>
                  <w:color w:val="0000FF"/>
                </w:rPr>
                <w:t>Подпрограмма</w:t>
              </w:r>
            </w:hyperlink>
            <w:r>
              <w:t xml:space="preserve"> "Развитие медицинской реабилитации и санаторно-курортного лечения, в том числе детей"</w:t>
            </w:r>
          </w:p>
        </w:tc>
      </w:tr>
      <w:tr w:rsidR="008A296D">
        <w:tblPrEx>
          <w:tblBorders>
            <w:insideH w:val="nil"/>
          </w:tblBorders>
        </w:tblPrEx>
        <w:tc>
          <w:tcPr>
            <w:tcW w:w="613" w:type="dxa"/>
            <w:tcBorders>
              <w:bottom w:val="nil"/>
            </w:tcBorders>
          </w:tcPr>
          <w:p w:rsidR="008A296D" w:rsidRDefault="008A296D">
            <w:pPr>
              <w:pStyle w:val="ConsPlusNormal"/>
              <w:jc w:val="center"/>
            </w:pPr>
            <w:r>
              <w:t>1</w:t>
            </w:r>
          </w:p>
        </w:tc>
        <w:tc>
          <w:tcPr>
            <w:tcW w:w="1984" w:type="dxa"/>
            <w:tcBorders>
              <w:bottom w:val="nil"/>
            </w:tcBorders>
          </w:tcPr>
          <w:p w:rsidR="008A296D" w:rsidRDefault="008A296D">
            <w:pPr>
              <w:pStyle w:val="ConsPlusNormal"/>
            </w:pPr>
            <w:r>
              <w:t>Санаторно-курортное лечение</w:t>
            </w:r>
          </w:p>
        </w:tc>
        <w:tc>
          <w:tcPr>
            <w:tcW w:w="2245" w:type="dxa"/>
            <w:tcBorders>
              <w:bottom w:val="nil"/>
            </w:tcBorders>
          </w:tcPr>
          <w:p w:rsidR="008A296D" w:rsidRDefault="008A296D">
            <w:pPr>
              <w:pStyle w:val="ConsPlusNormal"/>
            </w:pPr>
            <w:r>
              <w:t xml:space="preserve">Министерство здравоохранения Кабардино-Балкарской Республики, Управление делами Главы и </w:t>
            </w:r>
            <w:r>
              <w:lastRenderedPageBreak/>
              <w:t>Правительства Кабардино-Балкарской Республики</w:t>
            </w:r>
          </w:p>
        </w:tc>
        <w:tc>
          <w:tcPr>
            <w:tcW w:w="1020" w:type="dxa"/>
            <w:tcBorders>
              <w:bottom w:val="nil"/>
            </w:tcBorders>
          </w:tcPr>
          <w:p w:rsidR="008A296D" w:rsidRDefault="008A296D">
            <w:pPr>
              <w:pStyle w:val="ConsPlusNormal"/>
              <w:jc w:val="center"/>
            </w:pPr>
            <w:r>
              <w:lastRenderedPageBreak/>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Повышение качества и доступности санаторно-курортного лечения населения</w:t>
            </w:r>
          </w:p>
        </w:tc>
        <w:tc>
          <w:tcPr>
            <w:tcW w:w="2608" w:type="dxa"/>
            <w:tcBorders>
              <w:bottom w:val="nil"/>
            </w:tcBorders>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p w:rsidR="008A296D" w:rsidRDefault="008A296D">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Borders>
              <w:bottom w:val="nil"/>
            </w:tcBorders>
          </w:tcPr>
          <w:p w:rsidR="008A296D" w:rsidRDefault="008A296D">
            <w:pPr>
              <w:pStyle w:val="ConsPlusNormal"/>
              <w:jc w:val="center"/>
            </w:pPr>
            <w:r>
              <w:lastRenderedPageBreak/>
              <w:t>3.1</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(в ред. </w:t>
            </w:r>
            <w:hyperlink r:id="rId162">
              <w:r>
                <w:rPr>
                  <w:color w:val="0000FF"/>
                </w:rPr>
                <w:t>Постановления</w:t>
              </w:r>
            </w:hyperlink>
            <w:r>
              <w:t xml:space="preserve"> Правительства КБР от 09.12.2022 N 265-ПП)</w:t>
            </w:r>
          </w:p>
        </w:tc>
      </w:tr>
      <w:tr w:rsidR="008A296D">
        <w:tblPrEx>
          <w:tblBorders>
            <w:insideH w:val="nil"/>
          </w:tblBorders>
        </w:tblPrEx>
        <w:tc>
          <w:tcPr>
            <w:tcW w:w="613" w:type="dxa"/>
            <w:tcBorders>
              <w:bottom w:val="nil"/>
            </w:tcBorders>
          </w:tcPr>
          <w:p w:rsidR="008A296D" w:rsidRDefault="008A296D">
            <w:pPr>
              <w:pStyle w:val="ConsPlusNormal"/>
              <w:jc w:val="center"/>
            </w:pPr>
            <w:r>
              <w:t>2</w:t>
            </w:r>
          </w:p>
        </w:tc>
        <w:tc>
          <w:tcPr>
            <w:tcW w:w="1984" w:type="dxa"/>
            <w:tcBorders>
              <w:bottom w:val="nil"/>
            </w:tcBorders>
          </w:tcPr>
          <w:p w:rsidR="008A296D" w:rsidRDefault="008A296D">
            <w:pPr>
              <w:pStyle w:val="ConsPlusNormal"/>
            </w:pPr>
            <w:r>
              <w:t>Медицинская реабилитация</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Оказание медицинской реабилитации согласно порядкам;</w:t>
            </w:r>
          </w:p>
          <w:p w:rsidR="008A296D" w:rsidRDefault="008A296D">
            <w:pPr>
              <w:pStyle w:val="ConsPlusNormal"/>
            </w:pPr>
            <w:r>
              <w:t>повышение качества и доступности медицинской реабилитации</w:t>
            </w:r>
          </w:p>
        </w:tc>
        <w:tc>
          <w:tcPr>
            <w:tcW w:w="2608" w:type="dxa"/>
            <w:tcBorders>
              <w:bottom w:val="nil"/>
            </w:tcBorders>
          </w:tcPr>
          <w:p w:rsidR="008A296D" w:rsidRDefault="008A296D">
            <w:pPr>
              <w:pStyle w:val="ConsPlusNormal"/>
            </w:pPr>
            <w:r>
              <w:t>Оснащение оборудованием стационарных отделений учреждений здравоохранения, оказывающих реабилитационную помощь.</w:t>
            </w:r>
          </w:p>
          <w:p w:rsidR="008A296D" w:rsidRDefault="008A296D">
            <w:pPr>
              <w:pStyle w:val="ConsPlusNormal"/>
            </w:pPr>
            <w:r>
              <w:t>Реабилитация работающего населения после стационарного лечения.</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p w:rsidR="008A296D" w:rsidRDefault="008A296D">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p w:rsidR="008A296D" w:rsidRDefault="008A296D">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федерального проекта "Оптимальная для восстановления здоровья медицинская реабилитация" государственной </w:t>
            </w:r>
            <w:hyperlink r:id="rId163">
              <w:r>
                <w:rPr>
                  <w:color w:val="0000FF"/>
                </w:rPr>
                <w:t>программы</w:t>
              </w:r>
            </w:hyperlink>
            <w:r>
              <w:t xml:space="preserve"> Российской Федерации "Развитие здравоохранения"</w:t>
            </w:r>
          </w:p>
        </w:tc>
        <w:tc>
          <w:tcPr>
            <w:tcW w:w="1814" w:type="dxa"/>
            <w:tcBorders>
              <w:bottom w:val="nil"/>
            </w:tcBorders>
          </w:tcPr>
          <w:p w:rsidR="008A296D" w:rsidRDefault="008A296D">
            <w:pPr>
              <w:pStyle w:val="ConsPlusNormal"/>
              <w:jc w:val="center"/>
            </w:pPr>
            <w:r>
              <w:lastRenderedPageBreak/>
              <w:t>3.2</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(в ред. Постановлений Правительства КБР от 20.05.2022 </w:t>
            </w:r>
            <w:hyperlink r:id="rId164">
              <w:r>
                <w:rPr>
                  <w:color w:val="0000FF"/>
                </w:rPr>
                <w:t>N 117-ПП</w:t>
              </w:r>
            </w:hyperlink>
            <w:r>
              <w:t>, от 09.12.2022</w:t>
            </w:r>
          </w:p>
          <w:p w:rsidR="008A296D" w:rsidRDefault="008A296D">
            <w:pPr>
              <w:pStyle w:val="ConsPlusNormal"/>
              <w:jc w:val="both"/>
            </w:pPr>
            <w:hyperlink r:id="rId165">
              <w:r>
                <w:rPr>
                  <w:color w:val="0000FF"/>
                </w:rPr>
                <w:t>N 265-ПП</w:t>
              </w:r>
            </w:hyperlink>
            <w:r>
              <w:t>)</w:t>
            </w:r>
          </w:p>
        </w:tc>
      </w:tr>
      <w:tr w:rsidR="008A296D">
        <w:tc>
          <w:tcPr>
            <w:tcW w:w="613" w:type="dxa"/>
          </w:tcPr>
          <w:p w:rsidR="008A296D" w:rsidRDefault="008A296D">
            <w:pPr>
              <w:pStyle w:val="ConsPlusNormal"/>
              <w:jc w:val="center"/>
              <w:outlineLvl w:val="2"/>
            </w:pPr>
            <w:r>
              <w:t>III.</w:t>
            </w:r>
          </w:p>
        </w:tc>
        <w:tc>
          <w:tcPr>
            <w:tcW w:w="12959" w:type="dxa"/>
            <w:gridSpan w:val="7"/>
          </w:tcPr>
          <w:p w:rsidR="008A296D" w:rsidRDefault="008A296D">
            <w:pPr>
              <w:pStyle w:val="ConsPlusNormal"/>
              <w:jc w:val="center"/>
            </w:pPr>
            <w:hyperlink w:anchor="P344">
              <w:r>
                <w:rPr>
                  <w:color w:val="0000FF"/>
                </w:rPr>
                <w:t>Подпрограмма</w:t>
              </w:r>
            </w:hyperlink>
            <w:r>
              <w:t xml:space="preserve"> "Развитие кадровых ресурсов в здравоохранении"</w:t>
            </w:r>
          </w:p>
        </w:tc>
      </w:tr>
      <w:tr w:rsidR="008A296D">
        <w:tc>
          <w:tcPr>
            <w:tcW w:w="613" w:type="dxa"/>
          </w:tcPr>
          <w:p w:rsidR="008A296D" w:rsidRDefault="008A296D">
            <w:pPr>
              <w:pStyle w:val="ConsPlusNormal"/>
              <w:jc w:val="center"/>
            </w:pPr>
            <w:r>
              <w:t>1</w:t>
            </w:r>
          </w:p>
        </w:tc>
        <w:tc>
          <w:tcPr>
            <w:tcW w:w="1984" w:type="dxa"/>
          </w:tcPr>
          <w:p w:rsidR="008A296D" w:rsidRDefault="008A296D">
            <w:pPr>
              <w:pStyle w:val="ConsPlusNormal"/>
            </w:pPr>
            <w:r>
              <w:t>Повышение квалификации и переподготовка медицинских и фармацевтических работников</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качества и доступности оказания медицинской помощи и предоставления фармацевтических услуг;</w:t>
            </w:r>
          </w:p>
          <w:p w:rsidR="008A296D" w:rsidRDefault="008A296D">
            <w:pPr>
              <w:pStyle w:val="ConsPlusNormal"/>
            </w:pPr>
            <w:r>
              <w:t>повышение уровня укомплектованности кадрами учреждений здравоохранения</w:t>
            </w:r>
          </w:p>
        </w:tc>
        <w:tc>
          <w:tcPr>
            <w:tcW w:w="2608" w:type="dxa"/>
          </w:tcPr>
          <w:p w:rsidR="008A296D" w:rsidRDefault="008A296D">
            <w:pPr>
              <w:pStyle w:val="ConsPlusNormal"/>
            </w:pPr>
            <w:r>
              <w:t>Определение направлений последипломной подготовки специалистов в соответствии с приоритетами развития здравоохранения Кабардино-Балкарской Республики.</w:t>
            </w:r>
          </w:p>
          <w:p w:rsidR="008A296D" w:rsidRDefault="008A296D">
            <w:pPr>
              <w:pStyle w:val="ConsPlusNormal"/>
            </w:pPr>
            <w:r>
              <w:t xml:space="preserve">Проведение </w:t>
            </w:r>
            <w:proofErr w:type="spellStart"/>
            <w:r>
              <w:t>профориентационной</w:t>
            </w:r>
            <w:proofErr w:type="spellEnd"/>
            <w:r>
              <w:t xml:space="preserve"> работы среди выпускников с медицинскими специальностями.</w:t>
            </w:r>
          </w:p>
          <w:p w:rsidR="008A296D" w:rsidRDefault="008A296D">
            <w:pPr>
              <w:pStyle w:val="ConsPlusNormal"/>
            </w:pPr>
            <w:r>
              <w:t>Организация и проведение сертификационных циклов и курсов повышения квалификации врачебного персонала (для врачей-специалистов).</w:t>
            </w:r>
          </w:p>
          <w:p w:rsidR="008A296D" w:rsidRDefault="008A296D">
            <w:pPr>
              <w:pStyle w:val="ConsPlusNormal"/>
            </w:pPr>
            <w:r>
              <w:t xml:space="preserve">Организация и проведение сертификационных циклов и курсов повышения </w:t>
            </w:r>
            <w:r>
              <w:lastRenderedPageBreak/>
              <w:t>квалификации среднего медицинского персонала.</w:t>
            </w:r>
          </w:p>
          <w:p w:rsidR="008A296D" w:rsidRDefault="008A296D">
            <w:pPr>
              <w:pStyle w:val="ConsPlusNormal"/>
            </w:pPr>
            <w:r>
              <w:t>Подготовка специалистов (профессиональная переподготовка, ординатура).</w:t>
            </w:r>
          </w:p>
          <w:p w:rsidR="008A296D" w:rsidRDefault="008A296D">
            <w:pPr>
              <w:pStyle w:val="ConsPlusNormal"/>
            </w:pPr>
            <w:r>
              <w:t>Организация аккредитации врачей-специалистов.</w:t>
            </w:r>
          </w:p>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r>
              <w:lastRenderedPageBreak/>
              <w:t>4.1, 4.2, 4.3, 4.4</w:t>
            </w:r>
          </w:p>
        </w:tc>
      </w:tr>
      <w:tr w:rsidR="008A296D">
        <w:tc>
          <w:tcPr>
            <w:tcW w:w="613" w:type="dxa"/>
          </w:tcPr>
          <w:p w:rsidR="008A296D" w:rsidRDefault="008A296D">
            <w:pPr>
              <w:pStyle w:val="ConsPlusNormal"/>
              <w:jc w:val="center"/>
            </w:pPr>
            <w:r>
              <w:lastRenderedPageBreak/>
              <w:t>2</w:t>
            </w:r>
          </w:p>
        </w:tc>
        <w:tc>
          <w:tcPr>
            <w:tcW w:w="1984" w:type="dxa"/>
          </w:tcPr>
          <w:p w:rsidR="008A296D" w:rsidRDefault="008A296D">
            <w:pPr>
              <w:pStyle w:val="ConsPlusNormal"/>
            </w:pPr>
            <w:r>
              <w:t>Повышение престижа медицинских специальностей</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престижа профессии, в том числе за счет создания позитивного образа медицинского и фармацевтического работника в общественном сознании</w:t>
            </w:r>
          </w:p>
        </w:tc>
        <w:tc>
          <w:tcPr>
            <w:tcW w:w="2608" w:type="dxa"/>
          </w:tcPr>
          <w:p w:rsidR="008A296D" w:rsidRDefault="008A296D">
            <w:pPr>
              <w:pStyle w:val="ConsPlusNormal"/>
            </w:pPr>
            <w:r>
              <w:t>Организация и проведение ежегодных республиканских конкурсов "Лучший врач года" и "Лучший специалист со средним медицинским и фармацевтическим образованием".</w:t>
            </w:r>
          </w:p>
          <w:p w:rsidR="008A296D" w:rsidRDefault="008A296D">
            <w:pPr>
              <w:pStyle w:val="ConsPlusNormal"/>
            </w:pPr>
            <w:r>
              <w:t>Проведение ежегодного республиканского торжественного мероприятия, посвященного Дню медицинского работника.</w:t>
            </w:r>
          </w:p>
          <w:p w:rsidR="008A296D" w:rsidRDefault="008A296D">
            <w:pPr>
              <w:pStyle w:val="ConsPlusNormal"/>
            </w:pPr>
            <w:r>
              <w:t>Чествование врачебных династий и ветеранов здравоохранения республики.</w:t>
            </w:r>
          </w:p>
          <w:p w:rsidR="008A296D" w:rsidRDefault="008A296D">
            <w:pPr>
              <w:pStyle w:val="ConsPlusNormal"/>
            </w:pPr>
            <w:r>
              <w:lastRenderedPageBreak/>
              <w:t>Сохранение достигнутого уровня заработных плат врачей и работников медицинских организаций, имеющих высшее медицинское (фармацевтическое) или иное высшее образование, среднего медицинского (фармацевтического) персонала (персонала, обеспечивающего условия для предоставления медицинских услуг), младшего медицинского персонала (персонала, обеспечивающего условия для предоставления медицинских услуг) к средней заработной плате по Кабардино-Балкарской Республике</w:t>
            </w:r>
          </w:p>
        </w:tc>
        <w:tc>
          <w:tcPr>
            <w:tcW w:w="1814" w:type="dxa"/>
          </w:tcPr>
          <w:p w:rsidR="008A296D" w:rsidRDefault="008A296D">
            <w:pPr>
              <w:pStyle w:val="ConsPlusNormal"/>
              <w:jc w:val="center"/>
            </w:pPr>
            <w:r>
              <w:lastRenderedPageBreak/>
              <w:t>4.5, 4.6</w:t>
            </w:r>
          </w:p>
        </w:tc>
      </w:tr>
      <w:tr w:rsidR="008A296D">
        <w:tc>
          <w:tcPr>
            <w:tcW w:w="613" w:type="dxa"/>
          </w:tcPr>
          <w:p w:rsidR="008A296D" w:rsidRDefault="008A296D">
            <w:pPr>
              <w:pStyle w:val="ConsPlusNormal"/>
              <w:jc w:val="center"/>
            </w:pPr>
            <w:r>
              <w:lastRenderedPageBreak/>
              <w:t>3</w:t>
            </w:r>
          </w:p>
        </w:tc>
        <w:tc>
          <w:tcPr>
            <w:tcW w:w="1984" w:type="dxa"/>
          </w:tcPr>
          <w:p w:rsidR="008A296D" w:rsidRDefault="008A296D">
            <w:pPr>
              <w:pStyle w:val="ConsPlusNormal"/>
            </w:pPr>
            <w:r>
              <w:t>Государственная поддержка отдельных категорий медицинских работников</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Развитие мер социальной поддержки медицинских работников</w:t>
            </w:r>
          </w:p>
        </w:tc>
        <w:tc>
          <w:tcPr>
            <w:tcW w:w="2608" w:type="dxa"/>
          </w:tcPr>
          <w:p w:rsidR="008A296D" w:rsidRDefault="008A296D">
            <w:pPr>
              <w:pStyle w:val="ConsPlusNormal"/>
            </w:pPr>
            <w:r>
              <w:t>Проведение ярмарки вакансий, совершенствование механизма целевого приема в учебные заведения с заключением трехсторонних договоров.</w:t>
            </w:r>
          </w:p>
          <w:p w:rsidR="008A296D" w:rsidRDefault="008A296D">
            <w:pPr>
              <w:pStyle w:val="ConsPlusNormal"/>
            </w:pPr>
            <w:r>
              <w:t xml:space="preserve">Обеспечение контроля </w:t>
            </w:r>
            <w:r>
              <w:lastRenderedPageBreak/>
              <w:t>договоров целевой подготовки кадров в части трудоустройства.</w:t>
            </w:r>
          </w:p>
          <w:p w:rsidR="008A296D" w:rsidRDefault="008A296D">
            <w:pPr>
              <w:pStyle w:val="ConsPlusNormal"/>
            </w:pPr>
            <w:r>
              <w:t>Оказание мер социальной поддержки отдельным категориям медицинских работников, в первую очередь наиболее дефицитных специальностей - анестезиологи-реаниматологи, фтизиатры, наркологи, психиатры, рентгенологи.</w:t>
            </w:r>
          </w:p>
          <w:p w:rsidR="008A296D" w:rsidRDefault="008A296D">
            <w:pPr>
              <w:pStyle w:val="ConsPlusNormal"/>
            </w:pPr>
            <w:r>
              <w:t>Модернизация рабочих мест, повышение технической оснащенности труда.</w:t>
            </w:r>
          </w:p>
          <w:p w:rsidR="008A296D" w:rsidRDefault="008A296D">
            <w:pPr>
              <w:pStyle w:val="ConsPlusNormal"/>
            </w:pPr>
            <w:r>
              <w:t>Осуществление ежемесячной доплаты к государственной стипендии специалистам, направленным на обучение по программам "специалитета" и "ординатуры" по целевому направлению, в период их обучения</w:t>
            </w:r>
          </w:p>
        </w:tc>
        <w:tc>
          <w:tcPr>
            <w:tcW w:w="1814" w:type="dxa"/>
          </w:tcPr>
          <w:p w:rsidR="008A296D" w:rsidRDefault="008A296D">
            <w:pPr>
              <w:pStyle w:val="ConsPlusNormal"/>
              <w:jc w:val="center"/>
            </w:pPr>
            <w:r>
              <w:lastRenderedPageBreak/>
              <w:t>4.1, 4.2, 4.4</w:t>
            </w:r>
          </w:p>
        </w:tc>
      </w:tr>
      <w:tr w:rsidR="008A296D">
        <w:tblPrEx>
          <w:tblBorders>
            <w:insideH w:val="nil"/>
          </w:tblBorders>
        </w:tblPrEx>
        <w:tc>
          <w:tcPr>
            <w:tcW w:w="613" w:type="dxa"/>
            <w:tcBorders>
              <w:bottom w:val="nil"/>
            </w:tcBorders>
          </w:tcPr>
          <w:p w:rsidR="008A296D" w:rsidRDefault="008A296D">
            <w:pPr>
              <w:pStyle w:val="ConsPlusNormal"/>
              <w:jc w:val="center"/>
            </w:pPr>
            <w:r>
              <w:lastRenderedPageBreak/>
              <w:t>4</w:t>
            </w:r>
          </w:p>
        </w:tc>
        <w:tc>
          <w:tcPr>
            <w:tcW w:w="1984" w:type="dxa"/>
            <w:tcBorders>
              <w:bottom w:val="nil"/>
            </w:tcBorders>
          </w:tcPr>
          <w:p w:rsidR="008A296D" w:rsidRDefault="008A296D">
            <w:pPr>
              <w:pStyle w:val="ConsPlusNormal"/>
            </w:pPr>
            <w:r>
              <w:t>Управление кадровыми ресурсами здравоохранения</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jc w:val="both"/>
            </w:pPr>
            <w:r>
              <w:t>Устранение кадрового дефицита в сельском здравоохранении.</w:t>
            </w:r>
          </w:p>
          <w:p w:rsidR="008A296D" w:rsidRDefault="008A296D">
            <w:pPr>
              <w:pStyle w:val="ConsPlusNormal"/>
            </w:pPr>
            <w:r>
              <w:t xml:space="preserve">Обеспечение </w:t>
            </w:r>
            <w:r>
              <w:lastRenderedPageBreak/>
              <w:t xml:space="preserve">медицинскими кадрами медицинских организаций, осуществляющих профилактику и лечение новой </w:t>
            </w:r>
            <w:proofErr w:type="spellStart"/>
            <w:r>
              <w:t>коронавирусной</w:t>
            </w:r>
            <w:proofErr w:type="spellEnd"/>
            <w:r>
              <w:t xml:space="preserve"> инфекции</w:t>
            </w:r>
          </w:p>
        </w:tc>
        <w:tc>
          <w:tcPr>
            <w:tcW w:w="2608" w:type="dxa"/>
            <w:tcBorders>
              <w:bottom w:val="nil"/>
            </w:tcBorders>
          </w:tcPr>
          <w:p w:rsidR="008A296D" w:rsidRDefault="008A296D">
            <w:pPr>
              <w:pStyle w:val="ConsPlusNormal"/>
              <w:ind w:left="61"/>
              <w:jc w:val="both"/>
            </w:pPr>
            <w:r>
              <w:lastRenderedPageBreak/>
              <w:t xml:space="preserve">Предоставление единовременных компенсационных выплат медицинским работникам (врачам, </w:t>
            </w:r>
            <w:r>
              <w:lastRenderedPageBreak/>
              <w:t>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8A296D" w:rsidRDefault="008A296D">
            <w:pPr>
              <w:pStyle w:val="ConsPlusNormal"/>
              <w:ind w:left="61"/>
              <w:jc w:val="both"/>
            </w:pPr>
            <w:r>
              <w:t xml:space="preserve">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t>коронавирусная</w:t>
            </w:r>
            <w:proofErr w:type="spellEnd"/>
            <w:r>
              <w:t xml:space="preserve"> инфекция COVID-19.</w:t>
            </w:r>
          </w:p>
          <w:p w:rsidR="008A296D" w:rsidRDefault="008A296D">
            <w:pPr>
              <w:pStyle w:val="ConsPlusNormal"/>
              <w:ind w:left="61"/>
              <w:jc w:val="both"/>
            </w:pPr>
            <w:r>
              <w:t xml:space="preserve">Осуществление выплат стимулирующего характера за особые условия труда и дополнительную нагрузку медицинским работникам, </w:t>
            </w:r>
            <w:r>
              <w:lastRenderedPageBreak/>
              <w:t xml:space="preserve">оказывающим медицинскую помощь гражданам, у которых выявлена новая </w:t>
            </w:r>
            <w:proofErr w:type="spellStart"/>
            <w:r>
              <w:t>коронавирусная</w:t>
            </w:r>
            <w:proofErr w:type="spellEnd"/>
            <w:r>
              <w:t xml:space="preserve"> инфекция, и лицам из групп риска заражения новой </w:t>
            </w:r>
            <w:proofErr w:type="spellStart"/>
            <w:r>
              <w:t>коронавирусной</w:t>
            </w:r>
            <w:proofErr w:type="spellEnd"/>
            <w:r>
              <w:t xml:space="preserve"> инфекцией.</w:t>
            </w:r>
          </w:p>
          <w:p w:rsidR="008A296D" w:rsidRDefault="008A296D">
            <w:pPr>
              <w:pStyle w:val="ConsPlusNormal"/>
              <w:ind w:left="61"/>
              <w:jc w:val="both"/>
            </w:pPr>
            <w:r>
              <w:t>Оплата отпусков и выплата компенсаций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w:t>
            </w:r>
          </w:p>
          <w:p w:rsidR="008A296D" w:rsidRDefault="008A296D">
            <w:pPr>
              <w:pStyle w:val="ConsPlusNormal"/>
              <w:ind w:left="80"/>
              <w:jc w:val="both"/>
            </w:pPr>
            <w:r>
              <w:t xml:space="preserve">Осуществление выплат стимулирующего характера за дополнительную нагрузку медицинским работникам, участвующим в проведении вакцинации </w:t>
            </w:r>
            <w:r>
              <w:lastRenderedPageBreak/>
              <w:t xml:space="preserve">взрослого населения против новой </w:t>
            </w:r>
            <w:proofErr w:type="spellStart"/>
            <w:r>
              <w:t>коронавирусной</w:t>
            </w:r>
            <w:proofErr w:type="spellEnd"/>
            <w:r>
              <w:t xml:space="preserve"> инфекции, и расходов, связанных с оплатой отпусков и выплатой компенсаций за неиспользованные отпуска медицинским работникам, которым предоставлялись указанные стимулирующие выплаты.</w:t>
            </w:r>
          </w:p>
          <w:p w:rsidR="008A296D" w:rsidRDefault="008A296D">
            <w:pPr>
              <w:pStyle w:val="ConsPlusNormal"/>
              <w:ind w:left="80"/>
              <w:jc w:val="both"/>
            </w:pPr>
            <w:r>
              <w:t xml:space="preserve">Оплата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w:t>
            </w:r>
            <w:proofErr w:type="spellStart"/>
            <w:r>
              <w:t>коронавирусной</w:t>
            </w:r>
            <w:proofErr w:type="spellEnd"/>
            <w:r>
              <w:t xml:space="preserve"> инфекции COVID-19, а также с признаками или подтвержденным диагнозом внебольничной пневмонии, острой респираторной вирусной инфекции, гриппа, </w:t>
            </w:r>
            <w:r>
              <w:lastRenderedPageBreak/>
              <w:t>получающим медицинскую помощь в амбулаторных условиях (на дому)</w:t>
            </w:r>
          </w:p>
        </w:tc>
        <w:tc>
          <w:tcPr>
            <w:tcW w:w="1814" w:type="dxa"/>
            <w:tcBorders>
              <w:bottom w:val="nil"/>
            </w:tcBorders>
          </w:tcPr>
          <w:p w:rsidR="008A296D" w:rsidRDefault="008A296D">
            <w:pPr>
              <w:pStyle w:val="ConsPlusNormal"/>
              <w:jc w:val="center"/>
            </w:pPr>
            <w:r>
              <w:lastRenderedPageBreak/>
              <w:t>4.7</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4 в ред. </w:t>
            </w:r>
            <w:hyperlink r:id="rId166">
              <w:r>
                <w:rPr>
                  <w:color w:val="0000FF"/>
                </w:rPr>
                <w:t>Постановления</w:t>
              </w:r>
            </w:hyperlink>
            <w:r>
              <w:t xml:space="preserve"> Правительства КБР от 17.03.2022 N 57-ПП)</w:t>
            </w:r>
          </w:p>
        </w:tc>
      </w:tr>
      <w:tr w:rsidR="008A296D">
        <w:tc>
          <w:tcPr>
            <w:tcW w:w="613" w:type="dxa"/>
          </w:tcPr>
          <w:p w:rsidR="008A296D" w:rsidRDefault="008A296D">
            <w:pPr>
              <w:pStyle w:val="ConsPlusNormal"/>
              <w:jc w:val="center"/>
            </w:pPr>
            <w:r>
              <w:t>5</w:t>
            </w:r>
          </w:p>
        </w:tc>
        <w:tc>
          <w:tcPr>
            <w:tcW w:w="1984" w:type="dxa"/>
          </w:tcPr>
          <w:p w:rsidR="008A296D" w:rsidRDefault="008A296D">
            <w:pPr>
              <w:pStyle w:val="ConsPlusNormal"/>
            </w:pPr>
            <w:r>
              <w:t>Региональный проект "Обеспечение медицинских организаций системы здравоохранения квалифицированными кадрами"</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2024</w:t>
            </w:r>
          </w:p>
        </w:tc>
        <w:tc>
          <w:tcPr>
            <w:tcW w:w="2211" w:type="dxa"/>
          </w:tcPr>
          <w:p w:rsidR="008A296D" w:rsidRDefault="008A296D">
            <w:pPr>
              <w:pStyle w:val="ConsPlusNormal"/>
            </w:pPr>
            <w:r>
              <w:t>Ликвидация кадрового дефицита в медицинских организациях, оказывающих первичную медико-санитарную помощь</w:t>
            </w:r>
          </w:p>
        </w:tc>
        <w:tc>
          <w:tcPr>
            <w:tcW w:w="2608" w:type="dxa"/>
          </w:tcPr>
          <w:p w:rsidR="008A296D" w:rsidRDefault="008A296D">
            <w:pPr>
              <w:pStyle w:val="ConsPlusNormal"/>
            </w:pPr>
            <w:r>
              <w:t>Проведение мероприятий по обеспечению медицинских организаций квалифицированными кадрами.</w:t>
            </w:r>
          </w:p>
          <w:p w:rsidR="008A296D" w:rsidRDefault="008A296D">
            <w:pPr>
              <w:pStyle w:val="ConsPlusNormal"/>
            </w:pPr>
            <w:r>
              <w:t>Внедрение системы непрерывного образования медицинских работников, в том числе с использованием дистанционных образовательных технологий.</w:t>
            </w:r>
          </w:p>
          <w:p w:rsidR="008A296D" w:rsidRDefault="008A296D">
            <w:pPr>
              <w:pStyle w:val="ConsPlusNormal"/>
            </w:pPr>
            <w:r>
              <w:t>Первичная и первичная специализированная аккредитация специалистов, имеющих высшее медицинское или фармацевтическое образование, а также среднее профессиональное (медицинское или фармацевтическое) образование.</w:t>
            </w:r>
          </w:p>
          <w:p w:rsidR="008A296D" w:rsidRDefault="008A296D">
            <w:pPr>
              <w:pStyle w:val="ConsPlusNormal"/>
            </w:pPr>
            <w:r>
              <w:lastRenderedPageBreak/>
              <w:t>Организация и проведение дополнительной подготовки квалифицированных медицинских работников по профилям первичной медико-санитарной помощи, детского здравоохранения, онкологии (в том числе по паллиативной медицинской помощи) и сердечно-сосудистых заболеваний</w:t>
            </w:r>
          </w:p>
        </w:tc>
        <w:tc>
          <w:tcPr>
            <w:tcW w:w="1814" w:type="dxa"/>
          </w:tcPr>
          <w:p w:rsidR="008A296D" w:rsidRDefault="008A296D">
            <w:pPr>
              <w:pStyle w:val="ConsPlusNormal"/>
              <w:jc w:val="center"/>
            </w:pPr>
            <w:r>
              <w:lastRenderedPageBreak/>
              <w:t>4.1 - 4.7</w:t>
            </w:r>
          </w:p>
        </w:tc>
      </w:tr>
      <w:tr w:rsidR="008A296D">
        <w:tc>
          <w:tcPr>
            <w:tcW w:w="613" w:type="dxa"/>
          </w:tcPr>
          <w:p w:rsidR="008A296D" w:rsidRDefault="008A296D">
            <w:pPr>
              <w:pStyle w:val="ConsPlusNormal"/>
              <w:jc w:val="center"/>
              <w:outlineLvl w:val="2"/>
            </w:pPr>
            <w:r>
              <w:lastRenderedPageBreak/>
              <w:t>IV.</w:t>
            </w:r>
          </w:p>
        </w:tc>
        <w:tc>
          <w:tcPr>
            <w:tcW w:w="12959" w:type="dxa"/>
            <w:gridSpan w:val="7"/>
          </w:tcPr>
          <w:p w:rsidR="008A296D" w:rsidRDefault="008A296D">
            <w:pPr>
              <w:pStyle w:val="ConsPlusNormal"/>
              <w:jc w:val="center"/>
            </w:pPr>
            <w:hyperlink w:anchor="P416">
              <w:r>
                <w:rPr>
                  <w:color w:val="0000FF"/>
                </w:rPr>
                <w:t>Подпрограмма</w:t>
              </w:r>
            </w:hyperlink>
            <w:r>
              <w:t xml:space="preserve"> "Экспертиза и контрольно-надзорные функции в сфере охраны здоровья"</w:t>
            </w:r>
          </w:p>
        </w:tc>
      </w:tr>
      <w:tr w:rsidR="008A296D">
        <w:tc>
          <w:tcPr>
            <w:tcW w:w="613" w:type="dxa"/>
          </w:tcPr>
          <w:p w:rsidR="008A296D" w:rsidRDefault="008A296D">
            <w:pPr>
              <w:pStyle w:val="ConsPlusNormal"/>
              <w:jc w:val="center"/>
            </w:pPr>
            <w:r>
              <w:t>1</w:t>
            </w:r>
          </w:p>
        </w:tc>
        <w:tc>
          <w:tcPr>
            <w:tcW w:w="1984" w:type="dxa"/>
          </w:tcPr>
          <w:p w:rsidR="008A296D" w:rsidRDefault="008A296D">
            <w:pPr>
              <w:pStyle w:val="ConsPlusNormal"/>
            </w:pPr>
            <w:r>
              <w:t>Развитие государственной экспертной деятельности в сфере здравоохранения</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Повышение качества и безопасности оказания медицинской помощи населению;</w:t>
            </w:r>
          </w:p>
          <w:p w:rsidR="008A296D" w:rsidRDefault="008A296D">
            <w:pPr>
              <w:pStyle w:val="ConsPlusNormal"/>
            </w:pPr>
            <w:r>
              <w:t>соблюдение медицинскими организациями порядков проведения медицинских экспертиз, медицинских осмотров и медицинских освидетельствований</w:t>
            </w:r>
          </w:p>
        </w:tc>
        <w:tc>
          <w:tcPr>
            <w:tcW w:w="2608" w:type="dxa"/>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r>
              <w:t>5.1</w:t>
            </w:r>
          </w:p>
        </w:tc>
      </w:tr>
      <w:tr w:rsidR="008A296D">
        <w:tc>
          <w:tcPr>
            <w:tcW w:w="613" w:type="dxa"/>
          </w:tcPr>
          <w:p w:rsidR="008A296D" w:rsidRDefault="008A296D">
            <w:pPr>
              <w:pStyle w:val="ConsPlusNormal"/>
              <w:jc w:val="center"/>
            </w:pPr>
            <w:r>
              <w:lastRenderedPageBreak/>
              <w:t>2</w:t>
            </w:r>
          </w:p>
        </w:tc>
        <w:tc>
          <w:tcPr>
            <w:tcW w:w="1984" w:type="dxa"/>
          </w:tcPr>
          <w:p w:rsidR="008A296D" w:rsidRDefault="008A296D">
            <w:pPr>
              <w:pStyle w:val="ConsPlusNormal"/>
            </w:pPr>
            <w:r>
              <w:t>Контроль, экспертиза, мониторинг и предоставление государственных услуг в сфере охраны здоровья</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Функционирование государственного казенного учреждения здравоохранения "Бюро судебно-медицинской экспертизы" Министерства здравоохранения Кабардино-Балкарской Республики</w:t>
            </w:r>
          </w:p>
        </w:tc>
        <w:tc>
          <w:tcPr>
            <w:tcW w:w="2608" w:type="dxa"/>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p>
        </w:tc>
      </w:tr>
      <w:tr w:rsidR="008A296D">
        <w:tc>
          <w:tcPr>
            <w:tcW w:w="613" w:type="dxa"/>
          </w:tcPr>
          <w:p w:rsidR="008A296D" w:rsidRDefault="008A296D">
            <w:pPr>
              <w:pStyle w:val="ConsPlusNormal"/>
              <w:jc w:val="center"/>
              <w:outlineLvl w:val="2"/>
            </w:pPr>
            <w:r>
              <w:t>V.</w:t>
            </w:r>
          </w:p>
        </w:tc>
        <w:tc>
          <w:tcPr>
            <w:tcW w:w="12959" w:type="dxa"/>
            <w:gridSpan w:val="7"/>
          </w:tcPr>
          <w:p w:rsidR="008A296D" w:rsidRDefault="008A296D">
            <w:pPr>
              <w:pStyle w:val="ConsPlusNormal"/>
              <w:jc w:val="center"/>
            </w:pPr>
            <w:hyperlink w:anchor="P460">
              <w:r>
                <w:rPr>
                  <w:color w:val="0000FF"/>
                </w:rPr>
                <w:t>Подпрограмма</w:t>
              </w:r>
            </w:hyperlink>
            <w:r>
              <w:t xml:space="preserve"> "Информационные технологии и управление развитием отрасли"</w:t>
            </w:r>
          </w:p>
        </w:tc>
      </w:tr>
      <w:tr w:rsidR="008A296D">
        <w:tc>
          <w:tcPr>
            <w:tcW w:w="613" w:type="dxa"/>
          </w:tcPr>
          <w:p w:rsidR="008A296D" w:rsidRDefault="008A296D">
            <w:pPr>
              <w:pStyle w:val="ConsPlusNormal"/>
              <w:jc w:val="center"/>
            </w:pPr>
            <w:r>
              <w:t>1</w:t>
            </w:r>
          </w:p>
        </w:tc>
        <w:tc>
          <w:tcPr>
            <w:tcW w:w="1984" w:type="dxa"/>
          </w:tcPr>
          <w:p w:rsidR="008A296D" w:rsidRDefault="008A296D">
            <w:pPr>
              <w:pStyle w:val="ConsPlusNormal"/>
            </w:pPr>
            <w:r>
              <w:t>Информатизация здравоохранения, включая развитие телемедицины</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Обеспечение эффективной информационной поддержки процесса управления системой оказания медицинской помощи</w:t>
            </w:r>
          </w:p>
        </w:tc>
        <w:tc>
          <w:tcPr>
            <w:tcW w:w="2608" w:type="dxa"/>
          </w:tcPr>
          <w:p w:rsidR="008A296D" w:rsidRDefault="008A296D">
            <w:pPr>
              <w:pStyle w:val="ConsPlusNormal"/>
            </w:pPr>
            <w:r>
              <w:t>Мероприятия по сопровождению регионального сегмента единой государственной информационной системы по здравоохранению Кабардино-Балкарской Республики.</w:t>
            </w:r>
          </w:p>
          <w:p w:rsidR="008A296D" w:rsidRDefault="008A296D">
            <w:pPr>
              <w:pStyle w:val="ConsPlusNormal"/>
            </w:pPr>
            <w:r>
              <w:t xml:space="preserve">Проведение мероприятий по защите информационных систем персональных данных, проведение процедур аттестации в соответствии с Федеральным </w:t>
            </w:r>
            <w:hyperlink r:id="rId167">
              <w:r>
                <w:rPr>
                  <w:color w:val="0000FF"/>
                </w:rPr>
                <w:t>законом</w:t>
              </w:r>
            </w:hyperlink>
            <w:r>
              <w:t xml:space="preserve"> от 27 июля 2006 г. N 152-ФЗ</w:t>
            </w:r>
          </w:p>
        </w:tc>
        <w:tc>
          <w:tcPr>
            <w:tcW w:w="1814" w:type="dxa"/>
          </w:tcPr>
          <w:p w:rsidR="008A296D" w:rsidRDefault="008A296D">
            <w:pPr>
              <w:pStyle w:val="ConsPlusNormal"/>
              <w:jc w:val="center"/>
            </w:pPr>
            <w:r>
              <w:t>6.1</w:t>
            </w:r>
          </w:p>
        </w:tc>
      </w:tr>
      <w:tr w:rsidR="008A296D">
        <w:tblPrEx>
          <w:tblBorders>
            <w:insideH w:val="nil"/>
          </w:tblBorders>
        </w:tblPrEx>
        <w:tc>
          <w:tcPr>
            <w:tcW w:w="613" w:type="dxa"/>
            <w:tcBorders>
              <w:bottom w:val="nil"/>
            </w:tcBorders>
          </w:tcPr>
          <w:p w:rsidR="008A296D" w:rsidRDefault="008A296D">
            <w:pPr>
              <w:pStyle w:val="ConsPlusNormal"/>
              <w:jc w:val="center"/>
            </w:pPr>
            <w:r>
              <w:lastRenderedPageBreak/>
              <w:t>2</w:t>
            </w:r>
          </w:p>
        </w:tc>
        <w:tc>
          <w:tcPr>
            <w:tcW w:w="1984" w:type="dxa"/>
            <w:tcBorders>
              <w:bottom w:val="nil"/>
            </w:tcBorders>
          </w:tcPr>
          <w:p w:rsidR="008A296D" w:rsidRDefault="008A296D">
            <w:pPr>
              <w:pStyle w:val="ConsPlusNormal"/>
            </w:pPr>
            <w:r>
              <w:t>Реализация функций координатора государственной программы</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Функционирование центрального аппарата Министерства здравоохранения Кабардино-Балкарской Республики</w:t>
            </w:r>
          </w:p>
        </w:tc>
        <w:tc>
          <w:tcPr>
            <w:tcW w:w="2608" w:type="dxa"/>
            <w:tcBorders>
              <w:bottom w:val="nil"/>
            </w:tcBorders>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Borders>
              <w:bottom w:val="nil"/>
            </w:tcBorders>
          </w:tcPr>
          <w:p w:rsidR="008A296D" w:rsidRDefault="008A296D">
            <w:pPr>
              <w:pStyle w:val="ConsPlusNormal"/>
              <w:jc w:val="center"/>
            </w:pPr>
          </w:p>
        </w:tc>
      </w:tr>
      <w:tr w:rsidR="008A296D">
        <w:tblPrEx>
          <w:tblBorders>
            <w:insideH w:val="nil"/>
          </w:tblBorders>
        </w:tblPrEx>
        <w:tc>
          <w:tcPr>
            <w:tcW w:w="13572" w:type="dxa"/>
            <w:gridSpan w:val="8"/>
            <w:tcBorders>
              <w:top w:val="nil"/>
            </w:tcBorders>
          </w:tcPr>
          <w:p w:rsidR="008A296D" w:rsidRDefault="008A296D">
            <w:pPr>
              <w:pStyle w:val="ConsPlusNormal"/>
              <w:jc w:val="both"/>
            </w:pPr>
            <w:r>
              <w:t xml:space="preserve">(в ред. </w:t>
            </w:r>
            <w:hyperlink r:id="rId168">
              <w:r>
                <w:rPr>
                  <w:color w:val="0000FF"/>
                </w:rPr>
                <w:t>Постановления</w:t>
              </w:r>
            </w:hyperlink>
            <w:r>
              <w:t xml:space="preserve"> Правительства КБР от 09.12.2022 N 265-ПП)</w:t>
            </w:r>
          </w:p>
        </w:tc>
      </w:tr>
      <w:tr w:rsidR="008A296D">
        <w:tblPrEx>
          <w:tblBorders>
            <w:insideH w:val="nil"/>
          </w:tblBorders>
        </w:tblPrEx>
        <w:tc>
          <w:tcPr>
            <w:tcW w:w="613" w:type="dxa"/>
            <w:tcBorders>
              <w:bottom w:val="nil"/>
            </w:tcBorders>
          </w:tcPr>
          <w:p w:rsidR="008A296D" w:rsidRDefault="008A296D">
            <w:pPr>
              <w:pStyle w:val="ConsPlusNormal"/>
              <w:jc w:val="center"/>
            </w:pPr>
            <w:r>
              <w:t>3</w:t>
            </w:r>
          </w:p>
        </w:tc>
        <w:tc>
          <w:tcPr>
            <w:tcW w:w="1984" w:type="dxa"/>
            <w:tcBorders>
              <w:bottom w:val="nil"/>
            </w:tcBorders>
          </w:tcPr>
          <w:p w:rsidR="008A296D" w:rsidRDefault="008A296D">
            <w:pPr>
              <w:pStyle w:val="ConsPlusNormal"/>
            </w:pPr>
            <w:r>
              <w:t>Анализ и мониторинг системы здравоохранения</w:t>
            </w:r>
          </w:p>
        </w:tc>
        <w:tc>
          <w:tcPr>
            <w:tcW w:w="2245" w:type="dxa"/>
            <w:tcBorders>
              <w:bottom w:val="nil"/>
            </w:tcBorders>
          </w:tcPr>
          <w:p w:rsidR="008A296D" w:rsidRDefault="008A296D">
            <w:pPr>
              <w:pStyle w:val="ConsPlusNormal"/>
            </w:pPr>
            <w:r>
              <w:t>Министерство здравоохранения Кабардино-Балкарской Республики</w:t>
            </w:r>
          </w:p>
        </w:tc>
        <w:tc>
          <w:tcPr>
            <w:tcW w:w="1020" w:type="dxa"/>
            <w:tcBorders>
              <w:bottom w:val="nil"/>
            </w:tcBorders>
          </w:tcPr>
          <w:p w:rsidR="008A296D" w:rsidRDefault="008A296D">
            <w:pPr>
              <w:pStyle w:val="ConsPlusNormal"/>
              <w:jc w:val="center"/>
            </w:pPr>
            <w:r>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Повышение достоверности, качества и оперативности отчетных данных на основе статистической отчетности или данных мониторингов</w:t>
            </w:r>
          </w:p>
        </w:tc>
        <w:tc>
          <w:tcPr>
            <w:tcW w:w="2608" w:type="dxa"/>
            <w:tcBorders>
              <w:bottom w:val="nil"/>
            </w:tcBorders>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Borders>
              <w:bottom w:val="nil"/>
            </w:tcBorders>
          </w:tcPr>
          <w:p w:rsidR="008A296D" w:rsidRDefault="008A296D">
            <w:pPr>
              <w:pStyle w:val="ConsPlusNormal"/>
              <w:jc w:val="center"/>
            </w:pPr>
          </w:p>
        </w:tc>
      </w:tr>
      <w:tr w:rsidR="008A296D">
        <w:tblPrEx>
          <w:tblBorders>
            <w:insideH w:val="nil"/>
          </w:tblBorders>
        </w:tblPrEx>
        <w:tc>
          <w:tcPr>
            <w:tcW w:w="13572" w:type="dxa"/>
            <w:gridSpan w:val="8"/>
            <w:tcBorders>
              <w:top w:val="nil"/>
            </w:tcBorders>
          </w:tcPr>
          <w:p w:rsidR="008A296D" w:rsidRDefault="008A296D">
            <w:pPr>
              <w:pStyle w:val="ConsPlusNormal"/>
              <w:jc w:val="both"/>
            </w:pPr>
            <w:r>
              <w:t xml:space="preserve">(в ред. </w:t>
            </w:r>
            <w:hyperlink r:id="rId169">
              <w:r>
                <w:rPr>
                  <w:color w:val="0000FF"/>
                </w:rPr>
                <w:t>Постановления</w:t>
              </w:r>
            </w:hyperlink>
            <w:r>
              <w:t xml:space="preserve"> Правительства КБР от 09.12.2022 N 265-ПП)</w:t>
            </w:r>
          </w:p>
        </w:tc>
      </w:tr>
      <w:tr w:rsidR="008A296D">
        <w:tc>
          <w:tcPr>
            <w:tcW w:w="613" w:type="dxa"/>
          </w:tcPr>
          <w:p w:rsidR="008A296D" w:rsidRDefault="008A296D">
            <w:pPr>
              <w:pStyle w:val="ConsPlusNormal"/>
              <w:jc w:val="center"/>
            </w:pPr>
            <w:r>
              <w:t>4</w:t>
            </w:r>
          </w:p>
        </w:tc>
        <w:tc>
          <w:tcPr>
            <w:tcW w:w="1984" w:type="dxa"/>
          </w:tcPr>
          <w:p w:rsidR="008A296D" w:rsidRDefault="008A296D">
            <w:pPr>
              <w:pStyle w:val="ConsPlusNormal"/>
            </w:pPr>
            <w:r>
              <w:t>Информационно-технологическая поддержка реализации государственной программы</w:t>
            </w:r>
          </w:p>
        </w:tc>
        <w:tc>
          <w:tcPr>
            <w:tcW w:w="2245" w:type="dxa"/>
          </w:tcPr>
          <w:p w:rsidR="008A296D" w:rsidRDefault="008A296D">
            <w:pPr>
              <w:pStyle w:val="ConsPlusNormal"/>
            </w:pPr>
            <w:r>
              <w:t>Министерство здравоохранения Кабардино-Балкарской Республики</w:t>
            </w:r>
          </w:p>
        </w:tc>
        <w:tc>
          <w:tcPr>
            <w:tcW w:w="1020" w:type="dxa"/>
          </w:tcPr>
          <w:p w:rsidR="008A296D" w:rsidRDefault="008A296D">
            <w:pPr>
              <w:pStyle w:val="ConsPlusNormal"/>
              <w:jc w:val="center"/>
            </w:pPr>
            <w:r>
              <w:t>2021</w:t>
            </w:r>
          </w:p>
        </w:tc>
        <w:tc>
          <w:tcPr>
            <w:tcW w:w="1077" w:type="dxa"/>
          </w:tcPr>
          <w:p w:rsidR="008A296D" w:rsidRDefault="008A296D">
            <w:pPr>
              <w:pStyle w:val="ConsPlusNormal"/>
              <w:jc w:val="center"/>
            </w:pPr>
            <w:r>
              <w:t>2025</w:t>
            </w:r>
          </w:p>
        </w:tc>
        <w:tc>
          <w:tcPr>
            <w:tcW w:w="2211" w:type="dxa"/>
          </w:tcPr>
          <w:p w:rsidR="008A296D" w:rsidRDefault="008A296D">
            <w:pPr>
              <w:pStyle w:val="ConsPlusNormal"/>
            </w:pPr>
            <w:r>
              <w:t>Создание системы методического сопровождения и информационной поддержки государственной программы</w:t>
            </w:r>
          </w:p>
        </w:tc>
        <w:tc>
          <w:tcPr>
            <w:tcW w:w="2608" w:type="dxa"/>
          </w:tcPr>
          <w:p w:rsidR="008A296D" w:rsidRDefault="008A296D">
            <w:pPr>
              <w:pStyle w:val="ConsPlusNormal"/>
            </w:pPr>
            <w:r>
              <w:t>Финансовое обеспечение выполнения функций государственных органов, оказания услуг и выполнения работ</w:t>
            </w:r>
          </w:p>
        </w:tc>
        <w:tc>
          <w:tcPr>
            <w:tcW w:w="1814" w:type="dxa"/>
          </w:tcPr>
          <w:p w:rsidR="008A296D" w:rsidRDefault="008A296D">
            <w:pPr>
              <w:pStyle w:val="ConsPlusNormal"/>
              <w:jc w:val="center"/>
            </w:pPr>
          </w:p>
        </w:tc>
      </w:tr>
      <w:tr w:rsidR="008A296D">
        <w:tblPrEx>
          <w:tblBorders>
            <w:insideH w:val="nil"/>
          </w:tblBorders>
        </w:tblPrEx>
        <w:tc>
          <w:tcPr>
            <w:tcW w:w="613" w:type="dxa"/>
            <w:tcBorders>
              <w:bottom w:val="nil"/>
            </w:tcBorders>
          </w:tcPr>
          <w:p w:rsidR="008A296D" w:rsidRDefault="008A296D">
            <w:pPr>
              <w:pStyle w:val="ConsPlusNormal"/>
              <w:jc w:val="center"/>
            </w:pPr>
            <w:r>
              <w:t>5</w:t>
            </w:r>
          </w:p>
        </w:tc>
        <w:tc>
          <w:tcPr>
            <w:tcW w:w="1984" w:type="dxa"/>
            <w:tcBorders>
              <w:bottom w:val="nil"/>
            </w:tcBorders>
          </w:tcPr>
          <w:p w:rsidR="008A296D" w:rsidRDefault="008A296D">
            <w:pPr>
              <w:pStyle w:val="ConsPlusNormal"/>
            </w:pPr>
            <w:r>
              <w:t xml:space="preserve">Региональный проект "Создание единого цифрового </w:t>
            </w:r>
            <w:r>
              <w:lastRenderedPageBreak/>
              <w:t>контура в здравоохранении на основе единой государственной информационной системы здравоохранения (ЕГИСЗ)"</w:t>
            </w:r>
          </w:p>
        </w:tc>
        <w:tc>
          <w:tcPr>
            <w:tcW w:w="2245" w:type="dxa"/>
            <w:tcBorders>
              <w:bottom w:val="nil"/>
            </w:tcBorders>
          </w:tcPr>
          <w:p w:rsidR="008A296D" w:rsidRDefault="008A296D">
            <w:pPr>
              <w:pStyle w:val="ConsPlusNormal"/>
            </w:pPr>
            <w:r>
              <w:lastRenderedPageBreak/>
              <w:t>Министерство здравоохранения Кабардино-</w:t>
            </w:r>
            <w:r>
              <w:lastRenderedPageBreak/>
              <w:t>Балкарской Республики</w:t>
            </w:r>
          </w:p>
        </w:tc>
        <w:tc>
          <w:tcPr>
            <w:tcW w:w="1020" w:type="dxa"/>
            <w:tcBorders>
              <w:bottom w:val="nil"/>
            </w:tcBorders>
          </w:tcPr>
          <w:p w:rsidR="008A296D" w:rsidRDefault="008A296D">
            <w:pPr>
              <w:pStyle w:val="ConsPlusNormal"/>
              <w:jc w:val="center"/>
            </w:pPr>
            <w:r>
              <w:lastRenderedPageBreak/>
              <w:t>2021</w:t>
            </w:r>
          </w:p>
        </w:tc>
        <w:tc>
          <w:tcPr>
            <w:tcW w:w="1077" w:type="dxa"/>
            <w:tcBorders>
              <w:bottom w:val="nil"/>
            </w:tcBorders>
          </w:tcPr>
          <w:p w:rsidR="008A296D" w:rsidRDefault="008A296D">
            <w:pPr>
              <w:pStyle w:val="ConsPlusNormal"/>
              <w:jc w:val="center"/>
            </w:pPr>
            <w:r>
              <w:t>2025</w:t>
            </w:r>
          </w:p>
        </w:tc>
        <w:tc>
          <w:tcPr>
            <w:tcW w:w="2211" w:type="dxa"/>
            <w:tcBorders>
              <w:bottom w:val="nil"/>
            </w:tcBorders>
          </w:tcPr>
          <w:p w:rsidR="008A296D" w:rsidRDefault="008A296D">
            <w:pPr>
              <w:pStyle w:val="ConsPlusNormal"/>
            </w:pPr>
            <w:r>
              <w:t xml:space="preserve">Повышение эффективности функционирования </w:t>
            </w:r>
            <w:r>
              <w:lastRenderedPageBreak/>
              <w:t>системы здравоохранения Кабардино-Балкарской Республики путем создания механизмов взаимодействия медицинских организаций на основе единой государственной системы в сфере здравоохранения и внедрения цифровых технологий и платформенных решений, формирующих единый цифровой контур здравоохранения.</w:t>
            </w:r>
          </w:p>
          <w:p w:rsidR="008A296D" w:rsidRDefault="008A296D">
            <w:pPr>
              <w:pStyle w:val="ConsPlusNormal"/>
            </w:pPr>
            <w:r>
              <w:t xml:space="preserve">Обеспечение доступности гражданам цифровых сервисов посредством внедрения электронного документооборота, в том числе телемедицинских технологий, электронной записи к врачу, электронных </w:t>
            </w:r>
            <w:r>
              <w:lastRenderedPageBreak/>
              <w:t>рецептов и др.</w:t>
            </w:r>
          </w:p>
        </w:tc>
        <w:tc>
          <w:tcPr>
            <w:tcW w:w="2608" w:type="dxa"/>
            <w:tcBorders>
              <w:bottom w:val="nil"/>
            </w:tcBorders>
          </w:tcPr>
          <w:p w:rsidR="008A296D" w:rsidRDefault="008A296D">
            <w:pPr>
              <w:pStyle w:val="ConsPlusNormal"/>
            </w:pPr>
            <w:r>
              <w:lastRenderedPageBreak/>
              <w:t xml:space="preserve">Реализация регионального проекта "Создание единого </w:t>
            </w:r>
            <w:r>
              <w:lastRenderedPageBreak/>
              <w:t>цифрового контура в здравоохранении на основе единой государственной информационной системы здравоохранения (ЕГИСЗ)".</w:t>
            </w:r>
          </w:p>
          <w:p w:rsidR="008A296D" w:rsidRDefault="008A296D">
            <w:pPr>
              <w:pStyle w:val="ConsPlusNormal"/>
            </w:pPr>
            <w:r>
              <w:t>Использование медицинскими организациями государственной системы здравоохранения Кабардино-Балкарской Республики медицинских информационных систем, соответствующих требованиям Министерства здравоохранения Российской Федерации, обеспечивающих информационное взаимодействие с подсистемами ЕГИСЗ.</w:t>
            </w:r>
          </w:p>
          <w:p w:rsidR="008A296D" w:rsidRDefault="008A296D">
            <w:pPr>
              <w:pStyle w:val="ConsPlusNormal"/>
            </w:pPr>
            <w:r>
              <w:t xml:space="preserve">Проведение работ по модернизации и развитию медицинских информационных систем, </w:t>
            </w:r>
            <w:proofErr w:type="spellStart"/>
            <w:r>
              <w:t>эксплуатирующихся</w:t>
            </w:r>
            <w:proofErr w:type="spellEnd"/>
            <w:r>
              <w:t xml:space="preserve"> в государственных медицинских организациях Кабардино-Балкарской Республики, </w:t>
            </w:r>
            <w:r>
              <w:lastRenderedPageBreak/>
              <w:t>для соответствия требованиям Министерства здравоохранения Российской Федерации.</w:t>
            </w:r>
          </w:p>
          <w:p w:rsidR="008A296D" w:rsidRDefault="008A296D">
            <w:pPr>
              <w:pStyle w:val="ConsPlusNormal"/>
            </w:pPr>
            <w:r>
              <w:t>Подключение всех структурных подразделений государственных медицинских организаций к региональным защищенным сетям передачи данных.</w:t>
            </w:r>
          </w:p>
          <w:p w:rsidR="008A296D" w:rsidRDefault="008A296D">
            <w:pPr>
              <w:pStyle w:val="ConsPlusNormal"/>
            </w:pPr>
            <w:r>
              <w:t xml:space="preserve">Реализация и использование государственных информационных систем в сфере здравоохранения, к которым подключены все медицинские организации государственной системы здравоохранения, осуществление информационного взаимодействия с ЕГИСЗ "Управление скорой и неотложной медицинской помощью (в том числе санитарной авиацией)", "Управление льготным лекарственным обеспечением", </w:t>
            </w:r>
            <w:r>
              <w:lastRenderedPageBreak/>
              <w:t xml:space="preserve">"Управление потоками пациентов", "Организация оказания медицинской помощи больным онкологическими заболеваниями", "Организация оказания медицинской помощи больным сердечно-сосудистыми заболеваниями", "Организация оказания медицинской помощи по профилям "Акушерство и гинекология" и "Неонатология" (мониторинг беременных)", "Организация оказания профилактической медицинской помощи (диспансеризация, диспансерное наблюдение, профилактические осмотры)", "Телемедицинские консультации", "Центральный архив медицинских изображений", "Интегрированная электронная </w:t>
            </w:r>
            <w:r>
              <w:lastRenderedPageBreak/>
              <w:t>медицинская карта".</w:t>
            </w:r>
          </w:p>
          <w:p w:rsidR="008A296D" w:rsidRDefault="008A296D">
            <w:pPr>
              <w:pStyle w:val="ConsPlusNormal"/>
            </w:pPr>
            <w:r>
              <w:t>Организация не менее 4443 автоматизированных рабочих мест медицинских работников (нарастающим итогом) при внедрении и эксплуатации медицинских информационных систем, соответствующих требованиям Министерства здравоохранения Российской Федерации.</w:t>
            </w:r>
          </w:p>
          <w:p w:rsidR="008A296D" w:rsidRDefault="008A296D">
            <w:pPr>
              <w:pStyle w:val="ConsPlusNormal"/>
            </w:pPr>
            <w:r>
              <w:t xml:space="preserve">Обеспечение передачи территориально-выделенными структурными подразделениями медицинских организаций государственной системы здравоохранения Кабардино-Балкарской Республики сведений об электронных медицинских документах, созданных при оказании медицинской помощи населению, для предоставления гражданам электронных </w:t>
            </w:r>
            <w:r>
              <w:lastRenderedPageBreak/>
              <w:t>медицинских документов в личном кабинете пациента "Мое здоровье" на Едином портале государственных и муниципальных услуг (функций).</w:t>
            </w:r>
          </w:p>
          <w:p w:rsidR="008A296D" w:rsidRDefault="008A296D">
            <w:pPr>
              <w:pStyle w:val="ConsPlusNormal"/>
            </w:pPr>
            <w:r>
              <w:t>Обеспечение межведомственного электронного взаимодействия медицинских организаций с учреждениями медико-социальной экспертизы по обмену документами для установления инвалидности, в том числе в целях сокращения количества очных обращений граждан в учреждения медико-социальной экспертизы.</w:t>
            </w:r>
          </w:p>
          <w:p w:rsidR="008A296D" w:rsidRDefault="008A296D">
            <w:pPr>
              <w:pStyle w:val="ConsPlusNormal"/>
            </w:pPr>
            <w:r>
              <w:t xml:space="preserve">Обеспечение межведомственного электронного взаимодействия медицинских организаций с государственным учреждением - региональным отделением Фонда социального страхования </w:t>
            </w:r>
            <w:r>
              <w:lastRenderedPageBreak/>
              <w:t>Российской Федерации по Кабардино-Балкарской Республике (передача электронных листков нетрудоспособности), Территориальным фондом обязательного медицинского страхования Кабардино-Балкарской Республики (формирование и передача автоматической выгрузки счетов (реестров счетов) по всем видам медицинской помощи для оплаты).</w:t>
            </w:r>
          </w:p>
          <w:p w:rsidR="008A296D" w:rsidRDefault="008A296D">
            <w:pPr>
              <w:pStyle w:val="ConsPlusNormal"/>
            </w:pPr>
            <w:r>
              <w:t>Обеспечение передачи медицинскими организациями государственной системы здравоохранения медицинских свидетельств о рождении и смерти в электронном виде в единый государственный реестр записей актов гражданского состояния (ЕГРЗАГС) посредством ЕГИСЗ.</w:t>
            </w:r>
          </w:p>
          <w:p w:rsidR="008A296D" w:rsidRDefault="008A296D">
            <w:pPr>
              <w:pStyle w:val="ConsPlusNormal"/>
            </w:pPr>
            <w:r>
              <w:t xml:space="preserve">Подключение 100% медицинских организаций государственной системы </w:t>
            </w:r>
            <w:r>
              <w:lastRenderedPageBreak/>
              <w:t>здравоохранения в целях предоставления электронных услуг и сервисов для граждан в личном кабинете пациента "Мое здоровье" на едином портале государственных и муниципальных услуг (функций) (далее - ЕПГУ) и обеспечения межведомственного электронного взаимодействия с:</w:t>
            </w:r>
          </w:p>
          <w:p w:rsidR="008A296D" w:rsidRDefault="008A296D">
            <w:pPr>
              <w:pStyle w:val="ConsPlusNormal"/>
            </w:pPr>
            <w:r>
              <w:t>Управлением Федеральной службы войск национальной гвардии Российской Федерации по Кабардино-Балкарской Республике в части передачи сведений для прохождения медицинского освидетельствования на получение права ношения оружия и права заниматься частной детективной и охранной деятельностью;</w:t>
            </w:r>
          </w:p>
          <w:p w:rsidR="008A296D" w:rsidRDefault="008A296D">
            <w:pPr>
              <w:pStyle w:val="ConsPlusNormal"/>
            </w:pPr>
            <w:r>
              <w:t xml:space="preserve">Управлением Министерства внутренних дел Российской Федерации по </w:t>
            </w:r>
            <w:r>
              <w:lastRenderedPageBreak/>
              <w:t>Кабардино-Балкарской Республике в части передачи сведений для прохождения медицинского освидетельствования на допуск к управлению транспортными средствами.</w:t>
            </w:r>
          </w:p>
          <w:p w:rsidR="008A296D" w:rsidRDefault="008A296D">
            <w:pPr>
              <w:pStyle w:val="ConsPlusNormal"/>
            </w:pPr>
            <w:r>
              <w:t xml:space="preserve">Обеспечение информационного взаимодействия государственного казенного учреждения здравоохранения "Психоневрологический диспансер" Министерства здравоохранения Кабардино-Балкарской Республики и государственного бюджетного учреждения здравоохранения "Наркологический диспансер" Министерства здравоохранения Кабардино-Балкарской Республики с ЕГИСЗ для передачи сведений о наличии/отсутствии заболеваний, являющихся противопоказаниями к управлению </w:t>
            </w:r>
            <w:r>
              <w:lastRenderedPageBreak/>
              <w:t>транспортными средствами.</w:t>
            </w:r>
          </w:p>
          <w:p w:rsidR="008A296D" w:rsidRDefault="008A296D">
            <w:pPr>
              <w:pStyle w:val="ConsPlusNormal"/>
            </w:pPr>
            <w:r>
              <w:t>Обеспечение формирования и оформления 100% рецептов в форме электронного документа с использованием усиленной квалифицированной электронной подписи медицинского работника, из которых сведения о всех рецептах на льготное лекарственное обеспечение передаются в подсистему ЕГИСЗ "Федеральный реестр электронных медицинских документов".</w:t>
            </w:r>
          </w:p>
          <w:p w:rsidR="008A296D" w:rsidRDefault="008A296D">
            <w:pPr>
              <w:pStyle w:val="ConsPlusNormal"/>
            </w:pPr>
            <w:r>
              <w:t xml:space="preserve">Обеспечение информационного взаимодействия между подсистемами ЕГИСЗ и государственными информационными системами в сфере здравоохранения Кабардино-Балкарской Республики, медицинскими информационными системами медицинских </w:t>
            </w:r>
            <w:r>
              <w:lastRenderedPageBreak/>
              <w:t>организаций и иными информационными ресурсами и базами данных, ведение которых предусмотрено Правительством Российской Федерации, для обеспечения работы следующих регистров и информационных ресурсов:</w:t>
            </w:r>
          </w:p>
          <w:p w:rsidR="008A296D" w:rsidRDefault="008A296D">
            <w:pPr>
              <w:pStyle w:val="ConsPlusNormal"/>
            </w:pPr>
            <w:r>
              <w:t>федеральный регистр учета медицинских свидетельств о смерти; федеральный регистр учета медицинских свидетельств о рождении; федеральный регистр распространения инфекционных заболеваний; федеральный регистр профилактических прививок, включая индивидуальный прививочный паспорт с доступом посредством ЕПГУ;</w:t>
            </w:r>
          </w:p>
          <w:p w:rsidR="008A296D" w:rsidRDefault="008A296D">
            <w:pPr>
              <w:pStyle w:val="ConsPlusNormal"/>
            </w:pPr>
            <w:r>
              <w:t xml:space="preserve">федеральный регистр граждан, имеющих право на обеспечение лекарственными препаратами, медицинскими </w:t>
            </w:r>
            <w:r>
              <w:lastRenderedPageBreak/>
              <w:t>изделиями и специализированными продуктами лечебного питания на льготных условиях</w:t>
            </w:r>
          </w:p>
        </w:tc>
        <w:tc>
          <w:tcPr>
            <w:tcW w:w="1814" w:type="dxa"/>
            <w:tcBorders>
              <w:bottom w:val="nil"/>
            </w:tcBorders>
          </w:tcPr>
          <w:p w:rsidR="008A296D" w:rsidRDefault="008A296D">
            <w:pPr>
              <w:pStyle w:val="ConsPlusNormal"/>
              <w:jc w:val="center"/>
            </w:pPr>
            <w:r>
              <w:lastRenderedPageBreak/>
              <w:t>6.1</w:t>
            </w:r>
          </w:p>
        </w:tc>
      </w:tr>
      <w:tr w:rsidR="008A296D">
        <w:tblPrEx>
          <w:tblBorders>
            <w:insideH w:val="nil"/>
          </w:tblBorders>
        </w:tblPrEx>
        <w:tc>
          <w:tcPr>
            <w:tcW w:w="13572" w:type="dxa"/>
            <w:gridSpan w:val="8"/>
            <w:tcBorders>
              <w:top w:val="nil"/>
            </w:tcBorders>
          </w:tcPr>
          <w:p w:rsidR="008A296D" w:rsidRDefault="008A296D">
            <w:pPr>
              <w:pStyle w:val="ConsPlusNormal"/>
              <w:jc w:val="both"/>
            </w:pPr>
            <w:r>
              <w:lastRenderedPageBreak/>
              <w:t xml:space="preserve">(п. 5 в ред. </w:t>
            </w:r>
            <w:hyperlink r:id="rId170">
              <w:r>
                <w:rPr>
                  <w:color w:val="0000FF"/>
                </w:rPr>
                <w:t>Постановления</w:t>
              </w:r>
            </w:hyperlink>
            <w:r>
              <w:t xml:space="preserve"> Правительства КБР от 11.12.2021 N 252-ПП)</w:t>
            </w:r>
          </w:p>
        </w:tc>
      </w:tr>
    </w:tbl>
    <w:p w:rsidR="008A296D" w:rsidRDefault="008A296D">
      <w:pPr>
        <w:pStyle w:val="ConsPlusNormal"/>
        <w:sectPr w:rsidR="008A296D">
          <w:pgSz w:w="16838" w:h="11905" w:orient="landscape"/>
          <w:pgMar w:top="1701" w:right="1134" w:bottom="850" w:left="1134" w:header="0" w:footer="0" w:gutter="0"/>
          <w:cols w:space="720"/>
          <w:titlePg/>
        </w:sectPr>
      </w:pPr>
    </w:p>
    <w:p w:rsidR="008A296D" w:rsidRDefault="008A296D">
      <w:pPr>
        <w:pStyle w:val="ConsPlusNormal"/>
        <w:jc w:val="both"/>
      </w:pPr>
    </w:p>
    <w:p w:rsidR="008A296D" w:rsidRDefault="008A296D">
      <w:pPr>
        <w:pStyle w:val="ConsPlusNormal"/>
        <w:ind w:firstLine="540"/>
        <w:jc w:val="both"/>
      </w:pPr>
      <w:r>
        <w:t>Примечание. Указание в качестве исполнителей мероприятий Территориального фонда обязательного медицинского страхования Кабардино-Балкарской Республики, Государственного учреждения - региональное отделение Фонда социального страхования Российской Федерации по Кабардино-Балкарской Республике, местных администраций муниципальных районов, городских округов, страховых медицинских организаций носит рекомендательный характер.</w:t>
      </w: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pPr>
    </w:p>
    <w:p w:rsidR="008A296D" w:rsidRDefault="008A296D">
      <w:pPr>
        <w:pStyle w:val="ConsPlusNormal"/>
        <w:jc w:val="right"/>
        <w:outlineLvl w:val="1"/>
      </w:pPr>
      <w:r>
        <w:t>Приложение N 3</w:t>
      </w:r>
    </w:p>
    <w:p w:rsidR="008A296D" w:rsidRDefault="008A296D">
      <w:pPr>
        <w:pStyle w:val="ConsPlusNormal"/>
        <w:jc w:val="right"/>
      </w:pPr>
      <w:r>
        <w:t>к государственной программе</w:t>
      </w:r>
    </w:p>
    <w:p w:rsidR="008A296D" w:rsidRDefault="008A296D">
      <w:pPr>
        <w:pStyle w:val="ConsPlusNormal"/>
        <w:jc w:val="right"/>
      </w:pPr>
      <w:r>
        <w:t>Кабардино-Балкарской Республики</w:t>
      </w:r>
    </w:p>
    <w:p w:rsidR="008A296D" w:rsidRDefault="008A296D">
      <w:pPr>
        <w:pStyle w:val="ConsPlusNormal"/>
        <w:jc w:val="right"/>
      </w:pPr>
      <w:r>
        <w:t>"Развитие здравоохранения</w:t>
      </w:r>
    </w:p>
    <w:p w:rsidR="008A296D" w:rsidRDefault="008A296D">
      <w:pPr>
        <w:pStyle w:val="ConsPlusNormal"/>
        <w:jc w:val="right"/>
      </w:pPr>
      <w:r>
        <w:t>в Кабардино-Балкарской Республике"</w:t>
      </w:r>
    </w:p>
    <w:p w:rsidR="008A296D" w:rsidRDefault="008A296D">
      <w:pPr>
        <w:pStyle w:val="ConsPlusNormal"/>
        <w:jc w:val="both"/>
      </w:pPr>
    </w:p>
    <w:p w:rsidR="008A296D" w:rsidRDefault="008A296D">
      <w:pPr>
        <w:pStyle w:val="ConsPlusTitle"/>
        <w:jc w:val="center"/>
      </w:pPr>
      <w:r>
        <w:t>РЕСУРСНОЕ ОБЕСПЕЧЕНИЕ</w:t>
      </w:r>
    </w:p>
    <w:p w:rsidR="008A296D" w:rsidRDefault="008A296D">
      <w:pPr>
        <w:pStyle w:val="ConsPlusTitle"/>
        <w:jc w:val="center"/>
      </w:pPr>
      <w:r>
        <w:t>РЕАЛИЗАЦИИ ГОСУДАРСТВЕННОЙ ПРОГРАММЫ</w:t>
      </w:r>
    </w:p>
    <w:p w:rsidR="008A296D" w:rsidRDefault="008A296D">
      <w:pPr>
        <w:pStyle w:val="ConsPlusTitle"/>
        <w:jc w:val="center"/>
      </w:pPr>
      <w:r>
        <w:t>КАБАРДИНО-БАЛКАРСКОЙ РЕСПУБЛИКИ "РАЗВИТИЕ ЗДРАВООХРАНЕНИЯ</w:t>
      </w:r>
    </w:p>
    <w:p w:rsidR="008A296D" w:rsidRDefault="008A296D">
      <w:pPr>
        <w:pStyle w:val="ConsPlusTitle"/>
        <w:jc w:val="center"/>
      </w:pPr>
      <w:r>
        <w:t>В КАБАРДИНО-БАЛКАРСКОЙ РЕСПУБЛИКЕ" ЗА СЧЕТ ВСЕХ</w:t>
      </w:r>
    </w:p>
    <w:p w:rsidR="008A296D" w:rsidRDefault="008A296D">
      <w:pPr>
        <w:pStyle w:val="ConsPlusTitle"/>
        <w:jc w:val="center"/>
      </w:pPr>
      <w:r>
        <w:t>ИСТОЧНИКОВ ФИНАНСИРОВАНИЯ</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 xml:space="preserve">(в ред. Постановлений Правительства КБР от 25.10.2023 </w:t>
            </w:r>
            <w:hyperlink r:id="rId171">
              <w:r>
                <w:rPr>
                  <w:color w:val="0000FF"/>
                </w:rPr>
                <w:t>N 223-ПП</w:t>
              </w:r>
            </w:hyperlink>
            <w:r>
              <w:rPr>
                <w:color w:val="392C69"/>
              </w:rPr>
              <w:t>,</w:t>
            </w:r>
          </w:p>
          <w:p w:rsidR="008A296D" w:rsidRDefault="008A296D">
            <w:pPr>
              <w:pStyle w:val="ConsPlusNormal"/>
              <w:jc w:val="center"/>
            </w:pPr>
            <w:r>
              <w:rPr>
                <w:color w:val="392C69"/>
              </w:rPr>
              <w:t xml:space="preserve">от 28.12.2023 </w:t>
            </w:r>
            <w:hyperlink r:id="rId172">
              <w:r>
                <w:rPr>
                  <w:color w:val="0000FF"/>
                </w:rPr>
                <w:t>N 295-ПП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both"/>
      </w:pPr>
    </w:p>
    <w:p w:rsidR="008A296D" w:rsidRDefault="008A296D">
      <w:pPr>
        <w:pStyle w:val="ConsPlusNormal"/>
        <w:ind w:firstLine="540"/>
        <w:jc w:val="both"/>
      </w:pPr>
      <w:r>
        <w:t>Наименование государственной программы - "Развитие здравоохранения в Кабардино-Балкарской Республике"</w:t>
      </w:r>
    </w:p>
    <w:p w:rsidR="008A296D" w:rsidRDefault="008A296D">
      <w:pPr>
        <w:pStyle w:val="ConsPlusNormal"/>
        <w:jc w:val="both"/>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714"/>
        <w:gridCol w:w="1134"/>
        <w:gridCol w:w="1417"/>
        <w:gridCol w:w="567"/>
        <w:gridCol w:w="567"/>
        <w:gridCol w:w="567"/>
        <w:gridCol w:w="567"/>
        <w:gridCol w:w="680"/>
        <w:gridCol w:w="738"/>
        <w:gridCol w:w="567"/>
        <w:gridCol w:w="992"/>
        <w:gridCol w:w="1134"/>
        <w:gridCol w:w="1134"/>
        <w:gridCol w:w="1134"/>
        <w:gridCol w:w="1134"/>
        <w:gridCol w:w="1134"/>
        <w:gridCol w:w="1134"/>
      </w:tblGrid>
      <w:tr w:rsidR="008A296D" w:rsidRPr="008A296D" w:rsidTr="008A296D">
        <w:tc>
          <w:tcPr>
            <w:tcW w:w="704" w:type="dxa"/>
            <w:vMerge w:val="restart"/>
          </w:tcPr>
          <w:p w:rsidR="008A296D" w:rsidRPr="008A296D" w:rsidRDefault="008A296D" w:rsidP="008A296D">
            <w:pPr>
              <w:pStyle w:val="ConsPlusNormal"/>
              <w:jc w:val="center"/>
              <w:rPr>
                <w:sz w:val="18"/>
                <w:szCs w:val="18"/>
              </w:rPr>
            </w:pPr>
            <w:r w:rsidRPr="008A296D">
              <w:rPr>
                <w:sz w:val="18"/>
                <w:szCs w:val="18"/>
              </w:rPr>
              <w:t>N</w:t>
            </w:r>
          </w:p>
          <w:p w:rsidR="008A296D" w:rsidRPr="008A296D" w:rsidRDefault="008A296D" w:rsidP="008A296D">
            <w:pPr>
              <w:pStyle w:val="ConsPlusNormal"/>
              <w:jc w:val="center"/>
              <w:rPr>
                <w:sz w:val="18"/>
                <w:szCs w:val="18"/>
              </w:rPr>
            </w:pPr>
            <w:r w:rsidRPr="008A296D">
              <w:rPr>
                <w:sz w:val="18"/>
                <w:szCs w:val="18"/>
              </w:rPr>
              <w:t>п/п</w:t>
            </w:r>
          </w:p>
        </w:tc>
        <w:tc>
          <w:tcPr>
            <w:tcW w:w="714" w:type="dxa"/>
            <w:vMerge w:val="restart"/>
          </w:tcPr>
          <w:p w:rsidR="008A296D" w:rsidRPr="008A296D" w:rsidRDefault="008A296D" w:rsidP="008A296D">
            <w:pPr>
              <w:pStyle w:val="ConsPlusNormal"/>
              <w:jc w:val="center"/>
              <w:rPr>
                <w:sz w:val="18"/>
                <w:szCs w:val="18"/>
              </w:rPr>
            </w:pPr>
            <w:r w:rsidRPr="008A296D">
              <w:rPr>
                <w:sz w:val="18"/>
                <w:szCs w:val="18"/>
              </w:rPr>
              <w:t>Статус</w:t>
            </w:r>
          </w:p>
        </w:tc>
        <w:tc>
          <w:tcPr>
            <w:tcW w:w="1134" w:type="dxa"/>
            <w:vMerge w:val="restart"/>
          </w:tcPr>
          <w:p w:rsidR="008A296D" w:rsidRPr="008A296D" w:rsidRDefault="008A296D" w:rsidP="008A296D">
            <w:pPr>
              <w:pStyle w:val="ConsPlusNormal"/>
              <w:jc w:val="center"/>
              <w:rPr>
                <w:sz w:val="18"/>
                <w:szCs w:val="18"/>
              </w:rPr>
            </w:pPr>
            <w:r w:rsidRPr="008A296D">
              <w:rPr>
                <w:sz w:val="18"/>
                <w:szCs w:val="18"/>
              </w:rPr>
              <w:t>Наименование структурного элемента</w:t>
            </w:r>
          </w:p>
        </w:tc>
        <w:tc>
          <w:tcPr>
            <w:tcW w:w="1417" w:type="dxa"/>
            <w:vMerge w:val="restart"/>
          </w:tcPr>
          <w:p w:rsidR="008A296D" w:rsidRPr="008A296D" w:rsidRDefault="008A296D" w:rsidP="008A296D">
            <w:pPr>
              <w:pStyle w:val="ConsPlusNormal"/>
              <w:jc w:val="center"/>
              <w:rPr>
                <w:sz w:val="18"/>
                <w:szCs w:val="18"/>
              </w:rPr>
            </w:pPr>
            <w:r w:rsidRPr="008A296D">
              <w:rPr>
                <w:sz w:val="18"/>
                <w:szCs w:val="18"/>
              </w:rPr>
              <w:t>Координатор, исполнители</w:t>
            </w:r>
          </w:p>
        </w:tc>
        <w:tc>
          <w:tcPr>
            <w:tcW w:w="4253" w:type="dxa"/>
            <w:gridSpan w:val="7"/>
          </w:tcPr>
          <w:p w:rsidR="008A296D" w:rsidRPr="008A296D" w:rsidRDefault="008A296D" w:rsidP="008A296D">
            <w:pPr>
              <w:pStyle w:val="ConsPlusNormal"/>
              <w:jc w:val="center"/>
              <w:rPr>
                <w:sz w:val="18"/>
                <w:szCs w:val="18"/>
              </w:rPr>
            </w:pPr>
            <w:r w:rsidRPr="008A296D">
              <w:rPr>
                <w:sz w:val="18"/>
                <w:szCs w:val="18"/>
              </w:rPr>
              <w:t>Код бюджетной классификации</w:t>
            </w:r>
          </w:p>
        </w:tc>
        <w:tc>
          <w:tcPr>
            <w:tcW w:w="2126" w:type="dxa"/>
            <w:gridSpan w:val="2"/>
          </w:tcPr>
          <w:p w:rsidR="008A296D" w:rsidRPr="008A296D" w:rsidRDefault="008A296D" w:rsidP="008A296D">
            <w:pPr>
              <w:pStyle w:val="ConsPlusNormal"/>
              <w:jc w:val="center"/>
              <w:rPr>
                <w:sz w:val="18"/>
                <w:szCs w:val="18"/>
              </w:rPr>
            </w:pPr>
            <w:r w:rsidRPr="008A296D">
              <w:rPr>
                <w:sz w:val="18"/>
                <w:szCs w:val="18"/>
              </w:rPr>
              <w:t>2021 год</w:t>
            </w:r>
          </w:p>
        </w:tc>
        <w:tc>
          <w:tcPr>
            <w:tcW w:w="2268" w:type="dxa"/>
            <w:gridSpan w:val="2"/>
          </w:tcPr>
          <w:p w:rsidR="008A296D" w:rsidRPr="008A296D" w:rsidRDefault="008A296D" w:rsidP="008A296D">
            <w:pPr>
              <w:pStyle w:val="ConsPlusNormal"/>
              <w:jc w:val="center"/>
              <w:rPr>
                <w:sz w:val="18"/>
                <w:szCs w:val="18"/>
              </w:rPr>
            </w:pPr>
            <w:r w:rsidRPr="008A296D">
              <w:rPr>
                <w:sz w:val="18"/>
                <w:szCs w:val="18"/>
              </w:rPr>
              <w:t>2022 год</w:t>
            </w:r>
          </w:p>
        </w:tc>
        <w:tc>
          <w:tcPr>
            <w:tcW w:w="1134" w:type="dxa"/>
          </w:tcPr>
          <w:p w:rsidR="008A296D" w:rsidRPr="008A296D" w:rsidRDefault="008A296D" w:rsidP="008A296D">
            <w:pPr>
              <w:pStyle w:val="ConsPlusNormal"/>
              <w:jc w:val="center"/>
              <w:rPr>
                <w:sz w:val="18"/>
                <w:szCs w:val="18"/>
              </w:rPr>
            </w:pPr>
            <w:r w:rsidRPr="008A296D">
              <w:rPr>
                <w:sz w:val="18"/>
                <w:szCs w:val="18"/>
              </w:rPr>
              <w:t>2023 год</w:t>
            </w:r>
          </w:p>
        </w:tc>
        <w:tc>
          <w:tcPr>
            <w:tcW w:w="1134" w:type="dxa"/>
          </w:tcPr>
          <w:p w:rsidR="008A296D" w:rsidRPr="008A296D" w:rsidRDefault="008A296D" w:rsidP="008A296D">
            <w:pPr>
              <w:pStyle w:val="ConsPlusNormal"/>
              <w:jc w:val="center"/>
              <w:rPr>
                <w:sz w:val="18"/>
                <w:szCs w:val="18"/>
              </w:rPr>
            </w:pPr>
            <w:r w:rsidRPr="008A296D">
              <w:rPr>
                <w:sz w:val="18"/>
                <w:szCs w:val="18"/>
              </w:rPr>
              <w:t>2024 год</w:t>
            </w:r>
          </w:p>
        </w:tc>
        <w:tc>
          <w:tcPr>
            <w:tcW w:w="1134" w:type="dxa"/>
          </w:tcPr>
          <w:p w:rsidR="008A296D" w:rsidRPr="008A296D" w:rsidRDefault="008A296D" w:rsidP="008A296D">
            <w:pPr>
              <w:pStyle w:val="ConsPlusNormal"/>
              <w:jc w:val="center"/>
              <w:rPr>
                <w:sz w:val="18"/>
                <w:szCs w:val="18"/>
              </w:rPr>
            </w:pPr>
            <w:r w:rsidRPr="008A296D">
              <w:rPr>
                <w:sz w:val="18"/>
                <w:szCs w:val="18"/>
              </w:rPr>
              <w:t>2025 год</w:t>
            </w:r>
          </w:p>
        </w:tc>
      </w:tr>
      <w:tr w:rsidR="008A296D" w:rsidRPr="008A296D" w:rsidTr="008A296D">
        <w:tc>
          <w:tcPr>
            <w:tcW w:w="704" w:type="dxa"/>
            <w:vMerge/>
          </w:tcPr>
          <w:p w:rsidR="008A296D" w:rsidRPr="008A296D" w:rsidRDefault="008A296D" w:rsidP="008A296D">
            <w:pPr>
              <w:pStyle w:val="ConsPlusNormal"/>
              <w:jc w:val="center"/>
              <w:rPr>
                <w:sz w:val="18"/>
                <w:szCs w:val="18"/>
              </w:rPr>
            </w:pPr>
          </w:p>
        </w:tc>
        <w:tc>
          <w:tcPr>
            <w:tcW w:w="714" w:type="dxa"/>
            <w:vMerge/>
          </w:tcPr>
          <w:p w:rsidR="008A296D" w:rsidRPr="008A296D" w:rsidRDefault="008A296D" w:rsidP="008A296D">
            <w:pPr>
              <w:pStyle w:val="ConsPlusNormal"/>
              <w:jc w:val="center"/>
              <w:rPr>
                <w:sz w:val="18"/>
                <w:szCs w:val="18"/>
              </w:rPr>
            </w:pPr>
          </w:p>
        </w:tc>
        <w:tc>
          <w:tcPr>
            <w:tcW w:w="1134" w:type="dxa"/>
            <w:vMerge/>
          </w:tcPr>
          <w:p w:rsidR="008A296D" w:rsidRPr="008A296D" w:rsidRDefault="008A296D" w:rsidP="008A296D">
            <w:pPr>
              <w:pStyle w:val="ConsPlusNormal"/>
              <w:jc w:val="center"/>
              <w:rPr>
                <w:sz w:val="18"/>
                <w:szCs w:val="18"/>
              </w:rPr>
            </w:pPr>
          </w:p>
        </w:tc>
        <w:tc>
          <w:tcPr>
            <w:tcW w:w="1417" w:type="dxa"/>
            <w:vMerge/>
          </w:tcPr>
          <w:p w:rsidR="008A296D" w:rsidRPr="008A296D" w:rsidRDefault="008A296D" w:rsidP="008A296D">
            <w:pPr>
              <w:pStyle w:val="ConsPlusNormal"/>
              <w:jc w:val="center"/>
              <w:rPr>
                <w:sz w:val="18"/>
                <w:szCs w:val="18"/>
              </w:rPr>
            </w:pPr>
          </w:p>
        </w:tc>
        <w:tc>
          <w:tcPr>
            <w:tcW w:w="567" w:type="dxa"/>
          </w:tcPr>
          <w:p w:rsidR="008A296D" w:rsidRPr="008A296D" w:rsidRDefault="008A296D" w:rsidP="008A296D">
            <w:pPr>
              <w:pStyle w:val="ConsPlusNormal"/>
              <w:jc w:val="center"/>
              <w:rPr>
                <w:sz w:val="18"/>
                <w:szCs w:val="18"/>
              </w:rPr>
            </w:pPr>
            <w:r w:rsidRPr="008A296D">
              <w:rPr>
                <w:sz w:val="18"/>
                <w:szCs w:val="18"/>
              </w:rPr>
              <w:t>ГРБС</w:t>
            </w:r>
          </w:p>
        </w:tc>
        <w:tc>
          <w:tcPr>
            <w:tcW w:w="567" w:type="dxa"/>
          </w:tcPr>
          <w:p w:rsidR="008A296D" w:rsidRPr="008A296D" w:rsidRDefault="008A296D" w:rsidP="008A296D">
            <w:pPr>
              <w:pStyle w:val="ConsPlusNormal"/>
              <w:jc w:val="center"/>
              <w:rPr>
                <w:sz w:val="18"/>
                <w:szCs w:val="18"/>
              </w:rPr>
            </w:pPr>
            <w:proofErr w:type="spellStart"/>
            <w:r w:rsidRPr="008A296D">
              <w:rPr>
                <w:sz w:val="18"/>
                <w:szCs w:val="18"/>
              </w:rPr>
              <w:t>Рз</w:t>
            </w:r>
            <w:proofErr w:type="spellEnd"/>
            <w:r w:rsidRPr="008A296D">
              <w:rPr>
                <w:sz w:val="18"/>
                <w:szCs w:val="18"/>
              </w:rPr>
              <w:t xml:space="preserve">, </w:t>
            </w:r>
            <w:proofErr w:type="spellStart"/>
            <w:r w:rsidRPr="008A296D">
              <w:rPr>
                <w:sz w:val="18"/>
                <w:szCs w:val="18"/>
              </w:rPr>
              <w:t>Пр</w:t>
            </w:r>
            <w:proofErr w:type="spellEnd"/>
          </w:p>
        </w:tc>
        <w:tc>
          <w:tcPr>
            <w:tcW w:w="567" w:type="dxa"/>
          </w:tcPr>
          <w:p w:rsidR="008A296D" w:rsidRPr="008A296D" w:rsidRDefault="008A296D" w:rsidP="008A296D">
            <w:pPr>
              <w:pStyle w:val="ConsPlusNormal"/>
              <w:jc w:val="center"/>
              <w:rPr>
                <w:sz w:val="18"/>
                <w:szCs w:val="18"/>
              </w:rPr>
            </w:pPr>
            <w:r w:rsidRPr="008A296D">
              <w:rPr>
                <w:sz w:val="18"/>
                <w:szCs w:val="18"/>
              </w:rPr>
              <w:t>ГП</w:t>
            </w:r>
          </w:p>
        </w:tc>
        <w:tc>
          <w:tcPr>
            <w:tcW w:w="567" w:type="dxa"/>
          </w:tcPr>
          <w:p w:rsidR="008A296D" w:rsidRPr="008A296D" w:rsidRDefault="008A296D" w:rsidP="008A296D">
            <w:pPr>
              <w:pStyle w:val="ConsPlusNormal"/>
              <w:jc w:val="center"/>
              <w:rPr>
                <w:sz w:val="18"/>
                <w:szCs w:val="18"/>
              </w:rPr>
            </w:pPr>
            <w:proofErr w:type="spellStart"/>
            <w:r w:rsidRPr="008A296D">
              <w:rPr>
                <w:sz w:val="18"/>
                <w:szCs w:val="18"/>
              </w:rPr>
              <w:t>пГП</w:t>
            </w:r>
            <w:proofErr w:type="spellEnd"/>
          </w:p>
        </w:tc>
        <w:tc>
          <w:tcPr>
            <w:tcW w:w="680" w:type="dxa"/>
          </w:tcPr>
          <w:p w:rsidR="008A296D" w:rsidRPr="008A296D" w:rsidRDefault="008A296D" w:rsidP="008A296D">
            <w:pPr>
              <w:pStyle w:val="ConsPlusNormal"/>
              <w:jc w:val="center"/>
              <w:rPr>
                <w:sz w:val="18"/>
                <w:szCs w:val="18"/>
              </w:rPr>
            </w:pPr>
            <w:r w:rsidRPr="008A296D">
              <w:rPr>
                <w:sz w:val="18"/>
                <w:szCs w:val="18"/>
              </w:rPr>
              <w:t>ОМ</w:t>
            </w:r>
          </w:p>
        </w:tc>
        <w:tc>
          <w:tcPr>
            <w:tcW w:w="738" w:type="dxa"/>
          </w:tcPr>
          <w:p w:rsidR="008A296D" w:rsidRPr="008A296D" w:rsidRDefault="008A296D" w:rsidP="008A296D">
            <w:pPr>
              <w:pStyle w:val="ConsPlusNormal"/>
              <w:jc w:val="center"/>
              <w:rPr>
                <w:sz w:val="18"/>
                <w:szCs w:val="18"/>
              </w:rPr>
            </w:pPr>
            <w:r w:rsidRPr="008A296D">
              <w:rPr>
                <w:sz w:val="18"/>
                <w:szCs w:val="18"/>
              </w:rPr>
              <w:t>НР</w:t>
            </w:r>
          </w:p>
        </w:tc>
        <w:tc>
          <w:tcPr>
            <w:tcW w:w="567" w:type="dxa"/>
          </w:tcPr>
          <w:p w:rsidR="008A296D" w:rsidRPr="008A296D" w:rsidRDefault="008A296D" w:rsidP="008A296D">
            <w:pPr>
              <w:pStyle w:val="ConsPlusNormal"/>
              <w:jc w:val="center"/>
              <w:rPr>
                <w:sz w:val="18"/>
                <w:szCs w:val="18"/>
              </w:rPr>
            </w:pPr>
            <w:r w:rsidRPr="008A296D">
              <w:rPr>
                <w:sz w:val="18"/>
                <w:szCs w:val="18"/>
              </w:rPr>
              <w:t>КВР</w:t>
            </w:r>
          </w:p>
        </w:tc>
        <w:tc>
          <w:tcPr>
            <w:tcW w:w="992" w:type="dxa"/>
          </w:tcPr>
          <w:p w:rsidR="008A296D" w:rsidRPr="008A296D" w:rsidRDefault="008A296D" w:rsidP="008A296D">
            <w:pPr>
              <w:pStyle w:val="ConsPlusNormal"/>
              <w:jc w:val="center"/>
              <w:rPr>
                <w:sz w:val="18"/>
                <w:szCs w:val="18"/>
              </w:rPr>
            </w:pPr>
            <w:r w:rsidRPr="008A296D">
              <w:rPr>
                <w:sz w:val="18"/>
                <w:szCs w:val="18"/>
              </w:rPr>
              <w:t>План</w:t>
            </w:r>
          </w:p>
        </w:tc>
        <w:tc>
          <w:tcPr>
            <w:tcW w:w="1134" w:type="dxa"/>
          </w:tcPr>
          <w:p w:rsidR="008A296D" w:rsidRPr="008A296D" w:rsidRDefault="008A296D" w:rsidP="008A296D">
            <w:pPr>
              <w:pStyle w:val="ConsPlusNormal"/>
              <w:jc w:val="center"/>
              <w:rPr>
                <w:sz w:val="18"/>
                <w:szCs w:val="18"/>
              </w:rPr>
            </w:pPr>
            <w:r w:rsidRPr="008A296D">
              <w:rPr>
                <w:sz w:val="18"/>
                <w:szCs w:val="18"/>
              </w:rPr>
              <w:t>Факт</w:t>
            </w:r>
          </w:p>
        </w:tc>
        <w:tc>
          <w:tcPr>
            <w:tcW w:w="1134" w:type="dxa"/>
          </w:tcPr>
          <w:p w:rsidR="008A296D" w:rsidRPr="008A296D" w:rsidRDefault="008A296D" w:rsidP="008A296D">
            <w:pPr>
              <w:pStyle w:val="ConsPlusNormal"/>
              <w:jc w:val="center"/>
              <w:rPr>
                <w:sz w:val="18"/>
                <w:szCs w:val="18"/>
              </w:rPr>
            </w:pPr>
            <w:r w:rsidRPr="008A296D">
              <w:rPr>
                <w:sz w:val="18"/>
                <w:szCs w:val="18"/>
              </w:rPr>
              <w:t>План</w:t>
            </w:r>
          </w:p>
        </w:tc>
        <w:tc>
          <w:tcPr>
            <w:tcW w:w="1134" w:type="dxa"/>
          </w:tcPr>
          <w:p w:rsidR="008A296D" w:rsidRPr="008A296D" w:rsidRDefault="008A296D" w:rsidP="008A296D">
            <w:pPr>
              <w:pStyle w:val="ConsPlusNormal"/>
              <w:jc w:val="center"/>
              <w:rPr>
                <w:sz w:val="18"/>
                <w:szCs w:val="18"/>
              </w:rPr>
            </w:pPr>
            <w:r w:rsidRPr="008A296D">
              <w:rPr>
                <w:sz w:val="18"/>
                <w:szCs w:val="18"/>
              </w:rPr>
              <w:t>Факт</w:t>
            </w:r>
          </w:p>
        </w:tc>
        <w:tc>
          <w:tcPr>
            <w:tcW w:w="1134" w:type="dxa"/>
          </w:tcPr>
          <w:p w:rsidR="008A296D" w:rsidRPr="008A296D" w:rsidRDefault="008A296D" w:rsidP="008A296D">
            <w:pPr>
              <w:pStyle w:val="ConsPlusNormal"/>
              <w:jc w:val="center"/>
              <w:rPr>
                <w:sz w:val="18"/>
                <w:szCs w:val="18"/>
              </w:rPr>
            </w:pPr>
            <w:r w:rsidRPr="008A296D">
              <w:rPr>
                <w:sz w:val="18"/>
                <w:szCs w:val="18"/>
              </w:rPr>
              <w:t>План</w:t>
            </w:r>
          </w:p>
        </w:tc>
        <w:tc>
          <w:tcPr>
            <w:tcW w:w="1134" w:type="dxa"/>
          </w:tcPr>
          <w:p w:rsidR="008A296D" w:rsidRPr="008A296D" w:rsidRDefault="008A296D" w:rsidP="008A296D">
            <w:pPr>
              <w:pStyle w:val="ConsPlusNormal"/>
              <w:jc w:val="center"/>
              <w:rPr>
                <w:sz w:val="18"/>
                <w:szCs w:val="18"/>
              </w:rPr>
            </w:pPr>
            <w:r w:rsidRPr="008A296D">
              <w:rPr>
                <w:sz w:val="18"/>
                <w:szCs w:val="18"/>
              </w:rPr>
              <w:t>План</w:t>
            </w:r>
          </w:p>
        </w:tc>
        <w:tc>
          <w:tcPr>
            <w:tcW w:w="1134" w:type="dxa"/>
          </w:tcPr>
          <w:p w:rsidR="008A296D" w:rsidRPr="008A296D" w:rsidRDefault="008A296D" w:rsidP="008A296D">
            <w:pPr>
              <w:pStyle w:val="ConsPlusNormal"/>
              <w:jc w:val="center"/>
              <w:rPr>
                <w:sz w:val="18"/>
                <w:szCs w:val="18"/>
              </w:rPr>
            </w:pPr>
            <w:r w:rsidRPr="008A296D">
              <w:rPr>
                <w:sz w:val="18"/>
                <w:szCs w:val="18"/>
              </w:rPr>
              <w:t>План</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1</w:t>
            </w:r>
          </w:p>
        </w:tc>
        <w:tc>
          <w:tcPr>
            <w:tcW w:w="714" w:type="dxa"/>
            <w:vMerge w:val="restart"/>
          </w:tcPr>
          <w:p w:rsidR="008A296D" w:rsidRPr="008A296D" w:rsidRDefault="008A296D" w:rsidP="008A296D">
            <w:pPr>
              <w:pStyle w:val="ConsPlusNormal"/>
              <w:rPr>
                <w:sz w:val="18"/>
                <w:szCs w:val="18"/>
              </w:rPr>
            </w:pPr>
            <w:r w:rsidRPr="008A296D">
              <w:rPr>
                <w:sz w:val="18"/>
                <w:szCs w:val="18"/>
              </w:rPr>
              <w:t>Госуда</w:t>
            </w:r>
            <w:r w:rsidRPr="008A296D">
              <w:rPr>
                <w:sz w:val="18"/>
                <w:szCs w:val="18"/>
              </w:rPr>
              <w:lastRenderedPageBreak/>
              <w:t xml:space="preserve">рственная </w:t>
            </w:r>
            <w:hyperlink w:anchor="P35">
              <w:r w:rsidRPr="008A296D">
                <w:rPr>
                  <w:rStyle w:val="a3"/>
                  <w:sz w:val="18"/>
                  <w:szCs w:val="18"/>
                </w:rPr>
                <w:t>программа</w:t>
              </w:r>
            </w:hyperlink>
          </w:p>
        </w:tc>
        <w:tc>
          <w:tcPr>
            <w:tcW w:w="1134" w:type="dxa"/>
            <w:vMerge w:val="restart"/>
          </w:tcPr>
          <w:p w:rsidR="008A296D" w:rsidRPr="008A296D" w:rsidRDefault="008A296D" w:rsidP="008A296D">
            <w:pPr>
              <w:pStyle w:val="ConsPlusNormal"/>
              <w:rPr>
                <w:sz w:val="18"/>
                <w:szCs w:val="18"/>
              </w:rPr>
            </w:pPr>
            <w:r w:rsidRPr="008A296D">
              <w:rPr>
                <w:sz w:val="18"/>
                <w:szCs w:val="18"/>
              </w:rPr>
              <w:lastRenderedPageBreak/>
              <w:t xml:space="preserve">"Развитие </w:t>
            </w:r>
            <w:r w:rsidRPr="008A296D">
              <w:rPr>
                <w:sz w:val="18"/>
                <w:szCs w:val="18"/>
              </w:rPr>
              <w:lastRenderedPageBreak/>
              <w:t>здравоохранения в Кабардино-Балкарской Республике"</w:t>
            </w:r>
          </w:p>
        </w:tc>
        <w:tc>
          <w:tcPr>
            <w:tcW w:w="1417" w:type="dxa"/>
          </w:tcPr>
          <w:p w:rsidR="008A296D" w:rsidRPr="008A296D" w:rsidRDefault="008A296D" w:rsidP="008A296D">
            <w:pPr>
              <w:pStyle w:val="ConsPlusNormal"/>
              <w:rPr>
                <w:sz w:val="18"/>
                <w:szCs w:val="18"/>
              </w:rPr>
            </w:pPr>
            <w:r w:rsidRPr="008A296D">
              <w:rPr>
                <w:sz w:val="18"/>
                <w:szCs w:val="18"/>
              </w:rPr>
              <w:lastRenderedPageBreak/>
              <w:t xml:space="preserve">Всего, в том </w:t>
            </w:r>
            <w:r w:rsidRPr="008A296D">
              <w:rPr>
                <w:sz w:val="18"/>
                <w:szCs w:val="18"/>
              </w:rPr>
              <w:lastRenderedPageBreak/>
              <w:t>числе:</w:t>
            </w:r>
          </w:p>
        </w:tc>
        <w:tc>
          <w:tcPr>
            <w:tcW w:w="567" w:type="dxa"/>
          </w:tcPr>
          <w:p w:rsidR="008A296D" w:rsidRPr="008A296D" w:rsidRDefault="008A296D" w:rsidP="008A296D">
            <w:pPr>
              <w:pStyle w:val="ConsPlusNormal"/>
              <w:rPr>
                <w:sz w:val="18"/>
                <w:szCs w:val="18"/>
              </w:rPr>
            </w:pPr>
            <w:r w:rsidRPr="008A296D">
              <w:rPr>
                <w:sz w:val="18"/>
                <w:szCs w:val="18"/>
              </w:rPr>
              <w:lastRenderedPageBreak/>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16001051,3</w:t>
            </w:r>
            <w:r w:rsidRPr="008A296D">
              <w:rPr>
                <w:sz w:val="18"/>
                <w:szCs w:val="18"/>
              </w:rPr>
              <w:lastRenderedPageBreak/>
              <w:t>0</w:t>
            </w:r>
          </w:p>
        </w:tc>
        <w:tc>
          <w:tcPr>
            <w:tcW w:w="1134" w:type="dxa"/>
          </w:tcPr>
          <w:p w:rsidR="008A296D" w:rsidRPr="008A296D" w:rsidRDefault="008A296D" w:rsidP="008A296D">
            <w:pPr>
              <w:pStyle w:val="ConsPlusNormal"/>
              <w:rPr>
                <w:sz w:val="18"/>
                <w:szCs w:val="18"/>
              </w:rPr>
            </w:pPr>
            <w:r w:rsidRPr="008A296D">
              <w:rPr>
                <w:sz w:val="18"/>
                <w:szCs w:val="18"/>
              </w:rPr>
              <w:lastRenderedPageBreak/>
              <w:t>15203399,13</w:t>
            </w:r>
          </w:p>
        </w:tc>
        <w:tc>
          <w:tcPr>
            <w:tcW w:w="1134" w:type="dxa"/>
          </w:tcPr>
          <w:p w:rsidR="008A296D" w:rsidRPr="008A296D" w:rsidRDefault="008A296D" w:rsidP="008A296D">
            <w:pPr>
              <w:pStyle w:val="ConsPlusNormal"/>
              <w:rPr>
                <w:sz w:val="18"/>
                <w:szCs w:val="18"/>
              </w:rPr>
            </w:pPr>
            <w:r w:rsidRPr="008A296D">
              <w:rPr>
                <w:sz w:val="18"/>
                <w:szCs w:val="18"/>
              </w:rPr>
              <w:t>16462648,08</w:t>
            </w:r>
          </w:p>
        </w:tc>
        <w:tc>
          <w:tcPr>
            <w:tcW w:w="1134" w:type="dxa"/>
          </w:tcPr>
          <w:p w:rsidR="008A296D" w:rsidRPr="008A296D" w:rsidRDefault="008A296D" w:rsidP="008A296D">
            <w:pPr>
              <w:pStyle w:val="ConsPlusNormal"/>
              <w:rPr>
                <w:sz w:val="18"/>
                <w:szCs w:val="18"/>
              </w:rPr>
            </w:pPr>
            <w:r w:rsidRPr="008A296D">
              <w:rPr>
                <w:sz w:val="18"/>
                <w:szCs w:val="18"/>
              </w:rPr>
              <w:t>16128992,74</w:t>
            </w:r>
          </w:p>
        </w:tc>
        <w:tc>
          <w:tcPr>
            <w:tcW w:w="1134" w:type="dxa"/>
          </w:tcPr>
          <w:p w:rsidR="008A296D" w:rsidRPr="008A296D" w:rsidRDefault="008A296D" w:rsidP="008A296D">
            <w:pPr>
              <w:pStyle w:val="ConsPlusNormal"/>
              <w:rPr>
                <w:sz w:val="18"/>
                <w:szCs w:val="18"/>
              </w:rPr>
            </w:pPr>
            <w:r w:rsidRPr="008A296D">
              <w:rPr>
                <w:sz w:val="18"/>
                <w:szCs w:val="18"/>
              </w:rPr>
              <w:t>16587095,40</w:t>
            </w:r>
          </w:p>
        </w:tc>
        <w:tc>
          <w:tcPr>
            <w:tcW w:w="1134" w:type="dxa"/>
          </w:tcPr>
          <w:p w:rsidR="008A296D" w:rsidRPr="008A296D" w:rsidRDefault="008A296D" w:rsidP="008A296D">
            <w:pPr>
              <w:pStyle w:val="ConsPlusNormal"/>
              <w:rPr>
                <w:sz w:val="18"/>
                <w:szCs w:val="18"/>
              </w:rPr>
            </w:pPr>
            <w:r w:rsidRPr="008A296D">
              <w:rPr>
                <w:sz w:val="18"/>
                <w:szCs w:val="18"/>
              </w:rPr>
              <w:t>15990680,32</w:t>
            </w:r>
          </w:p>
        </w:tc>
        <w:tc>
          <w:tcPr>
            <w:tcW w:w="1134" w:type="dxa"/>
          </w:tcPr>
          <w:p w:rsidR="008A296D" w:rsidRPr="008A296D" w:rsidRDefault="008A296D" w:rsidP="008A296D">
            <w:pPr>
              <w:pStyle w:val="ConsPlusNormal"/>
              <w:rPr>
                <w:sz w:val="18"/>
                <w:szCs w:val="18"/>
              </w:rPr>
            </w:pPr>
            <w:r w:rsidRPr="008A296D">
              <w:rPr>
                <w:sz w:val="18"/>
                <w:szCs w:val="18"/>
              </w:rPr>
              <w:t>15903487,73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3360086,79</w:t>
            </w:r>
          </w:p>
        </w:tc>
        <w:tc>
          <w:tcPr>
            <w:tcW w:w="1134" w:type="dxa"/>
          </w:tcPr>
          <w:p w:rsidR="008A296D" w:rsidRPr="008A296D" w:rsidRDefault="008A296D" w:rsidP="008A296D">
            <w:pPr>
              <w:pStyle w:val="ConsPlusNormal"/>
              <w:rPr>
                <w:sz w:val="18"/>
                <w:szCs w:val="18"/>
              </w:rPr>
            </w:pPr>
            <w:r w:rsidRPr="008A296D">
              <w:rPr>
                <w:sz w:val="18"/>
                <w:szCs w:val="18"/>
              </w:rPr>
              <w:t>3062520,34</w:t>
            </w:r>
          </w:p>
        </w:tc>
        <w:tc>
          <w:tcPr>
            <w:tcW w:w="1134" w:type="dxa"/>
          </w:tcPr>
          <w:p w:rsidR="008A296D" w:rsidRPr="008A296D" w:rsidRDefault="008A296D" w:rsidP="008A296D">
            <w:pPr>
              <w:pStyle w:val="ConsPlusNormal"/>
              <w:rPr>
                <w:sz w:val="18"/>
                <w:szCs w:val="18"/>
              </w:rPr>
            </w:pPr>
            <w:r w:rsidRPr="008A296D">
              <w:rPr>
                <w:sz w:val="18"/>
                <w:szCs w:val="18"/>
              </w:rPr>
              <w:t>3227090,00</w:t>
            </w:r>
          </w:p>
        </w:tc>
        <w:tc>
          <w:tcPr>
            <w:tcW w:w="1134" w:type="dxa"/>
          </w:tcPr>
          <w:p w:rsidR="008A296D" w:rsidRPr="008A296D" w:rsidRDefault="008A296D" w:rsidP="008A296D">
            <w:pPr>
              <w:pStyle w:val="ConsPlusNormal"/>
              <w:rPr>
                <w:sz w:val="18"/>
                <w:szCs w:val="18"/>
              </w:rPr>
            </w:pPr>
            <w:r w:rsidRPr="008A296D">
              <w:rPr>
                <w:sz w:val="18"/>
                <w:szCs w:val="18"/>
              </w:rPr>
              <w:t>3227062,58</w:t>
            </w:r>
          </w:p>
        </w:tc>
        <w:tc>
          <w:tcPr>
            <w:tcW w:w="1134" w:type="dxa"/>
          </w:tcPr>
          <w:p w:rsidR="008A296D" w:rsidRPr="008A296D" w:rsidRDefault="008A296D" w:rsidP="008A296D">
            <w:pPr>
              <w:pStyle w:val="ConsPlusNormal"/>
              <w:rPr>
                <w:sz w:val="18"/>
                <w:szCs w:val="18"/>
              </w:rPr>
            </w:pPr>
            <w:r w:rsidRPr="008A296D">
              <w:rPr>
                <w:sz w:val="18"/>
                <w:szCs w:val="18"/>
              </w:rPr>
              <w:t>2137362,10</w:t>
            </w:r>
          </w:p>
        </w:tc>
        <w:tc>
          <w:tcPr>
            <w:tcW w:w="1134" w:type="dxa"/>
          </w:tcPr>
          <w:p w:rsidR="008A296D" w:rsidRPr="008A296D" w:rsidRDefault="008A296D" w:rsidP="008A296D">
            <w:pPr>
              <w:pStyle w:val="ConsPlusNormal"/>
              <w:rPr>
                <w:sz w:val="18"/>
                <w:szCs w:val="18"/>
              </w:rPr>
            </w:pPr>
            <w:r w:rsidRPr="008A296D">
              <w:rPr>
                <w:sz w:val="18"/>
                <w:szCs w:val="18"/>
              </w:rPr>
              <w:t>1619144,40</w:t>
            </w:r>
          </w:p>
        </w:tc>
        <w:tc>
          <w:tcPr>
            <w:tcW w:w="1134" w:type="dxa"/>
          </w:tcPr>
          <w:p w:rsidR="008A296D" w:rsidRPr="008A296D" w:rsidRDefault="008A296D" w:rsidP="008A296D">
            <w:pPr>
              <w:pStyle w:val="ConsPlusNormal"/>
              <w:rPr>
                <w:sz w:val="18"/>
                <w:szCs w:val="18"/>
              </w:rPr>
            </w:pPr>
            <w:r w:rsidRPr="008A296D">
              <w:rPr>
                <w:sz w:val="18"/>
                <w:szCs w:val="18"/>
              </w:rPr>
              <w:t>892327,60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6947099,91</w:t>
            </w:r>
          </w:p>
        </w:tc>
        <w:tc>
          <w:tcPr>
            <w:tcW w:w="1134" w:type="dxa"/>
          </w:tcPr>
          <w:p w:rsidR="008A296D" w:rsidRPr="008A296D" w:rsidRDefault="008A296D" w:rsidP="008A296D">
            <w:pPr>
              <w:pStyle w:val="ConsPlusNormal"/>
              <w:rPr>
                <w:sz w:val="18"/>
                <w:szCs w:val="18"/>
              </w:rPr>
            </w:pPr>
            <w:r w:rsidRPr="008A296D">
              <w:rPr>
                <w:sz w:val="18"/>
                <w:szCs w:val="18"/>
              </w:rPr>
              <w:t>6953391,08</w:t>
            </w:r>
          </w:p>
        </w:tc>
        <w:tc>
          <w:tcPr>
            <w:tcW w:w="1134" w:type="dxa"/>
          </w:tcPr>
          <w:p w:rsidR="008A296D" w:rsidRPr="008A296D" w:rsidRDefault="008A296D" w:rsidP="008A296D">
            <w:pPr>
              <w:pStyle w:val="ConsPlusNormal"/>
              <w:rPr>
                <w:sz w:val="18"/>
                <w:szCs w:val="18"/>
              </w:rPr>
            </w:pPr>
            <w:r w:rsidRPr="008A296D">
              <w:rPr>
                <w:sz w:val="18"/>
                <w:szCs w:val="18"/>
              </w:rPr>
              <w:t>7352500,98</w:t>
            </w:r>
          </w:p>
        </w:tc>
        <w:tc>
          <w:tcPr>
            <w:tcW w:w="1134" w:type="dxa"/>
          </w:tcPr>
          <w:p w:rsidR="008A296D" w:rsidRPr="008A296D" w:rsidRDefault="008A296D" w:rsidP="008A296D">
            <w:pPr>
              <w:pStyle w:val="ConsPlusNormal"/>
              <w:rPr>
                <w:sz w:val="18"/>
                <w:szCs w:val="18"/>
              </w:rPr>
            </w:pPr>
            <w:r w:rsidRPr="008A296D">
              <w:rPr>
                <w:sz w:val="18"/>
                <w:szCs w:val="18"/>
              </w:rPr>
              <w:t>7316561,24</w:t>
            </w:r>
          </w:p>
        </w:tc>
        <w:tc>
          <w:tcPr>
            <w:tcW w:w="1134" w:type="dxa"/>
          </w:tcPr>
          <w:p w:rsidR="008A296D" w:rsidRPr="008A296D" w:rsidRDefault="008A296D" w:rsidP="008A296D">
            <w:pPr>
              <w:pStyle w:val="ConsPlusNormal"/>
              <w:rPr>
                <w:sz w:val="18"/>
                <w:szCs w:val="18"/>
              </w:rPr>
            </w:pPr>
            <w:r w:rsidRPr="008A296D">
              <w:rPr>
                <w:sz w:val="18"/>
                <w:szCs w:val="18"/>
              </w:rPr>
              <w:t>7460731,67</w:t>
            </w:r>
          </w:p>
        </w:tc>
        <w:tc>
          <w:tcPr>
            <w:tcW w:w="1134" w:type="dxa"/>
          </w:tcPr>
          <w:p w:rsidR="008A296D" w:rsidRPr="008A296D" w:rsidRDefault="008A296D" w:rsidP="008A296D">
            <w:pPr>
              <w:pStyle w:val="ConsPlusNormal"/>
              <w:rPr>
                <w:sz w:val="18"/>
                <w:szCs w:val="18"/>
              </w:rPr>
            </w:pPr>
            <w:r w:rsidRPr="008A296D">
              <w:rPr>
                <w:sz w:val="18"/>
                <w:szCs w:val="18"/>
              </w:rPr>
              <w:t>6876302,07</w:t>
            </w:r>
          </w:p>
        </w:tc>
        <w:tc>
          <w:tcPr>
            <w:tcW w:w="1134" w:type="dxa"/>
          </w:tcPr>
          <w:p w:rsidR="008A296D" w:rsidRPr="008A296D" w:rsidRDefault="008A296D" w:rsidP="008A296D">
            <w:pPr>
              <w:pStyle w:val="ConsPlusNormal"/>
              <w:rPr>
                <w:sz w:val="18"/>
                <w:szCs w:val="18"/>
              </w:rPr>
            </w:pPr>
            <w:r w:rsidRPr="008A296D">
              <w:rPr>
                <w:sz w:val="18"/>
                <w:szCs w:val="18"/>
              </w:rPr>
              <w:t>7152674,78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иные источники, Территориальный фонд обязательного медицинского страхования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5693864,60</w:t>
            </w:r>
          </w:p>
        </w:tc>
        <w:tc>
          <w:tcPr>
            <w:tcW w:w="1134" w:type="dxa"/>
          </w:tcPr>
          <w:p w:rsidR="008A296D" w:rsidRPr="008A296D" w:rsidRDefault="008A296D" w:rsidP="008A296D">
            <w:pPr>
              <w:pStyle w:val="ConsPlusNormal"/>
              <w:rPr>
                <w:sz w:val="18"/>
                <w:szCs w:val="18"/>
              </w:rPr>
            </w:pPr>
            <w:r w:rsidRPr="008A296D">
              <w:rPr>
                <w:sz w:val="18"/>
                <w:szCs w:val="18"/>
              </w:rPr>
              <w:t>5187487,71</w:t>
            </w:r>
          </w:p>
        </w:tc>
        <w:tc>
          <w:tcPr>
            <w:tcW w:w="1134" w:type="dxa"/>
          </w:tcPr>
          <w:p w:rsidR="008A296D" w:rsidRPr="008A296D" w:rsidRDefault="008A296D" w:rsidP="008A296D">
            <w:pPr>
              <w:pStyle w:val="ConsPlusNormal"/>
              <w:rPr>
                <w:sz w:val="18"/>
                <w:szCs w:val="18"/>
              </w:rPr>
            </w:pPr>
            <w:r w:rsidRPr="008A296D">
              <w:rPr>
                <w:sz w:val="18"/>
                <w:szCs w:val="18"/>
              </w:rPr>
              <w:t>5883057,10</w:t>
            </w:r>
          </w:p>
        </w:tc>
        <w:tc>
          <w:tcPr>
            <w:tcW w:w="1134" w:type="dxa"/>
          </w:tcPr>
          <w:p w:rsidR="008A296D" w:rsidRPr="008A296D" w:rsidRDefault="008A296D" w:rsidP="008A296D">
            <w:pPr>
              <w:pStyle w:val="ConsPlusNormal"/>
              <w:rPr>
                <w:sz w:val="18"/>
                <w:szCs w:val="18"/>
              </w:rPr>
            </w:pPr>
            <w:r w:rsidRPr="008A296D">
              <w:rPr>
                <w:sz w:val="18"/>
                <w:szCs w:val="18"/>
              </w:rPr>
              <w:t>5585368,92</w:t>
            </w:r>
          </w:p>
        </w:tc>
        <w:tc>
          <w:tcPr>
            <w:tcW w:w="1134" w:type="dxa"/>
          </w:tcPr>
          <w:p w:rsidR="008A296D" w:rsidRPr="008A296D" w:rsidRDefault="008A296D" w:rsidP="008A296D">
            <w:pPr>
              <w:pStyle w:val="ConsPlusNormal"/>
              <w:rPr>
                <w:sz w:val="18"/>
                <w:szCs w:val="18"/>
              </w:rPr>
            </w:pPr>
            <w:r w:rsidRPr="008A296D">
              <w:rPr>
                <w:sz w:val="18"/>
                <w:szCs w:val="18"/>
              </w:rPr>
              <w:t>6989001,63</w:t>
            </w:r>
          </w:p>
        </w:tc>
        <w:tc>
          <w:tcPr>
            <w:tcW w:w="1134" w:type="dxa"/>
          </w:tcPr>
          <w:p w:rsidR="008A296D" w:rsidRPr="008A296D" w:rsidRDefault="008A296D" w:rsidP="008A296D">
            <w:pPr>
              <w:pStyle w:val="ConsPlusNormal"/>
              <w:rPr>
                <w:sz w:val="18"/>
                <w:szCs w:val="18"/>
              </w:rPr>
            </w:pPr>
            <w:r w:rsidRPr="008A296D">
              <w:rPr>
                <w:sz w:val="18"/>
                <w:szCs w:val="18"/>
              </w:rPr>
              <w:t>7495233,85</w:t>
            </w:r>
          </w:p>
        </w:tc>
        <w:tc>
          <w:tcPr>
            <w:tcW w:w="1134" w:type="dxa"/>
          </w:tcPr>
          <w:p w:rsidR="008A296D" w:rsidRPr="008A296D" w:rsidRDefault="008A296D" w:rsidP="008A296D">
            <w:pPr>
              <w:pStyle w:val="ConsPlusNormal"/>
              <w:rPr>
                <w:sz w:val="18"/>
                <w:szCs w:val="18"/>
              </w:rPr>
            </w:pPr>
            <w:r w:rsidRPr="008A296D">
              <w:rPr>
                <w:sz w:val="18"/>
                <w:szCs w:val="18"/>
              </w:rPr>
              <w:t>7858485,35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10237028,60</w:t>
            </w:r>
          </w:p>
        </w:tc>
        <w:tc>
          <w:tcPr>
            <w:tcW w:w="1134" w:type="dxa"/>
          </w:tcPr>
          <w:p w:rsidR="008A296D" w:rsidRPr="008A296D" w:rsidRDefault="008A296D" w:rsidP="008A296D">
            <w:pPr>
              <w:pStyle w:val="ConsPlusNormal"/>
              <w:rPr>
                <w:sz w:val="18"/>
                <w:szCs w:val="18"/>
              </w:rPr>
            </w:pPr>
            <w:r w:rsidRPr="008A296D">
              <w:rPr>
                <w:sz w:val="18"/>
                <w:szCs w:val="18"/>
              </w:rPr>
              <w:t>9947988,50</w:t>
            </w:r>
          </w:p>
        </w:tc>
        <w:tc>
          <w:tcPr>
            <w:tcW w:w="1134" w:type="dxa"/>
          </w:tcPr>
          <w:p w:rsidR="008A296D" w:rsidRPr="008A296D" w:rsidRDefault="008A296D" w:rsidP="008A296D">
            <w:pPr>
              <w:pStyle w:val="ConsPlusNormal"/>
              <w:rPr>
                <w:sz w:val="18"/>
                <w:szCs w:val="18"/>
              </w:rPr>
            </w:pPr>
            <w:r w:rsidRPr="008A296D">
              <w:rPr>
                <w:sz w:val="18"/>
                <w:szCs w:val="18"/>
              </w:rPr>
              <w:t>9467869,20</w:t>
            </w:r>
          </w:p>
        </w:tc>
        <w:tc>
          <w:tcPr>
            <w:tcW w:w="1134" w:type="dxa"/>
          </w:tcPr>
          <w:p w:rsidR="008A296D" w:rsidRPr="008A296D" w:rsidRDefault="008A296D" w:rsidP="008A296D">
            <w:pPr>
              <w:pStyle w:val="ConsPlusNormal"/>
              <w:rPr>
                <w:sz w:val="18"/>
                <w:szCs w:val="18"/>
              </w:rPr>
            </w:pPr>
            <w:r w:rsidRPr="008A296D">
              <w:rPr>
                <w:sz w:val="18"/>
                <w:szCs w:val="18"/>
              </w:rPr>
              <w:t>9432695,00</w:t>
            </w:r>
          </w:p>
        </w:tc>
        <w:tc>
          <w:tcPr>
            <w:tcW w:w="1134" w:type="dxa"/>
          </w:tcPr>
          <w:p w:rsidR="008A296D" w:rsidRPr="008A296D" w:rsidRDefault="008A296D" w:rsidP="008A296D">
            <w:pPr>
              <w:pStyle w:val="ConsPlusNormal"/>
              <w:rPr>
                <w:sz w:val="18"/>
                <w:szCs w:val="18"/>
              </w:rPr>
            </w:pPr>
            <w:r w:rsidRPr="008A296D">
              <w:rPr>
                <w:sz w:val="18"/>
                <w:szCs w:val="18"/>
              </w:rPr>
              <w:t>8493187,94</w:t>
            </w:r>
          </w:p>
        </w:tc>
        <w:tc>
          <w:tcPr>
            <w:tcW w:w="1134" w:type="dxa"/>
          </w:tcPr>
          <w:p w:rsidR="008A296D" w:rsidRPr="008A296D" w:rsidRDefault="008A296D" w:rsidP="008A296D">
            <w:pPr>
              <w:pStyle w:val="ConsPlusNormal"/>
              <w:rPr>
                <w:sz w:val="18"/>
                <w:szCs w:val="18"/>
              </w:rPr>
            </w:pPr>
            <w:r w:rsidRPr="008A296D">
              <w:rPr>
                <w:sz w:val="18"/>
                <w:szCs w:val="18"/>
              </w:rPr>
              <w:t>7557292,96</w:t>
            </w:r>
          </w:p>
        </w:tc>
        <w:tc>
          <w:tcPr>
            <w:tcW w:w="1134" w:type="dxa"/>
          </w:tcPr>
          <w:p w:rsidR="008A296D" w:rsidRPr="008A296D" w:rsidRDefault="008A296D" w:rsidP="008A296D">
            <w:pPr>
              <w:pStyle w:val="ConsPlusNormal"/>
              <w:rPr>
                <w:sz w:val="18"/>
                <w:szCs w:val="18"/>
              </w:rPr>
            </w:pPr>
            <w:r w:rsidRPr="008A296D">
              <w:rPr>
                <w:sz w:val="18"/>
                <w:szCs w:val="18"/>
              </w:rPr>
              <w:t>7823361,93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45058,80</w:t>
            </w:r>
          </w:p>
        </w:tc>
        <w:tc>
          <w:tcPr>
            <w:tcW w:w="1134" w:type="dxa"/>
          </w:tcPr>
          <w:p w:rsidR="008A296D" w:rsidRPr="008A296D" w:rsidRDefault="008A296D" w:rsidP="008A296D">
            <w:pPr>
              <w:pStyle w:val="ConsPlusNormal"/>
              <w:rPr>
                <w:sz w:val="18"/>
                <w:szCs w:val="18"/>
              </w:rPr>
            </w:pPr>
            <w:r w:rsidRPr="008A296D">
              <w:rPr>
                <w:sz w:val="18"/>
                <w:szCs w:val="18"/>
              </w:rPr>
              <w:t>45058,79</w:t>
            </w:r>
          </w:p>
        </w:tc>
        <w:tc>
          <w:tcPr>
            <w:tcW w:w="1134" w:type="dxa"/>
          </w:tcPr>
          <w:p w:rsidR="008A296D" w:rsidRPr="008A296D" w:rsidRDefault="008A296D" w:rsidP="008A296D">
            <w:pPr>
              <w:pStyle w:val="ConsPlusNormal"/>
              <w:rPr>
                <w:sz w:val="18"/>
                <w:szCs w:val="18"/>
              </w:rPr>
            </w:pPr>
            <w:r w:rsidRPr="008A296D">
              <w:rPr>
                <w:sz w:val="18"/>
                <w:szCs w:val="18"/>
              </w:rPr>
              <w:t>1084689,08</w:t>
            </w:r>
          </w:p>
        </w:tc>
        <w:tc>
          <w:tcPr>
            <w:tcW w:w="1134" w:type="dxa"/>
          </w:tcPr>
          <w:p w:rsidR="008A296D" w:rsidRPr="008A296D" w:rsidRDefault="008A296D" w:rsidP="008A296D">
            <w:pPr>
              <w:pStyle w:val="ConsPlusNormal"/>
              <w:rPr>
                <w:sz w:val="18"/>
                <w:szCs w:val="18"/>
              </w:rPr>
            </w:pPr>
            <w:r w:rsidRPr="008A296D">
              <w:rPr>
                <w:sz w:val="18"/>
                <w:szCs w:val="18"/>
              </w:rPr>
              <w:t>1084689,076</w:t>
            </w:r>
          </w:p>
        </w:tc>
        <w:tc>
          <w:tcPr>
            <w:tcW w:w="1134" w:type="dxa"/>
          </w:tcPr>
          <w:p w:rsidR="008A296D" w:rsidRPr="008A296D" w:rsidRDefault="008A296D" w:rsidP="008A296D">
            <w:pPr>
              <w:pStyle w:val="ConsPlusNormal"/>
              <w:rPr>
                <w:sz w:val="18"/>
                <w:szCs w:val="18"/>
              </w:rPr>
            </w:pPr>
            <w:r w:rsidRPr="008A296D">
              <w:rPr>
                <w:sz w:val="18"/>
                <w:szCs w:val="18"/>
              </w:rPr>
              <w:t>1077581,40</w:t>
            </w:r>
          </w:p>
        </w:tc>
        <w:tc>
          <w:tcPr>
            <w:tcW w:w="1134" w:type="dxa"/>
          </w:tcPr>
          <w:p w:rsidR="008A296D" w:rsidRPr="008A296D" w:rsidRDefault="008A296D" w:rsidP="008A296D">
            <w:pPr>
              <w:pStyle w:val="ConsPlusNormal"/>
              <w:rPr>
                <w:sz w:val="18"/>
                <w:szCs w:val="18"/>
              </w:rPr>
            </w:pPr>
            <w:r w:rsidRPr="008A296D">
              <w:rPr>
                <w:sz w:val="18"/>
                <w:szCs w:val="18"/>
              </w:rPr>
              <w:t>915515,63</w:t>
            </w:r>
          </w:p>
        </w:tc>
        <w:tc>
          <w:tcPr>
            <w:tcW w:w="1134" w:type="dxa"/>
          </w:tcPr>
          <w:p w:rsidR="008A296D" w:rsidRPr="008A296D" w:rsidRDefault="008A296D" w:rsidP="008A296D">
            <w:pPr>
              <w:pStyle w:val="ConsPlusNormal"/>
              <w:rPr>
                <w:sz w:val="18"/>
                <w:szCs w:val="18"/>
              </w:rPr>
            </w:pPr>
            <w:r w:rsidRPr="008A296D">
              <w:rPr>
                <w:sz w:val="18"/>
                <w:szCs w:val="18"/>
              </w:rPr>
              <w:t>200867,01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исполнитель - Министерство труда и </w:t>
            </w:r>
            <w:r w:rsidRPr="008A296D">
              <w:rPr>
                <w:sz w:val="18"/>
                <w:szCs w:val="18"/>
              </w:rPr>
              <w:lastRenderedPageBreak/>
              <w:t>социальной защиты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961</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2501,40</w:t>
            </w:r>
          </w:p>
        </w:tc>
        <w:tc>
          <w:tcPr>
            <w:tcW w:w="1134" w:type="dxa"/>
          </w:tcPr>
          <w:p w:rsidR="008A296D" w:rsidRPr="008A296D" w:rsidRDefault="008A296D" w:rsidP="008A296D">
            <w:pPr>
              <w:pStyle w:val="ConsPlusNormal"/>
              <w:rPr>
                <w:sz w:val="18"/>
                <w:szCs w:val="18"/>
              </w:rPr>
            </w:pPr>
            <w:r w:rsidRPr="008A296D">
              <w:rPr>
                <w:sz w:val="18"/>
                <w:szCs w:val="18"/>
              </w:rPr>
              <w:t>2501,41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Управление делами Главы и Правительства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903</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22597,90</w:t>
            </w:r>
          </w:p>
        </w:tc>
        <w:tc>
          <w:tcPr>
            <w:tcW w:w="1134" w:type="dxa"/>
          </w:tcPr>
          <w:p w:rsidR="008A296D" w:rsidRPr="008A296D" w:rsidRDefault="008A296D" w:rsidP="008A296D">
            <w:pPr>
              <w:pStyle w:val="ConsPlusNormal"/>
              <w:rPr>
                <w:sz w:val="18"/>
                <w:szCs w:val="18"/>
              </w:rPr>
            </w:pPr>
            <w:r w:rsidRPr="008A296D">
              <w:rPr>
                <w:sz w:val="18"/>
                <w:szCs w:val="18"/>
              </w:rPr>
              <w:t>20362,72</w:t>
            </w:r>
          </w:p>
        </w:tc>
        <w:tc>
          <w:tcPr>
            <w:tcW w:w="1134" w:type="dxa"/>
          </w:tcPr>
          <w:p w:rsidR="008A296D" w:rsidRPr="008A296D" w:rsidRDefault="008A296D" w:rsidP="008A296D">
            <w:pPr>
              <w:pStyle w:val="ConsPlusNormal"/>
              <w:rPr>
                <w:sz w:val="18"/>
                <w:szCs w:val="18"/>
              </w:rPr>
            </w:pPr>
            <w:r w:rsidRPr="008A296D">
              <w:rPr>
                <w:sz w:val="18"/>
                <w:szCs w:val="18"/>
              </w:rPr>
              <w:t>27032,70</w:t>
            </w:r>
          </w:p>
        </w:tc>
        <w:tc>
          <w:tcPr>
            <w:tcW w:w="1134" w:type="dxa"/>
          </w:tcPr>
          <w:p w:rsidR="008A296D" w:rsidRPr="008A296D" w:rsidRDefault="008A296D" w:rsidP="008A296D">
            <w:pPr>
              <w:pStyle w:val="ConsPlusNormal"/>
              <w:rPr>
                <w:sz w:val="18"/>
                <w:szCs w:val="18"/>
              </w:rPr>
            </w:pPr>
            <w:r w:rsidRPr="008A296D">
              <w:rPr>
                <w:sz w:val="18"/>
                <w:szCs w:val="18"/>
              </w:rPr>
              <w:t>26239,7461</w:t>
            </w:r>
          </w:p>
        </w:tc>
        <w:tc>
          <w:tcPr>
            <w:tcW w:w="1134" w:type="dxa"/>
          </w:tcPr>
          <w:p w:rsidR="008A296D" w:rsidRPr="008A296D" w:rsidRDefault="008A296D" w:rsidP="008A296D">
            <w:pPr>
              <w:pStyle w:val="ConsPlusNormal"/>
              <w:rPr>
                <w:sz w:val="18"/>
                <w:szCs w:val="18"/>
              </w:rPr>
            </w:pPr>
            <w:r w:rsidRPr="008A296D">
              <w:rPr>
                <w:sz w:val="18"/>
                <w:szCs w:val="18"/>
              </w:rPr>
              <w:t>27324,43</w:t>
            </w:r>
          </w:p>
        </w:tc>
        <w:tc>
          <w:tcPr>
            <w:tcW w:w="1134" w:type="dxa"/>
          </w:tcPr>
          <w:p w:rsidR="008A296D" w:rsidRPr="008A296D" w:rsidRDefault="008A296D" w:rsidP="008A296D">
            <w:pPr>
              <w:pStyle w:val="ConsPlusNormal"/>
              <w:rPr>
                <w:sz w:val="18"/>
                <w:szCs w:val="18"/>
              </w:rPr>
            </w:pPr>
            <w:r w:rsidRPr="008A296D">
              <w:rPr>
                <w:sz w:val="18"/>
                <w:szCs w:val="18"/>
              </w:rPr>
              <w:t>22637,88</w:t>
            </w:r>
          </w:p>
        </w:tc>
        <w:tc>
          <w:tcPr>
            <w:tcW w:w="1134" w:type="dxa"/>
          </w:tcPr>
          <w:p w:rsidR="008A296D" w:rsidRPr="008A296D" w:rsidRDefault="008A296D" w:rsidP="008A296D">
            <w:pPr>
              <w:pStyle w:val="ConsPlusNormal"/>
              <w:rPr>
                <w:sz w:val="18"/>
                <w:szCs w:val="18"/>
              </w:rPr>
            </w:pPr>
            <w:r w:rsidRPr="008A296D">
              <w:rPr>
                <w:sz w:val="18"/>
                <w:szCs w:val="18"/>
              </w:rPr>
              <w:t>20773,45</w:t>
            </w:r>
          </w:p>
        </w:tc>
      </w:tr>
      <w:tr w:rsidR="008A296D" w:rsidRPr="008A296D" w:rsidTr="008A296D">
        <w:tc>
          <w:tcPr>
            <w:tcW w:w="704" w:type="dxa"/>
            <w:vMerge w:val="restart"/>
            <w:tcBorders>
              <w:bottom w:val="nil"/>
            </w:tcBorders>
          </w:tcPr>
          <w:p w:rsidR="008A296D" w:rsidRPr="008A296D" w:rsidRDefault="008A296D" w:rsidP="008A296D">
            <w:pPr>
              <w:pStyle w:val="ConsPlusNormal"/>
              <w:rPr>
                <w:sz w:val="18"/>
                <w:szCs w:val="18"/>
              </w:rPr>
            </w:pPr>
          </w:p>
        </w:tc>
        <w:tc>
          <w:tcPr>
            <w:tcW w:w="714" w:type="dxa"/>
            <w:vMerge w:val="restart"/>
            <w:tcBorders>
              <w:bottom w:val="nil"/>
            </w:tcBorders>
          </w:tcPr>
          <w:p w:rsidR="008A296D" w:rsidRPr="008A296D" w:rsidRDefault="008A296D" w:rsidP="008A296D">
            <w:pPr>
              <w:pStyle w:val="ConsPlusNormal"/>
              <w:rPr>
                <w:sz w:val="18"/>
                <w:szCs w:val="18"/>
              </w:rPr>
            </w:pPr>
            <w:r w:rsidRPr="008A296D">
              <w:rPr>
                <w:sz w:val="18"/>
                <w:szCs w:val="18"/>
              </w:rPr>
              <w:t>Мероприятия, не вошедшие в подпрограммы</w:t>
            </w:r>
          </w:p>
        </w:tc>
        <w:tc>
          <w:tcPr>
            <w:tcW w:w="1134" w:type="dxa"/>
            <w:vMerge w:val="restart"/>
            <w:tcBorders>
              <w:bottom w:val="nil"/>
            </w:tcBorders>
          </w:tcPr>
          <w:p w:rsidR="008A296D" w:rsidRPr="008A296D" w:rsidRDefault="008A296D" w:rsidP="008A296D">
            <w:pPr>
              <w:pStyle w:val="ConsPlusNormal"/>
              <w:rPr>
                <w:sz w:val="18"/>
                <w:szCs w:val="18"/>
              </w:rPr>
            </w:pPr>
            <w:r w:rsidRPr="008A296D">
              <w:rPr>
                <w:sz w:val="18"/>
                <w:szCs w:val="18"/>
              </w:rPr>
              <w:t>Обеспечение функций государственных органов в рамках государственной программы</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0</w:t>
            </w:r>
          </w:p>
        </w:tc>
        <w:tc>
          <w:tcPr>
            <w:tcW w:w="680" w:type="dxa"/>
          </w:tcPr>
          <w:p w:rsidR="008A296D" w:rsidRPr="008A296D" w:rsidRDefault="008A296D" w:rsidP="008A296D">
            <w:pPr>
              <w:pStyle w:val="ConsPlusNormal"/>
              <w:rPr>
                <w:sz w:val="18"/>
                <w:szCs w:val="18"/>
              </w:rPr>
            </w:pPr>
            <w:r w:rsidRPr="008A296D">
              <w:rPr>
                <w:sz w:val="18"/>
                <w:szCs w:val="18"/>
              </w:rPr>
              <w:t>00</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1288,30</w:t>
            </w:r>
          </w:p>
        </w:tc>
        <w:tc>
          <w:tcPr>
            <w:tcW w:w="1134" w:type="dxa"/>
          </w:tcPr>
          <w:p w:rsidR="008A296D" w:rsidRPr="008A296D" w:rsidRDefault="008A296D" w:rsidP="008A296D">
            <w:pPr>
              <w:pStyle w:val="ConsPlusNormal"/>
              <w:rPr>
                <w:sz w:val="18"/>
                <w:szCs w:val="18"/>
              </w:rPr>
            </w:pPr>
            <w:r w:rsidRPr="008A296D">
              <w:rPr>
                <w:sz w:val="18"/>
                <w:szCs w:val="18"/>
              </w:rPr>
              <w:t>1288,30</w:t>
            </w:r>
          </w:p>
        </w:tc>
        <w:tc>
          <w:tcPr>
            <w:tcW w:w="1134" w:type="dxa"/>
          </w:tcPr>
          <w:p w:rsidR="008A296D" w:rsidRPr="008A296D" w:rsidRDefault="008A296D" w:rsidP="008A296D">
            <w:pPr>
              <w:pStyle w:val="ConsPlusNormal"/>
              <w:rPr>
                <w:sz w:val="18"/>
                <w:szCs w:val="18"/>
              </w:rPr>
            </w:pPr>
            <w:r w:rsidRPr="008A296D">
              <w:rPr>
                <w:sz w:val="18"/>
                <w:szCs w:val="18"/>
              </w:rPr>
              <w:t>1269,40</w:t>
            </w:r>
          </w:p>
        </w:tc>
        <w:tc>
          <w:tcPr>
            <w:tcW w:w="1134" w:type="dxa"/>
          </w:tcPr>
          <w:p w:rsidR="008A296D" w:rsidRPr="008A296D" w:rsidRDefault="008A296D" w:rsidP="008A296D">
            <w:pPr>
              <w:pStyle w:val="ConsPlusNormal"/>
              <w:rPr>
                <w:sz w:val="18"/>
                <w:szCs w:val="18"/>
              </w:rPr>
            </w:pPr>
            <w:r w:rsidRPr="008A296D">
              <w:rPr>
                <w:sz w:val="18"/>
                <w:szCs w:val="18"/>
              </w:rPr>
              <w:t>1269,40</w:t>
            </w:r>
          </w:p>
        </w:tc>
        <w:tc>
          <w:tcPr>
            <w:tcW w:w="1134" w:type="dxa"/>
          </w:tcPr>
          <w:p w:rsidR="008A296D" w:rsidRPr="008A296D" w:rsidRDefault="008A296D" w:rsidP="008A296D">
            <w:pPr>
              <w:pStyle w:val="ConsPlusNormal"/>
              <w:rPr>
                <w:sz w:val="18"/>
                <w:szCs w:val="18"/>
              </w:rPr>
            </w:pPr>
            <w:r w:rsidRPr="008A296D">
              <w:rPr>
                <w:sz w:val="18"/>
                <w:szCs w:val="18"/>
              </w:rPr>
              <w:t>1464,60</w:t>
            </w:r>
          </w:p>
        </w:tc>
        <w:tc>
          <w:tcPr>
            <w:tcW w:w="1134" w:type="dxa"/>
          </w:tcPr>
          <w:p w:rsidR="008A296D" w:rsidRPr="008A296D" w:rsidRDefault="008A296D" w:rsidP="008A296D">
            <w:pPr>
              <w:pStyle w:val="ConsPlusNormal"/>
              <w:rPr>
                <w:sz w:val="18"/>
                <w:szCs w:val="18"/>
              </w:rPr>
            </w:pPr>
            <w:r w:rsidRPr="008A296D">
              <w:rPr>
                <w:sz w:val="18"/>
                <w:szCs w:val="18"/>
              </w:rPr>
              <w:t>1530,60</w:t>
            </w:r>
          </w:p>
        </w:tc>
        <w:tc>
          <w:tcPr>
            <w:tcW w:w="1134" w:type="dxa"/>
          </w:tcPr>
          <w:p w:rsidR="008A296D" w:rsidRPr="008A296D" w:rsidRDefault="008A296D" w:rsidP="008A296D">
            <w:pPr>
              <w:pStyle w:val="ConsPlusNormal"/>
              <w:rPr>
                <w:sz w:val="18"/>
                <w:szCs w:val="18"/>
              </w:rPr>
            </w:pPr>
            <w:r w:rsidRPr="008A296D">
              <w:rPr>
                <w:sz w:val="18"/>
                <w:szCs w:val="18"/>
              </w:rPr>
              <w:t>1589,20</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0</w:t>
            </w:r>
          </w:p>
        </w:tc>
        <w:tc>
          <w:tcPr>
            <w:tcW w:w="680" w:type="dxa"/>
          </w:tcPr>
          <w:p w:rsidR="008A296D" w:rsidRPr="008A296D" w:rsidRDefault="008A296D" w:rsidP="008A296D">
            <w:pPr>
              <w:pStyle w:val="ConsPlusNormal"/>
              <w:rPr>
                <w:sz w:val="18"/>
                <w:szCs w:val="18"/>
              </w:rPr>
            </w:pPr>
            <w:r w:rsidRPr="008A296D">
              <w:rPr>
                <w:sz w:val="18"/>
                <w:szCs w:val="18"/>
              </w:rPr>
              <w:t>00</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1288,30</w:t>
            </w:r>
          </w:p>
        </w:tc>
        <w:tc>
          <w:tcPr>
            <w:tcW w:w="1134" w:type="dxa"/>
          </w:tcPr>
          <w:p w:rsidR="008A296D" w:rsidRPr="008A296D" w:rsidRDefault="008A296D" w:rsidP="008A296D">
            <w:pPr>
              <w:pStyle w:val="ConsPlusNormal"/>
              <w:rPr>
                <w:sz w:val="18"/>
                <w:szCs w:val="18"/>
              </w:rPr>
            </w:pPr>
            <w:r w:rsidRPr="008A296D">
              <w:rPr>
                <w:sz w:val="18"/>
                <w:szCs w:val="18"/>
              </w:rPr>
              <w:t>1288,30</w:t>
            </w:r>
          </w:p>
        </w:tc>
        <w:tc>
          <w:tcPr>
            <w:tcW w:w="1134" w:type="dxa"/>
          </w:tcPr>
          <w:p w:rsidR="008A296D" w:rsidRPr="008A296D" w:rsidRDefault="008A296D" w:rsidP="008A296D">
            <w:pPr>
              <w:pStyle w:val="ConsPlusNormal"/>
              <w:rPr>
                <w:sz w:val="18"/>
                <w:szCs w:val="18"/>
              </w:rPr>
            </w:pPr>
            <w:r w:rsidRPr="008A296D">
              <w:rPr>
                <w:sz w:val="18"/>
                <w:szCs w:val="18"/>
              </w:rPr>
              <w:t>1269,40</w:t>
            </w:r>
          </w:p>
        </w:tc>
        <w:tc>
          <w:tcPr>
            <w:tcW w:w="1134" w:type="dxa"/>
          </w:tcPr>
          <w:p w:rsidR="008A296D" w:rsidRPr="008A296D" w:rsidRDefault="008A296D" w:rsidP="008A296D">
            <w:pPr>
              <w:pStyle w:val="ConsPlusNormal"/>
              <w:rPr>
                <w:sz w:val="18"/>
                <w:szCs w:val="18"/>
              </w:rPr>
            </w:pPr>
            <w:r w:rsidRPr="008A296D">
              <w:rPr>
                <w:sz w:val="18"/>
                <w:szCs w:val="18"/>
              </w:rPr>
              <w:t>1269,40</w:t>
            </w:r>
          </w:p>
        </w:tc>
        <w:tc>
          <w:tcPr>
            <w:tcW w:w="1134" w:type="dxa"/>
          </w:tcPr>
          <w:p w:rsidR="008A296D" w:rsidRPr="008A296D" w:rsidRDefault="008A296D" w:rsidP="008A296D">
            <w:pPr>
              <w:pStyle w:val="ConsPlusNormal"/>
              <w:rPr>
                <w:sz w:val="18"/>
                <w:szCs w:val="18"/>
              </w:rPr>
            </w:pPr>
            <w:r w:rsidRPr="008A296D">
              <w:rPr>
                <w:sz w:val="18"/>
                <w:szCs w:val="18"/>
              </w:rPr>
              <w:t>1464,60</w:t>
            </w:r>
          </w:p>
        </w:tc>
        <w:tc>
          <w:tcPr>
            <w:tcW w:w="1134" w:type="dxa"/>
          </w:tcPr>
          <w:p w:rsidR="008A296D" w:rsidRPr="008A296D" w:rsidRDefault="008A296D" w:rsidP="008A296D">
            <w:pPr>
              <w:pStyle w:val="ConsPlusNormal"/>
              <w:rPr>
                <w:sz w:val="18"/>
                <w:szCs w:val="18"/>
              </w:rPr>
            </w:pPr>
            <w:r w:rsidRPr="008A296D">
              <w:rPr>
                <w:sz w:val="18"/>
                <w:szCs w:val="18"/>
              </w:rPr>
              <w:t>1530,60</w:t>
            </w:r>
          </w:p>
        </w:tc>
        <w:tc>
          <w:tcPr>
            <w:tcW w:w="1134" w:type="dxa"/>
          </w:tcPr>
          <w:p w:rsidR="008A296D" w:rsidRPr="008A296D" w:rsidRDefault="008A296D" w:rsidP="008A296D">
            <w:pPr>
              <w:pStyle w:val="ConsPlusNormal"/>
              <w:rPr>
                <w:sz w:val="18"/>
                <w:szCs w:val="18"/>
              </w:rPr>
            </w:pPr>
            <w:r w:rsidRPr="008A296D">
              <w:rPr>
                <w:sz w:val="18"/>
                <w:szCs w:val="18"/>
              </w:rPr>
              <w:t>1589,20</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blPrEx>
          <w:tblBorders>
            <w:insideH w:val="nil"/>
          </w:tblBorders>
        </w:tblPrEx>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Borders>
              <w:bottom w:val="nil"/>
            </w:tcBorders>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960</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0909</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01</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0</w:t>
            </w:r>
          </w:p>
        </w:tc>
        <w:tc>
          <w:tcPr>
            <w:tcW w:w="680" w:type="dxa"/>
            <w:tcBorders>
              <w:bottom w:val="nil"/>
            </w:tcBorders>
          </w:tcPr>
          <w:p w:rsidR="008A296D" w:rsidRPr="008A296D" w:rsidRDefault="008A296D" w:rsidP="008A296D">
            <w:pPr>
              <w:pStyle w:val="ConsPlusNormal"/>
              <w:rPr>
                <w:sz w:val="18"/>
                <w:szCs w:val="18"/>
              </w:rPr>
            </w:pPr>
            <w:r w:rsidRPr="008A296D">
              <w:rPr>
                <w:sz w:val="18"/>
                <w:szCs w:val="18"/>
              </w:rPr>
              <w:t>00</w:t>
            </w:r>
          </w:p>
        </w:tc>
        <w:tc>
          <w:tcPr>
            <w:tcW w:w="738" w:type="dxa"/>
            <w:tcBorders>
              <w:bottom w:val="nil"/>
            </w:tcBorders>
          </w:tcPr>
          <w:p w:rsidR="008A296D" w:rsidRPr="008A296D" w:rsidRDefault="008A296D" w:rsidP="008A296D">
            <w:pPr>
              <w:pStyle w:val="ConsPlusNormal"/>
              <w:rPr>
                <w:sz w:val="18"/>
                <w:szCs w:val="18"/>
              </w:rPr>
            </w:pPr>
            <w:r w:rsidRPr="008A296D">
              <w:rPr>
                <w:sz w:val="18"/>
                <w:szCs w:val="18"/>
              </w:rPr>
              <w:t>59800</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100</w:t>
            </w:r>
          </w:p>
        </w:tc>
        <w:tc>
          <w:tcPr>
            <w:tcW w:w="992" w:type="dxa"/>
            <w:tcBorders>
              <w:bottom w:val="nil"/>
            </w:tcBorders>
          </w:tcPr>
          <w:p w:rsidR="008A296D" w:rsidRPr="008A296D" w:rsidRDefault="008A296D" w:rsidP="008A296D">
            <w:pPr>
              <w:pStyle w:val="ConsPlusNormal"/>
              <w:rPr>
                <w:sz w:val="18"/>
                <w:szCs w:val="18"/>
              </w:rPr>
            </w:pPr>
            <w:r w:rsidRPr="008A296D">
              <w:rPr>
                <w:sz w:val="18"/>
                <w:szCs w:val="18"/>
              </w:rPr>
              <w:t>1013,5</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1013,50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1114,95</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1114,95</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1114,9</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1114,9</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1114,90</w:t>
            </w:r>
          </w:p>
        </w:tc>
      </w:tr>
      <w:tr w:rsidR="008A296D" w:rsidRPr="008A296D" w:rsidTr="008A296D">
        <w:tblPrEx>
          <w:tblBorders>
            <w:insideH w:val="nil"/>
          </w:tblBorders>
        </w:tblPrEx>
        <w:tc>
          <w:tcPr>
            <w:tcW w:w="16018" w:type="dxa"/>
            <w:gridSpan w:val="18"/>
            <w:tcBorders>
              <w:top w:val="nil"/>
            </w:tcBorders>
          </w:tcPr>
          <w:p w:rsidR="008A296D" w:rsidRPr="008A296D" w:rsidRDefault="008A296D" w:rsidP="008A296D">
            <w:pPr>
              <w:pStyle w:val="ConsPlusNormal"/>
              <w:rPr>
                <w:sz w:val="18"/>
                <w:szCs w:val="18"/>
              </w:rPr>
            </w:pPr>
            <w:r w:rsidRPr="008A296D">
              <w:rPr>
                <w:sz w:val="18"/>
                <w:szCs w:val="18"/>
              </w:rPr>
              <w:t xml:space="preserve">(п. 1 в ред. </w:t>
            </w:r>
            <w:hyperlink r:id="rId173">
              <w:r w:rsidRPr="008A296D">
                <w:rPr>
                  <w:rStyle w:val="a3"/>
                  <w:sz w:val="18"/>
                  <w:szCs w:val="18"/>
                </w:rPr>
                <w:t>Постановления</w:t>
              </w:r>
            </w:hyperlink>
            <w:r w:rsidRPr="008A296D">
              <w:rPr>
                <w:sz w:val="18"/>
                <w:szCs w:val="18"/>
              </w:rPr>
              <w:t xml:space="preserve"> Правительства КБР от 28.12.2023 N 295-ПП)</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w:t>
            </w:r>
          </w:p>
        </w:tc>
        <w:tc>
          <w:tcPr>
            <w:tcW w:w="714" w:type="dxa"/>
            <w:vMerge w:val="restart"/>
          </w:tcPr>
          <w:p w:rsidR="008A296D" w:rsidRPr="008A296D" w:rsidRDefault="008A296D" w:rsidP="008A296D">
            <w:pPr>
              <w:pStyle w:val="ConsPlusNormal"/>
              <w:rPr>
                <w:sz w:val="18"/>
                <w:szCs w:val="18"/>
              </w:rPr>
            </w:pPr>
            <w:hyperlink w:anchor="P129">
              <w:r w:rsidRPr="008A296D">
                <w:rPr>
                  <w:rStyle w:val="a3"/>
                  <w:sz w:val="18"/>
                  <w:szCs w:val="18"/>
                </w:rPr>
                <w:t>Подпрограмма</w:t>
              </w:r>
            </w:hyperlink>
          </w:p>
        </w:tc>
        <w:tc>
          <w:tcPr>
            <w:tcW w:w="1134" w:type="dxa"/>
            <w:vMerge w:val="restart"/>
          </w:tcPr>
          <w:p w:rsidR="008A296D" w:rsidRPr="008A296D" w:rsidRDefault="008A296D" w:rsidP="008A296D">
            <w:pPr>
              <w:pStyle w:val="ConsPlusNormal"/>
              <w:rPr>
                <w:sz w:val="18"/>
                <w:szCs w:val="18"/>
              </w:rPr>
            </w:pPr>
            <w:r w:rsidRPr="008A296D">
              <w:rPr>
                <w:sz w:val="18"/>
                <w:szCs w:val="18"/>
              </w:rPr>
              <w:t>"Совершенствование оказания медицинско</w:t>
            </w:r>
            <w:r w:rsidRPr="008A296D">
              <w:rPr>
                <w:sz w:val="18"/>
                <w:szCs w:val="18"/>
              </w:rPr>
              <w:lastRenderedPageBreak/>
              <w:t>й помощи, включая профилактику заболеваний и формирование здорового образа жизни"</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14864017,60</w:t>
            </w:r>
          </w:p>
        </w:tc>
        <w:tc>
          <w:tcPr>
            <w:tcW w:w="1134" w:type="dxa"/>
          </w:tcPr>
          <w:p w:rsidR="008A296D" w:rsidRPr="008A296D" w:rsidRDefault="008A296D" w:rsidP="008A296D">
            <w:pPr>
              <w:pStyle w:val="ConsPlusNormal"/>
              <w:rPr>
                <w:sz w:val="18"/>
                <w:szCs w:val="18"/>
              </w:rPr>
            </w:pPr>
            <w:r w:rsidRPr="008A296D">
              <w:rPr>
                <w:sz w:val="18"/>
                <w:szCs w:val="18"/>
              </w:rPr>
              <w:t>14157934,58</w:t>
            </w:r>
          </w:p>
        </w:tc>
        <w:tc>
          <w:tcPr>
            <w:tcW w:w="1134" w:type="dxa"/>
          </w:tcPr>
          <w:p w:rsidR="008A296D" w:rsidRPr="008A296D" w:rsidRDefault="008A296D" w:rsidP="008A296D">
            <w:pPr>
              <w:pStyle w:val="ConsPlusNormal"/>
              <w:rPr>
                <w:sz w:val="18"/>
                <w:szCs w:val="18"/>
              </w:rPr>
            </w:pPr>
            <w:r w:rsidRPr="008A296D">
              <w:rPr>
                <w:sz w:val="18"/>
                <w:szCs w:val="18"/>
              </w:rPr>
              <w:t>15377520,79</w:t>
            </w:r>
          </w:p>
        </w:tc>
        <w:tc>
          <w:tcPr>
            <w:tcW w:w="1134" w:type="dxa"/>
          </w:tcPr>
          <w:p w:rsidR="008A296D" w:rsidRPr="008A296D" w:rsidRDefault="008A296D" w:rsidP="008A296D">
            <w:pPr>
              <w:pStyle w:val="ConsPlusNormal"/>
              <w:rPr>
                <w:sz w:val="18"/>
                <w:szCs w:val="18"/>
              </w:rPr>
            </w:pPr>
            <w:r w:rsidRPr="008A296D">
              <w:rPr>
                <w:sz w:val="18"/>
                <w:szCs w:val="18"/>
              </w:rPr>
              <w:t>15048148,31</w:t>
            </w:r>
          </w:p>
        </w:tc>
        <w:tc>
          <w:tcPr>
            <w:tcW w:w="1134" w:type="dxa"/>
          </w:tcPr>
          <w:p w:rsidR="008A296D" w:rsidRPr="008A296D" w:rsidRDefault="008A296D" w:rsidP="008A296D">
            <w:pPr>
              <w:pStyle w:val="ConsPlusNormal"/>
              <w:rPr>
                <w:sz w:val="18"/>
                <w:szCs w:val="18"/>
              </w:rPr>
            </w:pPr>
            <w:r w:rsidRPr="008A296D">
              <w:rPr>
                <w:sz w:val="18"/>
                <w:szCs w:val="18"/>
              </w:rPr>
              <w:t>15820977,30</w:t>
            </w:r>
          </w:p>
        </w:tc>
        <w:tc>
          <w:tcPr>
            <w:tcW w:w="1134" w:type="dxa"/>
          </w:tcPr>
          <w:p w:rsidR="008A296D" w:rsidRPr="008A296D" w:rsidRDefault="008A296D" w:rsidP="008A296D">
            <w:pPr>
              <w:pStyle w:val="ConsPlusNormal"/>
              <w:rPr>
                <w:sz w:val="18"/>
                <w:szCs w:val="18"/>
              </w:rPr>
            </w:pPr>
            <w:r w:rsidRPr="008A296D">
              <w:rPr>
                <w:sz w:val="18"/>
                <w:szCs w:val="18"/>
              </w:rPr>
              <w:t>15451309,52</w:t>
            </w:r>
          </w:p>
        </w:tc>
        <w:tc>
          <w:tcPr>
            <w:tcW w:w="1134" w:type="dxa"/>
          </w:tcPr>
          <w:p w:rsidR="008A296D" w:rsidRPr="008A296D" w:rsidRDefault="008A296D" w:rsidP="008A296D">
            <w:pPr>
              <w:pStyle w:val="ConsPlusNormal"/>
              <w:rPr>
                <w:sz w:val="18"/>
                <w:szCs w:val="18"/>
              </w:rPr>
            </w:pPr>
            <w:r w:rsidRPr="008A296D">
              <w:rPr>
                <w:sz w:val="18"/>
                <w:szCs w:val="18"/>
              </w:rPr>
              <w:t>15417108,80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3051728,99</w:t>
            </w:r>
          </w:p>
        </w:tc>
        <w:tc>
          <w:tcPr>
            <w:tcW w:w="1134" w:type="dxa"/>
          </w:tcPr>
          <w:p w:rsidR="008A296D" w:rsidRPr="008A296D" w:rsidRDefault="008A296D" w:rsidP="008A296D">
            <w:pPr>
              <w:pStyle w:val="ConsPlusNormal"/>
              <w:rPr>
                <w:sz w:val="18"/>
                <w:szCs w:val="18"/>
              </w:rPr>
            </w:pPr>
            <w:r w:rsidRPr="008A296D">
              <w:rPr>
                <w:sz w:val="18"/>
                <w:szCs w:val="18"/>
              </w:rPr>
              <w:t>2863036,58</w:t>
            </w:r>
          </w:p>
        </w:tc>
        <w:tc>
          <w:tcPr>
            <w:tcW w:w="1134" w:type="dxa"/>
          </w:tcPr>
          <w:p w:rsidR="008A296D" w:rsidRPr="008A296D" w:rsidRDefault="008A296D" w:rsidP="008A296D">
            <w:pPr>
              <w:pStyle w:val="ConsPlusNormal"/>
              <w:rPr>
                <w:sz w:val="18"/>
                <w:szCs w:val="18"/>
              </w:rPr>
            </w:pPr>
            <w:r w:rsidRPr="008A296D">
              <w:rPr>
                <w:sz w:val="18"/>
                <w:szCs w:val="18"/>
              </w:rPr>
              <w:t>2717128,20</w:t>
            </w:r>
          </w:p>
        </w:tc>
        <w:tc>
          <w:tcPr>
            <w:tcW w:w="1134" w:type="dxa"/>
          </w:tcPr>
          <w:p w:rsidR="008A296D" w:rsidRPr="008A296D" w:rsidRDefault="008A296D" w:rsidP="008A296D">
            <w:pPr>
              <w:pStyle w:val="ConsPlusNormal"/>
              <w:rPr>
                <w:sz w:val="18"/>
                <w:szCs w:val="18"/>
              </w:rPr>
            </w:pPr>
            <w:r w:rsidRPr="008A296D">
              <w:rPr>
                <w:sz w:val="18"/>
                <w:szCs w:val="18"/>
              </w:rPr>
              <w:t>2717100,88</w:t>
            </w:r>
          </w:p>
        </w:tc>
        <w:tc>
          <w:tcPr>
            <w:tcW w:w="1134" w:type="dxa"/>
          </w:tcPr>
          <w:p w:rsidR="008A296D" w:rsidRPr="008A296D" w:rsidRDefault="008A296D" w:rsidP="008A296D">
            <w:pPr>
              <w:pStyle w:val="ConsPlusNormal"/>
              <w:rPr>
                <w:sz w:val="18"/>
                <w:szCs w:val="18"/>
              </w:rPr>
            </w:pPr>
            <w:r w:rsidRPr="008A296D">
              <w:rPr>
                <w:sz w:val="18"/>
                <w:szCs w:val="18"/>
              </w:rPr>
              <w:t>1841072,30</w:t>
            </w:r>
          </w:p>
        </w:tc>
        <w:tc>
          <w:tcPr>
            <w:tcW w:w="1134" w:type="dxa"/>
          </w:tcPr>
          <w:p w:rsidR="008A296D" w:rsidRPr="008A296D" w:rsidRDefault="008A296D" w:rsidP="008A296D">
            <w:pPr>
              <w:pStyle w:val="ConsPlusNormal"/>
              <w:rPr>
                <w:sz w:val="18"/>
                <w:szCs w:val="18"/>
              </w:rPr>
            </w:pPr>
            <w:r w:rsidRPr="008A296D">
              <w:rPr>
                <w:sz w:val="18"/>
                <w:szCs w:val="18"/>
              </w:rPr>
              <w:t>1491475,10</w:t>
            </w:r>
          </w:p>
        </w:tc>
        <w:tc>
          <w:tcPr>
            <w:tcW w:w="1134" w:type="dxa"/>
          </w:tcPr>
          <w:p w:rsidR="008A296D" w:rsidRPr="008A296D" w:rsidRDefault="008A296D" w:rsidP="008A296D">
            <w:pPr>
              <w:pStyle w:val="ConsPlusNormal"/>
              <w:rPr>
                <w:sz w:val="18"/>
                <w:szCs w:val="18"/>
              </w:rPr>
            </w:pPr>
            <w:r w:rsidRPr="008A296D">
              <w:rPr>
                <w:sz w:val="18"/>
                <w:szCs w:val="18"/>
              </w:rPr>
              <w:t>808384,00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6118424,01</w:t>
            </w:r>
          </w:p>
        </w:tc>
        <w:tc>
          <w:tcPr>
            <w:tcW w:w="1134" w:type="dxa"/>
          </w:tcPr>
          <w:p w:rsidR="008A296D" w:rsidRPr="008A296D" w:rsidRDefault="008A296D" w:rsidP="008A296D">
            <w:pPr>
              <w:pStyle w:val="ConsPlusNormal"/>
              <w:rPr>
                <w:sz w:val="18"/>
                <w:szCs w:val="18"/>
              </w:rPr>
            </w:pPr>
            <w:r w:rsidRPr="008A296D">
              <w:rPr>
                <w:sz w:val="18"/>
                <w:szCs w:val="18"/>
              </w:rPr>
              <w:t>6107410,29</w:t>
            </w:r>
          </w:p>
        </w:tc>
        <w:tc>
          <w:tcPr>
            <w:tcW w:w="1134" w:type="dxa"/>
          </w:tcPr>
          <w:p w:rsidR="008A296D" w:rsidRPr="008A296D" w:rsidRDefault="008A296D" w:rsidP="008A296D">
            <w:pPr>
              <w:pStyle w:val="ConsPlusNormal"/>
              <w:rPr>
                <w:sz w:val="18"/>
                <w:szCs w:val="18"/>
              </w:rPr>
            </w:pPr>
            <w:r w:rsidRPr="008A296D">
              <w:rPr>
                <w:sz w:val="18"/>
                <w:szCs w:val="18"/>
              </w:rPr>
              <w:t>6777335,49</w:t>
            </w:r>
          </w:p>
        </w:tc>
        <w:tc>
          <w:tcPr>
            <w:tcW w:w="1134" w:type="dxa"/>
          </w:tcPr>
          <w:p w:rsidR="008A296D" w:rsidRPr="008A296D" w:rsidRDefault="008A296D" w:rsidP="008A296D">
            <w:pPr>
              <w:pStyle w:val="ConsPlusNormal"/>
              <w:rPr>
                <w:sz w:val="18"/>
                <w:szCs w:val="18"/>
              </w:rPr>
            </w:pPr>
            <w:r w:rsidRPr="008A296D">
              <w:rPr>
                <w:sz w:val="18"/>
                <w:szCs w:val="18"/>
              </w:rPr>
              <w:t>6745678,51</w:t>
            </w:r>
          </w:p>
        </w:tc>
        <w:tc>
          <w:tcPr>
            <w:tcW w:w="1134" w:type="dxa"/>
          </w:tcPr>
          <w:p w:rsidR="008A296D" w:rsidRPr="008A296D" w:rsidRDefault="008A296D" w:rsidP="008A296D">
            <w:pPr>
              <w:pStyle w:val="ConsPlusNormal"/>
              <w:rPr>
                <w:sz w:val="18"/>
                <w:szCs w:val="18"/>
              </w:rPr>
            </w:pPr>
            <w:r w:rsidRPr="008A296D">
              <w:rPr>
                <w:sz w:val="18"/>
                <w:szCs w:val="18"/>
              </w:rPr>
              <w:t>6990903,37</w:t>
            </w:r>
          </w:p>
        </w:tc>
        <w:tc>
          <w:tcPr>
            <w:tcW w:w="1134" w:type="dxa"/>
          </w:tcPr>
          <w:p w:rsidR="008A296D" w:rsidRPr="008A296D" w:rsidRDefault="008A296D" w:rsidP="008A296D">
            <w:pPr>
              <w:pStyle w:val="ConsPlusNormal"/>
              <w:rPr>
                <w:sz w:val="18"/>
                <w:szCs w:val="18"/>
              </w:rPr>
            </w:pPr>
            <w:r w:rsidRPr="008A296D">
              <w:rPr>
                <w:sz w:val="18"/>
                <w:szCs w:val="18"/>
              </w:rPr>
              <w:t>6464600,57</w:t>
            </w:r>
          </w:p>
        </w:tc>
        <w:tc>
          <w:tcPr>
            <w:tcW w:w="1134" w:type="dxa"/>
          </w:tcPr>
          <w:p w:rsidR="008A296D" w:rsidRPr="008A296D" w:rsidRDefault="008A296D" w:rsidP="008A296D">
            <w:pPr>
              <w:pStyle w:val="ConsPlusNormal"/>
              <w:rPr>
                <w:sz w:val="18"/>
                <w:szCs w:val="18"/>
              </w:rPr>
            </w:pPr>
            <w:r w:rsidRPr="008A296D">
              <w:rPr>
                <w:sz w:val="18"/>
                <w:szCs w:val="18"/>
              </w:rPr>
              <w:t>6750239,45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иные источники, Территориальный фонд обязательного медицинского страхования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5693864,60</w:t>
            </w:r>
          </w:p>
        </w:tc>
        <w:tc>
          <w:tcPr>
            <w:tcW w:w="1134" w:type="dxa"/>
          </w:tcPr>
          <w:p w:rsidR="008A296D" w:rsidRPr="008A296D" w:rsidRDefault="008A296D" w:rsidP="008A296D">
            <w:pPr>
              <w:pStyle w:val="ConsPlusNormal"/>
              <w:rPr>
                <w:sz w:val="18"/>
                <w:szCs w:val="18"/>
              </w:rPr>
            </w:pPr>
            <w:r w:rsidRPr="008A296D">
              <w:rPr>
                <w:sz w:val="18"/>
                <w:szCs w:val="18"/>
              </w:rPr>
              <w:t>5187487,71</w:t>
            </w:r>
          </w:p>
        </w:tc>
        <w:tc>
          <w:tcPr>
            <w:tcW w:w="1134" w:type="dxa"/>
          </w:tcPr>
          <w:p w:rsidR="008A296D" w:rsidRPr="008A296D" w:rsidRDefault="008A296D" w:rsidP="008A296D">
            <w:pPr>
              <w:pStyle w:val="ConsPlusNormal"/>
              <w:rPr>
                <w:sz w:val="18"/>
                <w:szCs w:val="18"/>
              </w:rPr>
            </w:pPr>
            <w:r w:rsidRPr="008A296D">
              <w:rPr>
                <w:sz w:val="18"/>
                <w:szCs w:val="18"/>
              </w:rPr>
              <w:t>5883057,10</w:t>
            </w:r>
          </w:p>
        </w:tc>
        <w:tc>
          <w:tcPr>
            <w:tcW w:w="1134" w:type="dxa"/>
          </w:tcPr>
          <w:p w:rsidR="008A296D" w:rsidRPr="008A296D" w:rsidRDefault="008A296D" w:rsidP="008A296D">
            <w:pPr>
              <w:pStyle w:val="ConsPlusNormal"/>
              <w:rPr>
                <w:sz w:val="18"/>
                <w:szCs w:val="18"/>
              </w:rPr>
            </w:pPr>
            <w:r w:rsidRPr="008A296D">
              <w:rPr>
                <w:sz w:val="18"/>
                <w:szCs w:val="18"/>
              </w:rPr>
              <w:t>5585368,92</w:t>
            </w:r>
          </w:p>
        </w:tc>
        <w:tc>
          <w:tcPr>
            <w:tcW w:w="1134" w:type="dxa"/>
          </w:tcPr>
          <w:p w:rsidR="008A296D" w:rsidRPr="008A296D" w:rsidRDefault="008A296D" w:rsidP="008A296D">
            <w:pPr>
              <w:pStyle w:val="ConsPlusNormal"/>
              <w:rPr>
                <w:sz w:val="18"/>
                <w:szCs w:val="18"/>
              </w:rPr>
            </w:pPr>
            <w:r w:rsidRPr="008A296D">
              <w:rPr>
                <w:sz w:val="18"/>
                <w:szCs w:val="18"/>
              </w:rPr>
              <w:t>6989001,63</w:t>
            </w:r>
          </w:p>
        </w:tc>
        <w:tc>
          <w:tcPr>
            <w:tcW w:w="1134" w:type="dxa"/>
          </w:tcPr>
          <w:p w:rsidR="008A296D" w:rsidRPr="008A296D" w:rsidRDefault="008A296D" w:rsidP="008A296D">
            <w:pPr>
              <w:pStyle w:val="ConsPlusNormal"/>
              <w:rPr>
                <w:sz w:val="18"/>
                <w:szCs w:val="18"/>
              </w:rPr>
            </w:pPr>
            <w:r w:rsidRPr="008A296D">
              <w:rPr>
                <w:sz w:val="18"/>
                <w:szCs w:val="18"/>
              </w:rPr>
              <w:t>7495233,85</w:t>
            </w:r>
          </w:p>
        </w:tc>
        <w:tc>
          <w:tcPr>
            <w:tcW w:w="1134" w:type="dxa"/>
          </w:tcPr>
          <w:p w:rsidR="008A296D" w:rsidRPr="008A296D" w:rsidRDefault="008A296D" w:rsidP="008A296D">
            <w:pPr>
              <w:pStyle w:val="ConsPlusNormal"/>
              <w:rPr>
                <w:sz w:val="18"/>
                <w:szCs w:val="18"/>
              </w:rPr>
            </w:pPr>
            <w:r w:rsidRPr="008A296D">
              <w:rPr>
                <w:sz w:val="18"/>
                <w:szCs w:val="18"/>
              </w:rPr>
              <w:t>7858485,35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9122592,80</w:t>
            </w:r>
          </w:p>
        </w:tc>
        <w:tc>
          <w:tcPr>
            <w:tcW w:w="1134" w:type="dxa"/>
          </w:tcPr>
          <w:p w:rsidR="008A296D" w:rsidRPr="008A296D" w:rsidRDefault="008A296D" w:rsidP="008A296D">
            <w:pPr>
              <w:pStyle w:val="ConsPlusNormal"/>
              <w:rPr>
                <w:sz w:val="18"/>
                <w:szCs w:val="18"/>
              </w:rPr>
            </w:pPr>
            <w:r w:rsidRPr="008A296D">
              <w:rPr>
                <w:sz w:val="18"/>
                <w:szCs w:val="18"/>
              </w:rPr>
              <w:t>8922886,67</w:t>
            </w:r>
          </w:p>
        </w:tc>
        <w:tc>
          <w:tcPr>
            <w:tcW w:w="1134" w:type="dxa"/>
          </w:tcPr>
          <w:p w:rsidR="008A296D" w:rsidRPr="008A296D" w:rsidRDefault="008A296D" w:rsidP="008A296D">
            <w:pPr>
              <w:pStyle w:val="ConsPlusNormal"/>
              <w:rPr>
                <w:sz w:val="18"/>
                <w:szCs w:val="18"/>
              </w:rPr>
            </w:pPr>
            <w:r w:rsidRPr="008A296D">
              <w:rPr>
                <w:sz w:val="18"/>
                <w:szCs w:val="18"/>
              </w:rPr>
              <w:t>8409774,61</w:t>
            </w:r>
          </w:p>
        </w:tc>
        <w:tc>
          <w:tcPr>
            <w:tcW w:w="1134" w:type="dxa"/>
          </w:tcPr>
          <w:p w:rsidR="008A296D" w:rsidRPr="008A296D" w:rsidRDefault="008A296D" w:rsidP="008A296D">
            <w:pPr>
              <w:pStyle w:val="ConsPlusNormal"/>
              <w:rPr>
                <w:sz w:val="18"/>
                <w:szCs w:val="18"/>
              </w:rPr>
            </w:pPr>
            <w:r w:rsidRPr="008A296D">
              <w:rPr>
                <w:sz w:val="18"/>
                <w:szCs w:val="18"/>
              </w:rPr>
              <w:t>8378090,32</w:t>
            </w:r>
          </w:p>
        </w:tc>
        <w:tc>
          <w:tcPr>
            <w:tcW w:w="1134" w:type="dxa"/>
          </w:tcPr>
          <w:p w:rsidR="008A296D" w:rsidRPr="008A296D" w:rsidRDefault="008A296D" w:rsidP="008A296D">
            <w:pPr>
              <w:pStyle w:val="ConsPlusNormal"/>
              <w:rPr>
                <w:sz w:val="18"/>
                <w:szCs w:val="18"/>
              </w:rPr>
            </w:pPr>
            <w:r w:rsidRPr="008A296D">
              <w:rPr>
                <w:sz w:val="18"/>
                <w:szCs w:val="18"/>
              </w:rPr>
              <w:t>7754394,27</w:t>
            </w:r>
          </w:p>
        </w:tc>
        <w:tc>
          <w:tcPr>
            <w:tcW w:w="1134" w:type="dxa"/>
          </w:tcPr>
          <w:p w:rsidR="008A296D" w:rsidRPr="008A296D" w:rsidRDefault="008A296D" w:rsidP="008A296D">
            <w:pPr>
              <w:pStyle w:val="ConsPlusNormal"/>
              <w:rPr>
                <w:sz w:val="18"/>
                <w:szCs w:val="18"/>
              </w:rPr>
            </w:pPr>
            <w:r w:rsidRPr="008A296D">
              <w:rPr>
                <w:sz w:val="18"/>
                <w:szCs w:val="18"/>
              </w:rPr>
              <w:t>7040560,04</w:t>
            </w:r>
          </w:p>
        </w:tc>
        <w:tc>
          <w:tcPr>
            <w:tcW w:w="1134" w:type="dxa"/>
          </w:tcPr>
          <w:p w:rsidR="008A296D" w:rsidRPr="008A296D" w:rsidRDefault="008A296D" w:rsidP="008A296D">
            <w:pPr>
              <w:pStyle w:val="ConsPlusNormal"/>
              <w:rPr>
                <w:sz w:val="18"/>
                <w:szCs w:val="18"/>
              </w:rPr>
            </w:pPr>
            <w:r w:rsidRPr="008A296D">
              <w:rPr>
                <w:sz w:val="18"/>
                <w:szCs w:val="18"/>
              </w:rPr>
              <w:t>7357756,44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45058,80</w:t>
            </w:r>
          </w:p>
        </w:tc>
        <w:tc>
          <w:tcPr>
            <w:tcW w:w="1134" w:type="dxa"/>
          </w:tcPr>
          <w:p w:rsidR="008A296D" w:rsidRPr="008A296D" w:rsidRDefault="008A296D" w:rsidP="008A296D">
            <w:pPr>
              <w:pStyle w:val="ConsPlusNormal"/>
              <w:rPr>
                <w:sz w:val="18"/>
                <w:szCs w:val="18"/>
              </w:rPr>
            </w:pPr>
            <w:r w:rsidRPr="008A296D">
              <w:rPr>
                <w:sz w:val="18"/>
                <w:szCs w:val="18"/>
              </w:rPr>
              <w:t>45058,79</w:t>
            </w:r>
          </w:p>
        </w:tc>
        <w:tc>
          <w:tcPr>
            <w:tcW w:w="1134" w:type="dxa"/>
          </w:tcPr>
          <w:p w:rsidR="008A296D" w:rsidRPr="008A296D" w:rsidRDefault="008A296D" w:rsidP="008A296D">
            <w:pPr>
              <w:pStyle w:val="ConsPlusNormal"/>
              <w:rPr>
                <w:sz w:val="18"/>
                <w:szCs w:val="18"/>
              </w:rPr>
            </w:pPr>
            <w:r w:rsidRPr="008A296D">
              <w:rPr>
                <w:sz w:val="18"/>
                <w:szCs w:val="18"/>
              </w:rPr>
              <w:t>1084689,08</w:t>
            </w:r>
          </w:p>
        </w:tc>
        <w:tc>
          <w:tcPr>
            <w:tcW w:w="1134" w:type="dxa"/>
          </w:tcPr>
          <w:p w:rsidR="008A296D" w:rsidRPr="008A296D" w:rsidRDefault="008A296D" w:rsidP="008A296D">
            <w:pPr>
              <w:pStyle w:val="ConsPlusNormal"/>
              <w:rPr>
                <w:sz w:val="18"/>
                <w:szCs w:val="18"/>
              </w:rPr>
            </w:pPr>
            <w:r w:rsidRPr="008A296D">
              <w:rPr>
                <w:sz w:val="18"/>
                <w:szCs w:val="18"/>
              </w:rPr>
              <w:t>1084689,08</w:t>
            </w:r>
          </w:p>
        </w:tc>
        <w:tc>
          <w:tcPr>
            <w:tcW w:w="1134" w:type="dxa"/>
          </w:tcPr>
          <w:p w:rsidR="008A296D" w:rsidRPr="008A296D" w:rsidRDefault="008A296D" w:rsidP="008A296D">
            <w:pPr>
              <w:pStyle w:val="ConsPlusNormal"/>
              <w:rPr>
                <w:sz w:val="18"/>
                <w:szCs w:val="18"/>
              </w:rPr>
            </w:pPr>
            <w:r w:rsidRPr="008A296D">
              <w:rPr>
                <w:sz w:val="18"/>
                <w:szCs w:val="18"/>
              </w:rPr>
              <w:t>1077581,40</w:t>
            </w:r>
          </w:p>
        </w:tc>
        <w:tc>
          <w:tcPr>
            <w:tcW w:w="1134" w:type="dxa"/>
          </w:tcPr>
          <w:p w:rsidR="008A296D" w:rsidRPr="008A296D" w:rsidRDefault="008A296D" w:rsidP="008A296D">
            <w:pPr>
              <w:pStyle w:val="ConsPlusNormal"/>
              <w:rPr>
                <w:sz w:val="18"/>
                <w:szCs w:val="18"/>
              </w:rPr>
            </w:pPr>
            <w:r w:rsidRPr="008A296D">
              <w:rPr>
                <w:sz w:val="18"/>
                <w:szCs w:val="18"/>
              </w:rPr>
              <w:t>915515,63</w:t>
            </w:r>
          </w:p>
        </w:tc>
        <w:tc>
          <w:tcPr>
            <w:tcW w:w="1134" w:type="dxa"/>
          </w:tcPr>
          <w:p w:rsidR="008A296D" w:rsidRPr="008A296D" w:rsidRDefault="008A296D" w:rsidP="008A296D">
            <w:pPr>
              <w:pStyle w:val="ConsPlusNormal"/>
              <w:rPr>
                <w:sz w:val="18"/>
                <w:szCs w:val="18"/>
              </w:rPr>
            </w:pPr>
            <w:r w:rsidRPr="008A296D">
              <w:rPr>
                <w:sz w:val="18"/>
                <w:szCs w:val="18"/>
              </w:rPr>
              <w:t>200867,01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труда и социальной защиты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961</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2501,40</w:t>
            </w:r>
          </w:p>
        </w:tc>
        <w:tc>
          <w:tcPr>
            <w:tcW w:w="1134" w:type="dxa"/>
          </w:tcPr>
          <w:p w:rsidR="008A296D" w:rsidRPr="008A296D" w:rsidRDefault="008A296D" w:rsidP="008A296D">
            <w:pPr>
              <w:pStyle w:val="ConsPlusNormal"/>
              <w:rPr>
                <w:sz w:val="18"/>
                <w:szCs w:val="18"/>
              </w:rPr>
            </w:pPr>
            <w:r w:rsidRPr="008A296D">
              <w:rPr>
                <w:sz w:val="18"/>
                <w:szCs w:val="18"/>
              </w:rPr>
              <w:t>2501,41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3.1</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Совершенствование оказания скорой медицинской помощи и деятельности Всероссийской службы медицины катастроф</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168499,30</w:t>
            </w:r>
          </w:p>
        </w:tc>
        <w:tc>
          <w:tcPr>
            <w:tcW w:w="1134" w:type="dxa"/>
          </w:tcPr>
          <w:p w:rsidR="008A296D" w:rsidRPr="008A296D" w:rsidRDefault="008A296D" w:rsidP="008A296D">
            <w:pPr>
              <w:pStyle w:val="ConsPlusNormal"/>
              <w:rPr>
                <w:sz w:val="18"/>
                <w:szCs w:val="18"/>
              </w:rPr>
            </w:pPr>
            <w:r w:rsidRPr="008A296D">
              <w:rPr>
                <w:sz w:val="18"/>
                <w:szCs w:val="18"/>
              </w:rPr>
              <w:t>167704,68</w:t>
            </w:r>
          </w:p>
        </w:tc>
        <w:tc>
          <w:tcPr>
            <w:tcW w:w="1134" w:type="dxa"/>
          </w:tcPr>
          <w:p w:rsidR="008A296D" w:rsidRPr="008A296D" w:rsidRDefault="008A296D" w:rsidP="008A296D">
            <w:pPr>
              <w:pStyle w:val="ConsPlusNormal"/>
              <w:rPr>
                <w:sz w:val="18"/>
                <w:szCs w:val="18"/>
              </w:rPr>
            </w:pPr>
            <w:r w:rsidRPr="008A296D">
              <w:rPr>
                <w:sz w:val="18"/>
                <w:szCs w:val="18"/>
              </w:rPr>
              <w:t>182782,59</w:t>
            </w:r>
          </w:p>
        </w:tc>
        <w:tc>
          <w:tcPr>
            <w:tcW w:w="1134" w:type="dxa"/>
          </w:tcPr>
          <w:p w:rsidR="008A296D" w:rsidRPr="008A296D" w:rsidRDefault="008A296D" w:rsidP="008A296D">
            <w:pPr>
              <w:pStyle w:val="ConsPlusNormal"/>
              <w:rPr>
                <w:sz w:val="18"/>
                <w:szCs w:val="18"/>
              </w:rPr>
            </w:pPr>
            <w:r w:rsidRPr="008A296D">
              <w:rPr>
                <w:sz w:val="18"/>
                <w:szCs w:val="18"/>
              </w:rPr>
              <w:t>182415,63</w:t>
            </w:r>
          </w:p>
        </w:tc>
        <w:tc>
          <w:tcPr>
            <w:tcW w:w="1134" w:type="dxa"/>
          </w:tcPr>
          <w:p w:rsidR="008A296D" w:rsidRPr="008A296D" w:rsidRDefault="008A296D" w:rsidP="008A296D">
            <w:pPr>
              <w:pStyle w:val="ConsPlusNormal"/>
              <w:rPr>
                <w:sz w:val="18"/>
                <w:szCs w:val="18"/>
              </w:rPr>
            </w:pPr>
            <w:r w:rsidRPr="008A296D">
              <w:rPr>
                <w:sz w:val="18"/>
                <w:szCs w:val="18"/>
              </w:rPr>
              <w:t>189991,04</w:t>
            </w:r>
          </w:p>
        </w:tc>
        <w:tc>
          <w:tcPr>
            <w:tcW w:w="1134" w:type="dxa"/>
          </w:tcPr>
          <w:p w:rsidR="008A296D" w:rsidRPr="008A296D" w:rsidRDefault="008A296D" w:rsidP="008A296D">
            <w:pPr>
              <w:pStyle w:val="ConsPlusNormal"/>
              <w:rPr>
                <w:sz w:val="18"/>
                <w:szCs w:val="18"/>
              </w:rPr>
            </w:pPr>
            <w:r w:rsidRPr="008A296D">
              <w:rPr>
                <w:sz w:val="18"/>
                <w:szCs w:val="18"/>
              </w:rPr>
              <w:t>176364,00</w:t>
            </w:r>
          </w:p>
        </w:tc>
        <w:tc>
          <w:tcPr>
            <w:tcW w:w="1134" w:type="dxa"/>
          </w:tcPr>
          <w:p w:rsidR="008A296D" w:rsidRPr="008A296D" w:rsidRDefault="008A296D" w:rsidP="008A296D">
            <w:pPr>
              <w:pStyle w:val="ConsPlusNormal"/>
              <w:rPr>
                <w:sz w:val="18"/>
                <w:szCs w:val="18"/>
              </w:rPr>
            </w:pPr>
            <w:r w:rsidRPr="008A296D">
              <w:rPr>
                <w:sz w:val="18"/>
                <w:szCs w:val="18"/>
              </w:rPr>
              <w:t>180757,70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w:t>
            </w:r>
          </w:p>
        </w:tc>
        <w:tc>
          <w:tcPr>
            <w:tcW w:w="1134" w:type="dxa"/>
          </w:tcPr>
          <w:p w:rsidR="008A296D" w:rsidRPr="008A296D" w:rsidRDefault="008A296D" w:rsidP="008A296D">
            <w:pPr>
              <w:pStyle w:val="ConsPlusNormal"/>
              <w:rPr>
                <w:sz w:val="18"/>
                <w:szCs w:val="18"/>
              </w:rPr>
            </w:pPr>
            <w:r w:rsidRPr="008A296D">
              <w:rPr>
                <w:sz w:val="18"/>
                <w:szCs w:val="18"/>
              </w:rPr>
              <w:t>-</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168499,30</w:t>
            </w:r>
          </w:p>
        </w:tc>
        <w:tc>
          <w:tcPr>
            <w:tcW w:w="1134" w:type="dxa"/>
          </w:tcPr>
          <w:p w:rsidR="008A296D" w:rsidRPr="008A296D" w:rsidRDefault="008A296D" w:rsidP="008A296D">
            <w:pPr>
              <w:pStyle w:val="ConsPlusNormal"/>
              <w:rPr>
                <w:sz w:val="18"/>
                <w:szCs w:val="18"/>
              </w:rPr>
            </w:pPr>
            <w:r w:rsidRPr="008A296D">
              <w:rPr>
                <w:sz w:val="18"/>
                <w:szCs w:val="18"/>
              </w:rPr>
              <w:t>167704,68</w:t>
            </w:r>
          </w:p>
        </w:tc>
        <w:tc>
          <w:tcPr>
            <w:tcW w:w="1134" w:type="dxa"/>
          </w:tcPr>
          <w:p w:rsidR="008A296D" w:rsidRPr="008A296D" w:rsidRDefault="008A296D" w:rsidP="008A296D">
            <w:pPr>
              <w:pStyle w:val="ConsPlusNormal"/>
              <w:rPr>
                <w:sz w:val="18"/>
                <w:szCs w:val="18"/>
              </w:rPr>
            </w:pPr>
            <w:r w:rsidRPr="008A296D">
              <w:rPr>
                <w:sz w:val="18"/>
                <w:szCs w:val="18"/>
              </w:rPr>
              <w:t>182782,59</w:t>
            </w:r>
          </w:p>
        </w:tc>
        <w:tc>
          <w:tcPr>
            <w:tcW w:w="1134" w:type="dxa"/>
          </w:tcPr>
          <w:p w:rsidR="008A296D" w:rsidRPr="008A296D" w:rsidRDefault="008A296D" w:rsidP="008A296D">
            <w:pPr>
              <w:pStyle w:val="ConsPlusNormal"/>
              <w:rPr>
                <w:sz w:val="18"/>
                <w:szCs w:val="18"/>
              </w:rPr>
            </w:pPr>
            <w:r w:rsidRPr="008A296D">
              <w:rPr>
                <w:sz w:val="18"/>
                <w:szCs w:val="18"/>
              </w:rPr>
              <w:t>182415,63</w:t>
            </w:r>
          </w:p>
        </w:tc>
        <w:tc>
          <w:tcPr>
            <w:tcW w:w="1134" w:type="dxa"/>
          </w:tcPr>
          <w:p w:rsidR="008A296D" w:rsidRPr="008A296D" w:rsidRDefault="008A296D" w:rsidP="008A296D">
            <w:pPr>
              <w:pStyle w:val="ConsPlusNormal"/>
              <w:rPr>
                <w:sz w:val="18"/>
                <w:szCs w:val="18"/>
              </w:rPr>
            </w:pPr>
            <w:r w:rsidRPr="008A296D">
              <w:rPr>
                <w:sz w:val="18"/>
                <w:szCs w:val="18"/>
              </w:rPr>
              <w:t>189991,04</w:t>
            </w:r>
          </w:p>
        </w:tc>
        <w:tc>
          <w:tcPr>
            <w:tcW w:w="1134" w:type="dxa"/>
          </w:tcPr>
          <w:p w:rsidR="008A296D" w:rsidRPr="008A296D" w:rsidRDefault="008A296D" w:rsidP="008A296D">
            <w:pPr>
              <w:pStyle w:val="ConsPlusNormal"/>
              <w:rPr>
                <w:sz w:val="18"/>
                <w:szCs w:val="18"/>
              </w:rPr>
            </w:pPr>
            <w:r w:rsidRPr="008A296D">
              <w:rPr>
                <w:sz w:val="18"/>
                <w:szCs w:val="18"/>
              </w:rPr>
              <w:t>176364,00</w:t>
            </w:r>
          </w:p>
        </w:tc>
        <w:tc>
          <w:tcPr>
            <w:tcW w:w="1134" w:type="dxa"/>
          </w:tcPr>
          <w:p w:rsidR="008A296D" w:rsidRPr="008A296D" w:rsidRDefault="008A296D" w:rsidP="008A296D">
            <w:pPr>
              <w:pStyle w:val="ConsPlusNormal"/>
              <w:rPr>
                <w:sz w:val="18"/>
                <w:szCs w:val="18"/>
              </w:rPr>
            </w:pPr>
            <w:r w:rsidRPr="008A296D">
              <w:rPr>
                <w:sz w:val="18"/>
                <w:szCs w:val="18"/>
              </w:rPr>
              <w:t>180757,70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0904</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168499,30</w:t>
            </w:r>
          </w:p>
        </w:tc>
        <w:tc>
          <w:tcPr>
            <w:tcW w:w="1134" w:type="dxa"/>
          </w:tcPr>
          <w:p w:rsidR="008A296D" w:rsidRPr="008A296D" w:rsidRDefault="008A296D" w:rsidP="008A296D">
            <w:pPr>
              <w:pStyle w:val="ConsPlusNormal"/>
              <w:rPr>
                <w:sz w:val="18"/>
                <w:szCs w:val="18"/>
              </w:rPr>
            </w:pPr>
            <w:r w:rsidRPr="008A296D">
              <w:rPr>
                <w:sz w:val="18"/>
                <w:szCs w:val="18"/>
              </w:rPr>
              <w:t>167704,68</w:t>
            </w:r>
          </w:p>
        </w:tc>
        <w:tc>
          <w:tcPr>
            <w:tcW w:w="1134" w:type="dxa"/>
          </w:tcPr>
          <w:p w:rsidR="008A296D" w:rsidRPr="008A296D" w:rsidRDefault="008A296D" w:rsidP="008A296D">
            <w:pPr>
              <w:pStyle w:val="ConsPlusNormal"/>
              <w:rPr>
                <w:sz w:val="18"/>
                <w:szCs w:val="18"/>
              </w:rPr>
            </w:pPr>
            <w:r w:rsidRPr="008A296D">
              <w:rPr>
                <w:sz w:val="18"/>
                <w:szCs w:val="18"/>
              </w:rPr>
              <w:t>178776,25</w:t>
            </w:r>
          </w:p>
        </w:tc>
        <w:tc>
          <w:tcPr>
            <w:tcW w:w="1134" w:type="dxa"/>
          </w:tcPr>
          <w:p w:rsidR="008A296D" w:rsidRPr="008A296D" w:rsidRDefault="008A296D" w:rsidP="008A296D">
            <w:pPr>
              <w:pStyle w:val="ConsPlusNormal"/>
              <w:rPr>
                <w:sz w:val="18"/>
                <w:szCs w:val="18"/>
              </w:rPr>
            </w:pPr>
            <w:r w:rsidRPr="008A296D">
              <w:rPr>
                <w:sz w:val="18"/>
                <w:szCs w:val="18"/>
              </w:rPr>
              <w:t>178416,97</w:t>
            </w:r>
          </w:p>
        </w:tc>
        <w:tc>
          <w:tcPr>
            <w:tcW w:w="1134" w:type="dxa"/>
          </w:tcPr>
          <w:p w:rsidR="008A296D" w:rsidRPr="008A296D" w:rsidRDefault="008A296D" w:rsidP="008A296D">
            <w:pPr>
              <w:pStyle w:val="ConsPlusNormal"/>
              <w:rPr>
                <w:sz w:val="18"/>
                <w:szCs w:val="18"/>
              </w:rPr>
            </w:pPr>
            <w:r w:rsidRPr="008A296D">
              <w:rPr>
                <w:sz w:val="18"/>
                <w:szCs w:val="18"/>
              </w:rPr>
              <w:t>188185,95</w:t>
            </w:r>
          </w:p>
        </w:tc>
        <w:tc>
          <w:tcPr>
            <w:tcW w:w="1134" w:type="dxa"/>
          </w:tcPr>
          <w:p w:rsidR="008A296D" w:rsidRPr="008A296D" w:rsidRDefault="008A296D" w:rsidP="008A296D">
            <w:pPr>
              <w:pStyle w:val="ConsPlusNormal"/>
              <w:rPr>
                <w:sz w:val="18"/>
                <w:szCs w:val="18"/>
              </w:rPr>
            </w:pPr>
            <w:r w:rsidRPr="008A296D">
              <w:rPr>
                <w:sz w:val="18"/>
                <w:szCs w:val="18"/>
              </w:rPr>
              <w:t>176364,00</w:t>
            </w:r>
          </w:p>
        </w:tc>
        <w:tc>
          <w:tcPr>
            <w:tcW w:w="1134" w:type="dxa"/>
          </w:tcPr>
          <w:p w:rsidR="008A296D" w:rsidRPr="008A296D" w:rsidRDefault="008A296D" w:rsidP="008A296D">
            <w:pPr>
              <w:pStyle w:val="ConsPlusNormal"/>
              <w:rPr>
                <w:sz w:val="18"/>
                <w:szCs w:val="18"/>
              </w:rPr>
            </w:pPr>
            <w:r w:rsidRPr="008A296D">
              <w:rPr>
                <w:sz w:val="18"/>
                <w:szCs w:val="18"/>
              </w:rPr>
              <w:t>180757,70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0904</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92798</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4006,34</w:t>
            </w:r>
          </w:p>
        </w:tc>
        <w:tc>
          <w:tcPr>
            <w:tcW w:w="1134" w:type="dxa"/>
          </w:tcPr>
          <w:p w:rsidR="008A296D" w:rsidRPr="008A296D" w:rsidRDefault="008A296D" w:rsidP="008A296D">
            <w:pPr>
              <w:pStyle w:val="ConsPlusNormal"/>
              <w:rPr>
                <w:sz w:val="18"/>
                <w:szCs w:val="18"/>
              </w:rPr>
            </w:pPr>
            <w:r w:rsidRPr="008A296D">
              <w:rPr>
                <w:sz w:val="18"/>
                <w:szCs w:val="18"/>
              </w:rPr>
              <w:t>3998,66</w:t>
            </w:r>
          </w:p>
        </w:tc>
        <w:tc>
          <w:tcPr>
            <w:tcW w:w="1134" w:type="dxa"/>
          </w:tcPr>
          <w:p w:rsidR="008A296D" w:rsidRPr="008A296D" w:rsidRDefault="008A296D" w:rsidP="008A296D">
            <w:pPr>
              <w:pStyle w:val="ConsPlusNormal"/>
              <w:rPr>
                <w:sz w:val="18"/>
                <w:szCs w:val="18"/>
              </w:rPr>
            </w:pPr>
            <w:r w:rsidRPr="008A296D">
              <w:rPr>
                <w:sz w:val="18"/>
                <w:szCs w:val="18"/>
              </w:rPr>
              <w:t>1805,08</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3.2</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Совершенствование системы оказания медицинской помощи наркологическим больным и больным с психическими расстройствами и расстройствами поведения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491848,90</w:t>
            </w:r>
          </w:p>
        </w:tc>
        <w:tc>
          <w:tcPr>
            <w:tcW w:w="1134" w:type="dxa"/>
          </w:tcPr>
          <w:p w:rsidR="008A296D" w:rsidRPr="008A296D" w:rsidRDefault="008A296D" w:rsidP="008A296D">
            <w:pPr>
              <w:pStyle w:val="ConsPlusNormal"/>
              <w:rPr>
                <w:sz w:val="18"/>
                <w:szCs w:val="18"/>
              </w:rPr>
            </w:pPr>
            <w:r w:rsidRPr="008A296D">
              <w:rPr>
                <w:sz w:val="18"/>
                <w:szCs w:val="18"/>
              </w:rPr>
              <w:t>484119,30</w:t>
            </w:r>
          </w:p>
        </w:tc>
        <w:tc>
          <w:tcPr>
            <w:tcW w:w="1134" w:type="dxa"/>
          </w:tcPr>
          <w:p w:rsidR="008A296D" w:rsidRPr="008A296D" w:rsidRDefault="008A296D" w:rsidP="008A296D">
            <w:pPr>
              <w:pStyle w:val="ConsPlusNormal"/>
              <w:rPr>
                <w:sz w:val="18"/>
                <w:szCs w:val="18"/>
              </w:rPr>
            </w:pPr>
            <w:r w:rsidRPr="008A296D">
              <w:rPr>
                <w:sz w:val="18"/>
                <w:szCs w:val="18"/>
              </w:rPr>
              <w:t>521067,13</w:t>
            </w:r>
          </w:p>
        </w:tc>
        <w:tc>
          <w:tcPr>
            <w:tcW w:w="1134" w:type="dxa"/>
          </w:tcPr>
          <w:p w:rsidR="008A296D" w:rsidRPr="008A296D" w:rsidRDefault="008A296D" w:rsidP="008A296D">
            <w:pPr>
              <w:pStyle w:val="ConsPlusNormal"/>
              <w:rPr>
                <w:sz w:val="18"/>
                <w:szCs w:val="18"/>
              </w:rPr>
            </w:pPr>
            <w:r w:rsidRPr="008A296D">
              <w:rPr>
                <w:sz w:val="18"/>
                <w:szCs w:val="18"/>
              </w:rPr>
              <w:t>515345,39</w:t>
            </w:r>
          </w:p>
        </w:tc>
        <w:tc>
          <w:tcPr>
            <w:tcW w:w="1134" w:type="dxa"/>
          </w:tcPr>
          <w:p w:rsidR="008A296D" w:rsidRPr="008A296D" w:rsidRDefault="008A296D" w:rsidP="008A296D">
            <w:pPr>
              <w:pStyle w:val="ConsPlusNormal"/>
              <w:rPr>
                <w:sz w:val="18"/>
                <w:szCs w:val="18"/>
              </w:rPr>
            </w:pPr>
            <w:r w:rsidRPr="008A296D">
              <w:rPr>
                <w:sz w:val="18"/>
                <w:szCs w:val="18"/>
              </w:rPr>
              <w:t>512062,70</w:t>
            </w:r>
          </w:p>
        </w:tc>
        <w:tc>
          <w:tcPr>
            <w:tcW w:w="1134" w:type="dxa"/>
          </w:tcPr>
          <w:p w:rsidR="008A296D" w:rsidRPr="008A296D" w:rsidRDefault="008A296D" w:rsidP="008A296D">
            <w:pPr>
              <w:pStyle w:val="ConsPlusNormal"/>
              <w:rPr>
                <w:sz w:val="18"/>
                <w:szCs w:val="18"/>
              </w:rPr>
            </w:pPr>
            <w:r w:rsidRPr="008A296D">
              <w:rPr>
                <w:sz w:val="18"/>
                <w:szCs w:val="18"/>
              </w:rPr>
              <w:t>437946,31</w:t>
            </w:r>
          </w:p>
        </w:tc>
        <w:tc>
          <w:tcPr>
            <w:tcW w:w="1134" w:type="dxa"/>
          </w:tcPr>
          <w:p w:rsidR="008A296D" w:rsidRPr="008A296D" w:rsidRDefault="008A296D" w:rsidP="008A296D">
            <w:pPr>
              <w:pStyle w:val="ConsPlusNormal"/>
              <w:rPr>
                <w:sz w:val="18"/>
                <w:szCs w:val="18"/>
              </w:rPr>
            </w:pPr>
            <w:r w:rsidRPr="008A296D">
              <w:rPr>
                <w:sz w:val="18"/>
                <w:szCs w:val="18"/>
              </w:rPr>
              <w:t>489867,98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491848,90</w:t>
            </w:r>
          </w:p>
        </w:tc>
        <w:tc>
          <w:tcPr>
            <w:tcW w:w="1134" w:type="dxa"/>
          </w:tcPr>
          <w:p w:rsidR="008A296D" w:rsidRPr="008A296D" w:rsidRDefault="008A296D" w:rsidP="008A296D">
            <w:pPr>
              <w:pStyle w:val="ConsPlusNormal"/>
              <w:rPr>
                <w:sz w:val="18"/>
                <w:szCs w:val="18"/>
              </w:rPr>
            </w:pPr>
            <w:r w:rsidRPr="008A296D">
              <w:rPr>
                <w:sz w:val="18"/>
                <w:szCs w:val="18"/>
              </w:rPr>
              <w:t>484119,30</w:t>
            </w:r>
          </w:p>
        </w:tc>
        <w:tc>
          <w:tcPr>
            <w:tcW w:w="1134" w:type="dxa"/>
          </w:tcPr>
          <w:p w:rsidR="008A296D" w:rsidRPr="008A296D" w:rsidRDefault="008A296D" w:rsidP="008A296D">
            <w:pPr>
              <w:pStyle w:val="ConsPlusNormal"/>
              <w:rPr>
                <w:sz w:val="18"/>
                <w:szCs w:val="18"/>
              </w:rPr>
            </w:pPr>
            <w:r w:rsidRPr="008A296D">
              <w:rPr>
                <w:sz w:val="18"/>
                <w:szCs w:val="18"/>
              </w:rPr>
              <w:t>521067,13</w:t>
            </w:r>
          </w:p>
        </w:tc>
        <w:tc>
          <w:tcPr>
            <w:tcW w:w="1134" w:type="dxa"/>
          </w:tcPr>
          <w:p w:rsidR="008A296D" w:rsidRPr="008A296D" w:rsidRDefault="008A296D" w:rsidP="008A296D">
            <w:pPr>
              <w:pStyle w:val="ConsPlusNormal"/>
              <w:rPr>
                <w:sz w:val="18"/>
                <w:szCs w:val="18"/>
              </w:rPr>
            </w:pPr>
            <w:r w:rsidRPr="008A296D">
              <w:rPr>
                <w:sz w:val="18"/>
                <w:szCs w:val="18"/>
              </w:rPr>
              <w:t>515345,39</w:t>
            </w:r>
          </w:p>
        </w:tc>
        <w:tc>
          <w:tcPr>
            <w:tcW w:w="1134" w:type="dxa"/>
          </w:tcPr>
          <w:p w:rsidR="008A296D" w:rsidRPr="008A296D" w:rsidRDefault="008A296D" w:rsidP="008A296D">
            <w:pPr>
              <w:pStyle w:val="ConsPlusNormal"/>
              <w:rPr>
                <w:sz w:val="18"/>
                <w:szCs w:val="18"/>
              </w:rPr>
            </w:pPr>
            <w:r w:rsidRPr="008A296D">
              <w:rPr>
                <w:sz w:val="18"/>
                <w:szCs w:val="18"/>
              </w:rPr>
              <w:t>512062,70</w:t>
            </w:r>
          </w:p>
        </w:tc>
        <w:tc>
          <w:tcPr>
            <w:tcW w:w="1134" w:type="dxa"/>
          </w:tcPr>
          <w:p w:rsidR="008A296D" w:rsidRPr="008A296D" w:rsidRDefault="008A296D" w:rsidP="008A296D">
            <w:pPr>
              <w:pStyle w:val="ConsPlusNormal"/>
              <w:rPr>
                <w:sz w:val="18"/>
                <w:szCs w:val="18"/>
              </w:rPr>
            </w:pPr>
            <w:r w:rsidRPr="008A296D">
              <w:rPr>
                <w:sz w:val="18"/>
                <w:szCs w:val="18"/>
              </w:rPr>
              <w:t>437946,31</w:t>
            </w:r>
          </w:p>
        </w:tc>
        <w:tc>
          <w:tcPr>
            <w:tcW w:w="1134" w:type="dxa"/>
          </w:tcPr>
          <w:p w:rsidR="008A296D" w:rsidRPr="008A296D" w:rsidRDefault="008A296D" w:rsidP="008A296D">
            <w:pPr>
              <w:pStyle w:val="ConsPlusNormal"/>
              <w:rPr>
                <w:sz w:val="18"/>
                <w:szCs w:val="18"/>
              </w:rPr>
            </w:pPr>
            <w:r w:rsidRPr="008A296D">
              <w:rPr>
                <w:sz w:val="18"/>
                <w:szCs w:val="18"/>
              </w:rPr>
              <w:t>489867,98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Default="008A296D" w:rsidP="008A296D">
            <w:pPr>
              <w:pStyle w:val="ConsPlusNormal"/>
              <w:rPr>
                <w:sz w:val="18"/>
                <w:szCs w:val="18"/>
              </w:rPr>
            </w:pPr>
            <w:r w:rsidRPr="008A296D">
              <w:rPr>
                <w:sz w:val="18"/>
                <w:szCs w:val="18"/>
              </w:rPr>
              <w:t>90048</w:t>
            </w:r>
          </w:p>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234609,80</w:t>
            </w:r>
          </w:p>
        </w:tc>
        <w:tc>
          <w:tcPr>
            <w:tcW w:w="1134" w:type="dxa"/>
          </w:tcPr>
          <w:p w:rsidR="008A296D" w:rsidRPr="008A296D" w:rsidRDefault="008A296D" w:rsidP="008A296D">
            <w:pPr>
              <w:pStyle w:val="ConsPlusNormal"/>
              <w:rPr>
                <w:sz w:val="18"/>
                <w:szCs w:val="18"/>
              </w:rPr>
            </w:pPr>
            <w:r w:rsidRPr="008A296D">
              <w:rPr>
                <w:sz w:val="18"/>
                <w:szCs w:val="18"/>
              </w:rPr>
              <w:t>233122,40</w:t>
            </w:r>
          </w:p>
        </w:tc>
        <w:tc>
          <w:tcPr>
            <w:tcW w:w="1134" w:type="dxa"/>
          </w:tcPr>
          <w:p w:rsidR="008A296D" w:rsidRPr="008A296D" w:rsidRDefault="008A296D" w:rsidP="008A296D">
            <w:pPr>
              <w:pStyle w:val="ConsPlusNormal"/>
              <w:rPr>
                <w:sz w:val="18"/>
                <w:szCs w:val="18"/>
              </w:rPr>
            </w:pPr>
            <w:r w:rsidRPr="008A296D">
              <w:rPr>
                <w:sz w:val="18"/>
                <w:szCs w:val="18"/>
              </w:rPr>
              <w:t>244309,15</w:t>
            </w:r>
          </w:p>
        </w:tc>
        <w:tc>
          <w:tcPr>
            <w:tcW w:w="1134" w:type="dxa"/>
          </w:tcPr>
          <w:p w:rsidR="008A296D" w:rsidRPr="008A296D" w:rsidRDefault="008A296D" w:rsidP="008A296D">
            <w:pPr>
              <w:pStyle w:val="ConsPlusNormal"/>
              <w:rPr>
                <w:sz w:val="18"/>
                <w:szCs w:val="18"/>
              </w:rPr>
            </w:pPr>
            <w:r w:rsidRPr="008A296D">
              <w:rPr>
                <w:sz w:val="18"/>
                <w:szCs w:val="18"/>
              </w:rPr>
              <w:t>244190,58</w:t>
            </w:r>
          </w:p>
        </w:tc>
        <w:tc>
          <w:tcPr>
            <w:tcW w:w="1134" w:type="dxa"/>
          </w:tcPr>
          <w:p w:rsidR="008A296D" w:rsidRPr="008A296D" w:rsidRDefault="008A296D" w:rsidP="008A296D">
            <w:pPr>
              <w:pStyle w:val="ConsPlusNormal"/>
              <w:rPr>
                <w:sz w:val="18"/>
                <w:szCs w:val="18"/>
              </w:rPr>
            </w:pPr>
            <w:r w:rsidRPr="008A296D">
              <w:rPr>
                <w:sz w:val="18"/>
                <w:szCs w:val="18"/>
              </w:rPr>
              <w:t>224503,20</w:t>
            </w:r>
          </w:p>
        </w:tc>
        <w:tc>
          <w:tcPr>
            <w:tcW w:w="1134" w:type="dxa"/>
          </w:tcPr>
          <w:p w:rsidR="008A296D" w:rsidRPr="008A296D" w:rsidRDefault="008A296D" w:rsidP="008A296D">
            <w:pPr>
              <w:pStyle w:val="ConsPlusNormal"/>
              <w:rPr>
                <w:sz w:val="18"/>
                <w:szCs w:val="18"/>
              </w:rPr>
            </w:pPr>
            <w:r w:rsidRPr="008A296D">
              <w:rPr>
                <w:sz w:val="18"/>
                <w:szCs w:val="18"/>
              </w:rPr>
              <w:t>256855,20</w:t>
            </w:r>
          </w:p>
        </w:tc>
        <w:tc>
          <w:tcPr>
            <w:tcW w:w="1134" w:type="dxa"/>
          </w:tcPr>
          <w:p w:rsidR="008A296D" w:rsidRPr="008A296D" w:rsidRDefault="008A296D" w:rsidP="008A296D">
            <w:pPr>
              <w:pStyle w:val="ConsPlusNormal"/>
              <w:rPr>
                <w:sz w:val="18"/>
                <w:szCs w:val="18"/>
              </w:rPr>
            </w:pPr>
            <w:r w:rsidRPr="008A296D">
              <w:rPr>
                <w:sz w:val="18"/>
                <w:szCs w:val="18"/>
              </w:rPr>
              <w:t>256883,60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72661,90</w:t>
            </w:r>
          </w:p>
        </w:tc>
        <w:tc>
          <w:tcPr>
            <w:tcW w:w="1134" w:type="dxa"/>
          </w:tcPr>
          <w:p w:rsidR="008A296D" w:rsidRPr="008A296D" w:rsidRDefault="008A296D" w:rsidP="008A296D">
            <w:pPr>
              <w:pStyle w:val="ConsPlusNormal"/>
              <w:rPr>
                <w:sz w:val="18"/>
                <w:szCs w:val="18"/>
              </w:rPr>
            </w:pPr>
            <w:r w:rsidRPr="008A296D">
              <w:rPr>
                <w:sz w:val="18"/>
                <w:szCs w:val="18"/>
              </w:rPr>
              <w:t>68375,74</w:t>
            </w:r>
          </w:p>
        </w:tc>
        <w:tc>
          <w:tcPr>
            <w:tcW w:w="1134" w:type="dxa"/>
          </w:tcPr>
          <w:p w:rsidR="008A296D" w:rsidRPr="008A296D" w:rsidRDefault="008A296D" w:rsidP="008A296D">
            <w:pPr>
              <w:pStyle w:val="ConsPlusNormal"/>
              <w:rPr>
                <w:sz w:val="18"/>
                <w:szCs w:val="18"/>
              </w:rPr>
            </w:pPr>
            <w:r w:rsidRPr="008A296D">
              <w:rPr>
                <w:sz w:val="18"/>
                <w:szCs w:val="18"/>
              </w:rPr>
              <w:t>77983,23</w:t>
            </w:r>
          </w:p>
        </w:tc>
        <w:tc>
          <w:tcPr>
            <w:tcW w:w="1134" w:type="dxa"/>
          </w:tcPr>
          <w:p w:rsidR="008A296D" w:rsidRPr="008A296D" w:rsidRDefault="008A296D" w:rsidP="008A296D">
            <w:pPr>
              <w:pStyle w:val="ConsPlusNormal"/>
              <w:rPr>
                <w:sz w:val="18"/>
                <w:szCs w:val="18"/>
              </w:rPr>
            </w:pPr>
            <w:r w:rsidRPr="008A296D">
              <w:rPr>
                <w:sz w:val="18"/>
                <w:szCs w:val="18"/>
              </w:rPr>
              <w:t>74304,79</w:t>
            </w:r>
          </w:p>
        </w:tc>
        <w:tc>
          <w:tcPr>
            <w:tcW w:w="1134" w:type="dxa"/>
          </w:tcPr>
          <w:p w:rsidR="008A296D" w:rsidRPr="008A296D" w:rsidRDefault="008A296D" w:rsidP="008A296D">
            <w:pPr>
              <w:pStyle w:val="ConsPlusNormal"/>
              <w:rPr>
                <w:sz w:val="18"/>
                <w:szCs w:val="18"/>
              </w:rPr>
            </w:pPr>
            <w:r w:rsidRPr="008A296D">
              <w:rPr>
                <w:sz w:val="18"/>
                <w:szCs w:val="18"/>
              </w:rPr>
              <w:t>73647,50</w:t>
            </w:r>
          </w:p>
        </w:tc>
        <w:tc>
          <w:tcPr>
            <w:tcW w:w="1134" w:type="dxa"/>
          </w:tcPr>
          <w:p w:rsidR="008A296D" w:rsidRPr="008A296D" w:rsidRDefault="008A296D" w:rsidP="008A296D">
            <w:pPr>
              <w:pStyle w:val="ConsPlusNormal"/>
              <w:rPr>
                <w:sz w:val="18"/>
                <w:szCs w:val="18"/>
              </w:rPr>
            </w:pPr>
            <w:r w:rsidRPr="008A296D">
              <w:rPr>
                <w:sz w:val="18"/>
                <w:szCs w:val="18"/>
              </w:rPr>
              <w:t>32826,92</w:t>
            </w:r>
          </w:p>
        </w:tc>
        <w:tc>
          <w:tcPr>
            <w:tcW w:w="1134" w:type="dxa"/>
          </w:tcPr>
          <w:p w:rsidR="008A296D" w:rsidRPr="008A296D" w:rsidRDefault="008A296D" w:rsidP="008A296D">
            <w:pPr>
              <w:pStyle w:val="ConsPlusNormal"/>
              <w:rPr>
                <w:sz w:val="18"/>
                <w:szCs w:val="18"/>
              </w:rPr>
            </w:pPr>
            <w:r w:rsidRPr="008A296D">
              <w:rPr>
                <w:sz w:val="18"/>
                <w:szCs w:val="18"/>
              </w:rPr>
              <w:t>36257,39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153067,90</w:t>
            </w:r>
          </w:p>
        </w:tc>
        <w:tc>
          <w:tcPr>
            <w:tcW w:w="1134" w:type="dxa"/>
          </w:tcPr>
          <w:p w:rsidR="008A296D" w:rsidRPr="008A296D" w:rsidRDefault="008A296D" w:rsidP="008A296D">
            <w:pPr>
              <w:pStyle w:val="ConsPlusNormal"/>
              <w:rPr>
                <w:sz w:val="18"/>
                <w:szCs w:val="18"/>
              </w:rPr>
            </w:pPr>
            <w:r w:rsidRPr="008A296D">
              <w:rPr>
                <w:sz w:val="18"/>
                <w:szCs w:val="18"/>
              </w:rPr>
              <w:t>151394,45</w:t>
            </w:r>
          </w:p>
        </w:tc>
        <w:tc>
          <w:tcPr>
            <w:tcW w:w="1134" w:type="dxa"/>
          </w:tcPr>
          <w:p w:rsidR="008A296D" w:rsidRPr="008A296D" w:rsidRDefault="008A296D" w:rsidP="008A296D">
            <w:pPr>
              <w:pStyle w:val="ConsPlusNormal"/>
              <w:rPr>
                <w:sz w:val="18"/>
                <w:szCs w:val="18"/>
              </w:rPr>
            </w:pPr>
            <w:r w:rsidRPr="008A296D">
              <w:rPr>
                <w:sz w:val="18"/>
                <w:szCs w:val="18"/>
              </w:rPr>
              <w:t>165357,69</w:t>
            </w:r>
          </w:p>
        </w:tc>
        <w:tc>
          <w:tcPr>
            <w:tcW w:w="1134" w:type="dxa"/>
          </w:tcPr>
          <w:p w:rsidR="008A296D" w:rsidRPr="008A296D" w:rsidRDefault="008A296D" w:rsidP="008A296D">
            <w:pPr>
              <w:pStyle w:val="ConsPlusNormal"/>
              <w:rPr>
                <w:sz w:val="18"/>
                <w:szCs w:val="18"/>
              </w:rPr>
            </w:pPr>
            <w:r w:rsidRPr="008A296D">
              <w:rPr>
                <w:sz w:val="18"/>
                <w:szCs w:val="18"/>
              </w:rPr>
              <w:t>163677,10</w:t>
            </w:r>
          </w:p>
        </w:tc>
        <w:tc>
          <w:tcPr>
            <w:tcW w:w="1134" w:type="dxa"/>
          </w:tcPr>
          <w:p w:rsidR="008A296D" w:rsidRPr="008A296D" w:rsidRDefault="008A296D" w:rsidP="008A296D">
            <w:pPr>
              <w:pStyle w:val="ConsPlusNormal"/>
              <w:rPr>
                <w:sz w:val="18"/>
                <w:szCs w:val="18"/>
              </w:rPr>
            </w:pPr>
            <w:r w:rsidRPr="008A296D">
              <w:rPr>
                <w:sz w:val="18"/>
                <w:szCs w:val="18"/>
              </w:rPr>
              <w:t>177125,40</w:t>
            </w:r>
          </w:p>
        </w:tc>
        <w:tc>
          <w:tcPr>
            <w:tcW w:w="1134" w:type="dxa"/>
          </w:tcPr>
          <w:p w:rsidR="008A296D" w:rsidRPr="008A296D" w:rsidRDefault="008A296D" w:rsidP="008A296D">
            <w:pPr>
              <w:pStyle w:val="ConsPlusNormal"/>
              <w:rPr>
                <w:sz w:val="18"/>
                <w:szCs w:val="18"/>
              </w:rPr>
            </w:pPr>
            <w:r w:rsidRPr="008A296D">
              <w:rPr>
                <w:sz w:val="18"/>
                <w:szCs w:val="18"/>
              </w:rPr>
              <w:t>112596,80</w:t>
            </w:r>
          </w:p>
        </w:tc>
        <w:tc>
          <w:tcPr>
            <w:tcW w:w="1134" w:type="dxa"/>
          </w:tcPr>
          <w:p w:rsidR="008A296D" w:rsidRPr="008A296D" w:rsidRDefault="008A296D" w:rsidP="008A296D">
            <w:pPr>
              <w:pStyle w:val="ConsPlusNormal"/>
              <w:rPr>
                <w:sz w:val="18"/>
                <w:szCs w:val="18"/>
              </w:rPr>
            </w:pPr>
            <w:r w:rsidRPr="008A296D">
              <w:rPr>
                <w:sz w:val="18"/>
                <w:szCs w:val="18"/>
              </w:rPr>
              <w:t>161059,60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1014,80</w:t>
            </w:r>
          </w:p>
        </w:tc>
        <w:tc>
          <w:tcPr>
            <w:tcW w:w="1134" w:type="dxa"/>
          </w:tcPr>
          <w:p w:rsidR="008A296D" w:rsidRPr="008A296D" w:rsidRDefault="008A296D" w:rsidP="008A296D">
            <w:pPr>
              <w:pStyle w:val="ConsPlusNormal"/>
              <w:rPr>
                <w:sz w:val="18"/>
                <w:szCs w:val="18"/>
              </w:rPr>
            </w:pPr>
            <w:r w:rsidRPr="008A296D">
              <w:rPr>
                <w:sz w:val="18"/>
                <w:szCs w:val="18"/>
              </w:rPr>
              <w:t>972,95</w:t>
            </w:r>
          </w:p>
        </w:tc>
        <w:tc>
          <w:tcPr>
            <w:tcW w:w="1134" w:type="dxa"/>
          </w:tcPr>
          <w:p w:rsidR="008A296D" w:rsidRPr="008A296D" w:rsidRDefault="008A296D" w:rsidP="008A296D">
            <w:pPr>
              <w:pStyle w:val="ConsPlusNormal"/>
              <w:rPr>
                <w:sz w:val="18"/>
                <w:szCs w:val="18"/>
              </w:rPr>
            </w:pPr>
            <w:r w:rsidRPr="008A296D">
              <w:rPr>
                <w:sz w:val="18"/>
                <w:szCs w:val="18"/>
              </w:rPr>
              <w:t>727,95</w:t>
            </w:r>
          </w:p>
        </w:tc>
        <w:tc>
          <w:tcPr>
            <w:tcW w:w="1134" w:type="dxa"/>
          </w:tcPr>
          <w:p w:rsidR="008A296D" w:rsidRPr="008A296D" w:rsidRDefault="008A296D" w:rsidP="008A296D">
            <w:pPr>
              <w:pStyle w:val="ConsPlusNormal"/>
              <w:rPr>
                <w:sz w:val="18"/>
                <w:szCs w:val="18"/>
              </w:rPr>
            </w:pPr>
            <w:r w:rsidRPr="008A296D">
              <w:rPr>
                <w:sz w:val="18"/>
                <w:szCs w:val="18"/>
              </w:rPr>
              <w:t>719,01</w:t>
            </w:r>
          </w:p>
        </w:tc>
        <w:tc>
          <w:tcPr>
            <w:tcW w:w="1134" w:type="dxa"/>
          </w:tcPr>
          <w:p w:rsidR="008A296D" w:rsidRPr="008A296D" w:rsidRDefault="008A296D" w:rsidP="008A296D">
            <w:pPr>
              <w:pStyle w:val="ConsPlusNormal"/>
              <w:rPr>
                <w:sz w:val="18"/>
                <w:szCs w:val="18"/>
              </w:rPr>
            </w:pPr>
            <w:r w:rsidRPr="008A296D">
              <w:rPr>
                <w:sz w:val="18"/>
                <w:szCs w:val="18"/>
              </w:rPr>
              <w:t>415,80</w:t>
            </w:r>
          </w:p>
        </w:tc>
        <w:tc>
          <w:tcPr>
            <w:tcW w:w="1134" w:type="dxa"/>
          </w:tcPr>
          <w:p w:rsidR="008A296D" w:rsidRPr="008A296D" w:rsidRDefault="008A296D" w:rsidP="008A296D">
            <w:pPr>
              <w:pStyle w:val="ConsPlusNormal"/>
              <w:rPr>
                <w:sz w:val="18"/>
                <w:szCs w:val="18"/>
              </w:rPr>
            </w:pPr>
            <w:r w:rsidRPr="008A296D">
              <w:rPr>
                <w:sz w:val="18"/>
                <w:szCs w:val="18"/>
              </w:rPr>
              <w:t>296,59</w:t>
            </w:r>
          </w:p>
        </w:tc>
        <w:tc>
          <w:tcPr>
            <w:tcW w:w="1134" w:type="dxa"/>
          </w:tcPr>
          <w:p w:rsidR="008A296D" w:rsidRPr="008A296D" w:rsidRDefault="008A296D" w:rsidP="008A296D">
            <w:pPr>
              <w:pStyle w:val="ConsPlusNormal"/>
              <w:rPr>
                <w:sz w:val="18"/>
                <w:szCs w:val="18"/>
              </w:rPr>
            </w:pPr>
            <w:r w:rsidRPr="008A296D">
              <w:rPr>
                <w:sz w:val="18"/>
                <w:szCs w:val="18"/>
              </w:rPr>
              <w:t>296,59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30494,40</w:t>
            </w:r>
          </w:p>
        </w:tc>
        <w:tc>
          <w:tcPr>
            <w:tcW w:w="1134" w:type="dxa"/>
          </w:tcPr>
          <w:p w:rsidR="008A296D" w:rsidRPr="008A296D" w:rsidRDefault="008A296D" w:rsidP="008A296D">
            <w:pPr>
              <w:pStyle w:val="ConsPlusNormal"/>
              <w:rPr>
                <w:sz w:val="18"/>
                <w:szCs w:val="18"/>
              </w:rPr>
            </w:pPr>
            <w:r w:rsidRPr="008A296D">
              <w:rPr>
                <w:sz w:val="18"/>
                <w:szCs w:val="18"/>
              </w:rPr>
              <w:t>30253,76</w:t>
            </w:r>
          </w:p>
        </w:tc>
        <w:tc>
          <w:tcPr>
            <w:tcW w:w="1134" w:type="dxa"/>
          </w:tcPr>
          <w:p w:rsidR="008A296D" w:rsidRPr="008A296D" w:rsidRDefault="008A296D" w:rsidP="008A296D">
            <w:pPr>
              <w:pStyle w:val="ConsPlusNormal"/>
              <w:rPr>
                <w:sz w:val="18"/>
                <w:szCs w:val="18"/>
              </w:rPr>
            </w:pPr>
            <w:r w:rsidRPr="008A296D">
              <w:rPr>
                <w:sz w:val="18"/>
                <w:szCs w:val="18"/>
              </w:rPr>
              <w:t>32689,12</w:t>
            </w:r>
          </w:p>
        </w:tc>
        <w:tc>
          <w:tcPr>
            <w:tcW w:w="1134" w:type="dxa"/>
          </w:tcPr>
          <w:p w:rsidR="008A296D" w:rsidRPr="008A296D" w:rsidRDefault="008A296D" w:rsidP="008A296D">
            <w:pPr>
              <w:pStyle w:val="ConsPlusNormal"/>
              <w:rPr>
                <w:sz w:val="18"/>
                <w:szCs w:val="18"/>
              </w:rPr>
            </w:pPr>
            <w:r w:rsidRPr="008A296D">
              <w:rPr>
                <w:sz w:val="18"/>
                <w:szCs w:val="18"/>
              </w:rPr>
              <w:t>32453,92</w:t>
            </w:r>
          </w:p>
        </w:tc>
        <w:tc>
          <w:tcPr>
            <w:tcW w:w="1134" w:type="dxa"/>
          </w:tcPr>
          <w:p w:rsidR="008A296D" w:rsidRPr="008A296D" w:rsidRDefault="008A296D" w:rsidP="008A296D">
            <w:pPr>
              <w:pStyle w:val="ConsPlusNormal"/>
              <w:rPr>
                <w:sz w:val="18"/>
                <w:szCs w:val="18"/>
              </w:rPr>
            </w:pPr>
            <w:r w:rsidRPr="008A296D">
              <w:rPr>
                <w:sz w:val="18"/>
                <w:szCs w:val="18"/>
              </w:rPr>
              <w:t>36370,80</w:t>
            </w:r>
          </w:p>
        </w:tc>
        <w:tc>
          <w:tcPr>
            <w:tcW w:w="1134" w:type="dxa"/>
          </w:tcPr>
          <w:p w:rsidR="008A296D" w:rsidRPr="008A296D" w:rsidRDefault="008A296D" w:rsidP="008A296D">
            <w:pPr>
              <w:pStyle w:val="ConsPlusNormal"/>
              <w:rPr>
                <w:sz w:val="18"/>
                <w:szCs w:val="18"/>
              </w:rPr>
            </w:pPr>
            <w:r w:rsidRPr="008A296D">
              <w:rPr>
                <w:sz w:val="18"/>
                <w:szCs w:val="18"/>
              </w:rPr>
              <w:t>35370,80</w:t>
            </w:r>
          </w:p>
        </w:tc>
        <w:tc>
          <w:tcPr>
            <w:tcW w:w="1134" w:type="dxa"/>
          </w:tcPr>
          <w:p w:rsidR="008A296D" w:rsidRPr="008A296D" w:rsidRDefault="008A296D" w:rsidP="008A296D">
            <w:pPr>
              <w:pStyle w:val="ConsPlusNormal"/>
              <w:rPr>
                <w:sz w:val="18"/>
                <w:szCs w:val="18"/>
              </w:rPr>
            </w:pPr>
            <w:r w:rsidRPr="008A296D">
              <w:rPr>
                <w:sz w:val="18"/>
                <w:szCs w:val="18"/>
              </w:rPr>
              <w:t>35370,80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3.3</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Развитие службы крови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04</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128768,00</w:t>
            </w:r>
          </w:p>
        </w:tc>
        <w:tc>
          <w:tcPr>
            <w:tcW w:w="1134" w:type="dxa"/>
          </w:tcPr>
          <w:p w:rsidR="008A296D" w:rsidRPr="008A296D" w:rsidRDefault="008A296D" w:rsidP="008A296D">
            <w:pPr>
              <w:pStyle w:val="ConsPlusNormal"/>
              <w:rPr>
                <w:sz w:val="18"/>
                <w:szCs w:val="18"/>
              </w:rPr>
            </w:pPr>
            <w:r w:rsidRPr="008A296D">
              <w:rPr>
                <w:sz w:val="18"/>
                <w:szCs w:val="18"/>
              </w:rPr>
              <w:t>128429,72</w:t>
            </w:r>
          </w:p>
        </w:tc>
        <w:tc>
          <w:tcPr>
            <w:tcW w:w="1134" w:type="dxa"/>
          </w:tcPr>
          <w:p w:rsidR="008A296D" w:rsidRPr="008A296D" w:rsidRDefault="008A296D" w:rsidP="008A296D">
            <w:pPr>
              <w:pStyle w:val="ConsPlusNormal"/>
              <w:rPr>
                <w:sz w:val="18"/>
                <w:szCs w:val="18"/>
              </w:rPr>
            </w:pPr>
            <w:r w:rsidRPr="008A296D">
              <w:rPr>
                <w:sz w:val="18"/>
                <w:szCs w:val="18"/>
              </w:rPr>
              <w:t>132012,70</w:t>
            </w:r>
          </w:p>
        </w:tc>
        <w:tc>
          <w:tcPr>
            <w:tcW w:w="1134" w:type="dxa"/>
          </w:tcPr>
          <w:p w:rsidR="008A296D" w:rsidRPr="008A296D" w:rsidRDefault="008A296D" w:rsidP="008A296D">
            <w:pPr>
              <w:pStyle w:val="ConsPlusNormal"/>
              <w:rPr>
                <w:sz w:val="18"/>
                <w:szCs w:val="18"/>
              </w:rPr>
            </w:pPr>
            <w:r w:rsidRPr="008A296D">
              <w:rPr>
                <w:sz w:val="18"/>
                <w:szCs w:val="18"/>
              </w:rPr>
              <w:t>131462,02</w:t>
            </w:r>
          </w:p>
        </w:tc>
        <w:tc>
          <w:tcPr>
            <w:tcW w:w="1134" w:type="dxa"/>
          </w:tcPr>
          <w:p w:rsidR="008A296D" w:rsidRPr="008A296D" w:rsidRDefault="008A296D" w:rsidP="008A296D">
            <w:pPr>
              <w:pStyle w:val="ConsPlusNormal"/>
              <w:rPr>
                <w:sz w:val="18"/>
                <w:szCs w:val="18"/>
              </w:rPr>
            </w:pPr>
            <w:r w:rsidRPr="008A296D">
              <w:rPr>
                <w:sz w:val="18"/>
                <w:szCs w:val="18"/>
              </w:rPr>
              <w:t>139863,40</w:t>
            </w:r>
          </w:p>
        </w:tc>
        <w:tc>
          <w:tcPr>
            <w:tcW w:w="1134" w:type="dxa"/>
          </w:tcPr>
          <w:p w:rsidR="008A296D" w:rsidRPr="008A296D" w:rsidRDefault="008A296D" w:rsidP="008A296D">
            <w:pPr>
              <w:pStyle w:val="ConsPlusNormal"/>
              <w:rPr>
                <w:sz w:val="18"/>
                <w:szCs w:val="18"/>
              </w:rPr>
            </w:pPr>
            <w:r w:rsidRPr="008A296D">
              <w:rPr>
                <w:sz w:val="18"/>
                <w:szCs w:val="18"/>
              </w:rPr>
              <w:t>83922,08</w:t>
            </w:r>
          </w:p>
        </w:tc>
        <w:tc>
          <w:tcPr>
            <w:tcW w:w="1134" w:type="dxa"/>
          </w:tcPr>
          <w:p w:rsidR="008A296D" w:rsidRPr="008A296D" w:rsidRDefault="008A296D" w:rsidP="008A296D">
            <w:pPr>
              <w:pStyle w:val="ConsPlusNormal"/>
              <w:rPr>
                <w:sz w:val="18"/>
                <w:szCs w:val="18"/>
              </w:rPr>
            </w:pPr>
            <w:r w:rsidRPr="008A296D">
              <w:rPr>
                <w:sz w:val="18"/>
                <w:szCs w:val="18"/>
              </w:rPr>
              <w:t>107846,64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04</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128768,00</w:t>
            </w:r>
          </w:p>
        </w:tc>
        <w:tc>
          <w:tcPr>
            <w:tcW w:w="1134" w:type="dxa"/>
          </w:tcPr>
          <w:p w:rsidR="008A296D" w:rsidRPr="008A296D" w:rsidRDefault="008A296D" w:rsidP="008A296D">
            <w:pPr>
              <w:pStyle w:val="ConsPlusNormal"/>
              <w:rPr>
                <w:sz w:val="18"/>
                <w:szCs w:val="18"/>
              </w:rPr>
            </w:pPr>
            <w:r w:rsidRPr="008A296D">
              <w:rPr>
                <w:sz w:val="18"/>
                <w:szCs w:val="18"/>
              </w:rPr>
              <w:t>128429,72</w:t>
            </w:r>
          </w:p>
        </w:tc>
        <w:tc>
          <w:tcPr>
            <w:tcW w:w="1134" w:type="dxa"/>
          </w:tcPr>
          <w:p w:rsidR="008A296D" w:rsidRPr="008A296D" w:rsidRDefault="008A296D" w:rsidP="008A296D">
            <w:pPr>
              <w:pStyle w:val="ConsPlusNormal"/>
              <w:rPr>
                <w:sz w:val="18"/>
                <w:szCs w:val="18"/>
              </w:rPr>
            </w:pPr>
            <w:r w:rsidRPr="008A296D">
              <w:rPr>
                <w:sz w:val="18"/>
                <w:szCs w:val="18"/>
              </w:rPr>
              <w:t>132012,70</w:t>
            </w:r>
          </w:p>
        </w:tc>
        <w:tc>
          <w:tcPr>
            <w:tcW w:w="1134" w:type="dxa"/>
          </w:tcPr>
          <w:p w:rsidR="008A296D" w:rsidRPr="008A296D" w:rsidRDefault="008A296D" w:rsidP="008A296D">
            <w:pPr>
              <w:pStyle w:val="ConsPlusNormal"/>
              <w:rPr>
                <w:sz w:val="18"/>
                <w:szCs w:val="18"/>
              </w:rPr>
            </w:pPr>
            <w:r w:rsidRPr="008A296D">
              <w:rPr>
                <w:sz w:val="18"/>
                <w:szCs w:val="18"/>
              </w:rPr>
              <w:t>131462,02</w:t>
            </w:r>
          </w:p>
        </w:tc>
        <w:tc>
          <w:tcPr>
            <w:tcW w:w="1134" w:type="dxa"/>
          </w:tcPr>
          <w:p w:rsidR="008A296D" w:rsidRPr="008A296D" w:rsidRDefault="008A296D" w:rsidP="008A296D">
            <w:pPr>
              <w:pStyle w:val="ConsPlusNormal"/>
              <w:rPr>
                <w:sz w:val="18"/>
                <w:szCs w:val="18"/>
              </w:rPr>
            </w:pPr>
            <w:r w:rsidRPr="008A296D">
              <w:rPr>
                <w:sz w:val="18"/>
                <w:szCs w:val="18"/>
              </w:rPr>
              <w:t>139863,40</w:t>
            </w:r>
          </w:p>
        </w:tc>
        <w:tc>
          <w:tcPr>
            <w:tcW w:w="1134" w:type="dxa"/>
          </w:tcPr>
          <w:p w:rsidR="008A296D" w:rsidRPr="008A296D" w:rsidRDefault="008A296D" w:rsidP="008A296D">
            <w:pPr>
              <w:pStyle w:val="ConsPlusNormal"/>
              <w:rPr>
                <w:sz w:val="18"/>
                <w:szCs w:val="18"/>
              </w:rPr>
            </w:pPr>
            <w:r w:rsidRPr="008A296D">
              <w:rPr>
                <w:sz w:val="18"/>
                <w:szCs w:val="18"/>
              </w:rPr>
              <w:t>83922,08</w:t>
            </w:r>
          </w:p>
        </w:tc>
        <w:tc>
          <w:tcPr>
            <w:tcW w:w="1134" w:type="dxa"/>
          </w:tcPr>
          <w:p w:rsidR="008A296D" w:rsidRPr="008A296D" w:rsidRDefault="008A296D" w:rsidP="008A296D">
            <w:pPr>
              <w:pStyle w:val="ConsPlusNormal"/>
              <w:rPr>
                <w:sz w:val="18"/>
                <w:szCs w:val="18"/>
              </w:rPr>
            </w:pPr>
            <w:r w:rsidRPr="008A296D">
              <w:rPr>
                <w:sz w:val="18"/>
                <w:szCs w:val="18"/>
              </w:rPr>
              <w:t>107846,64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0906</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04</w:t>
            </w:r>
          </w:p>
        </w:tc>
        <w:tc>
          <w:tcPr>
            <w:tcW w:w="738" w:type="dxa"/>
          </w:tcPr>
          <w:p w:rsidR="008A296D" w:rsidRDefault="008A296D" w:rsidP="008A296D">
            <w:pPr>
              <w:pStyle w:val="ConsPlusNormal"/>
              <w:rPr>
                <w:sz w:val="18"/>
                <w:szCs w:val="18"/>
              </w:rPr>
            </w:pPr>
            <w:r w:rsidRPr="008A296D">
              <w:rPr>
                <w:sz w:val="18"/>
                <w:szCs w:val="18"/>
              </w:rPr>
              <w:t>90048</w:t>
            </w:r>
          </w:p>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45052,20</w:t>
            </w:r>
          </w:p>
        </w:tc>
        <w:tc>
          <w:tcPr>
            <w:tcW w:w="1134" w:type="dxa"/>
          </w:tcPr>
          <w:p w:rsidR="008A296D" w:rsidRPr="008A296D" w:rsidRDefault="008A296D" w:rsidP="008A296D">
            <w:pPr>
              <w:pStyle w:val="ConsPlusNormal"/>
              <w:rPr>
                <w:sz w:val="18"/>
                <w:szCs w:val="18"/>
              </w:rPr>
            </w:pPr>
            <w:r w:rsidRPr="008A296D">
              <w:rPr>
                <w:sz w:val="18"/>
                <w:szCs w:val="18"/>
              </w:rPr>
              <w:t>45137,50</w:t>
            </w:r>
          </w:p>
        </w:tc>
        <w:tc>
          <w:tcPr>
            <w:tcW w:w="1134" w:type="dxa"/>
          </w:tcPr>
          <w:p w:rsidR="008A296D" w:rsidRPr="008A296D" w:rsidRDefault="008A296D" w:rsidP="008A296D">
            <w:pPr>
              <w:pStyle w:val="ConsPlusNormal"/>
              <w:rPr>
                <w:sz w:val="18"/>
                <w:szCs w:val="18"/>
              </w:rPr>
            </w:pPr>
            <w:r w:rsidRPr="008A296D">
              <w:rPr>
                <w:sz w:val="18"/>
                <w:szCs w:val="18"/>
              </w:rPr>
              <w:t>50374,22</w:t>
            </w:r>
          </w:p>
        </w:tc>
        <w:tc>
          <w:tcPr>
            <w:tcW w:w="1134" w:type="dxa"/>
          </w:tcPr>
          <w:p w:rsidR="008A296D" w:rsidRPr="008A296D" w:rsidRDefault="008A296D" w:rsidP="008A296D">
            <w:pPr>
              <w:pStyle w:val="ConsPlusNormal"/>
              <w:rPr>
                <w:sz w:val="18"/>
                <w:szCs w:val="18"/>
              </w:rPr>
            </w:pPr>
            <w:r w:rsidRPr="008A296D">
              <w:rPr>
                <w:sz w:val="18"/>
                <w:szCs w:val="18"/>
              </w:rPr>
              <w:t>50048,91</w:t>
            </w:r>
          </w:p>
        </w:tc>
        <w:tc>
          <w:tcPr>
            <w:tcW w:w="1134" w:type="dxa"/>
          </w:tcPr>
          <w:p w:rsidR="008A296D" w:rsidRPr="008A296D" w:rsidRDefault="008A296D" w:rsidP="008A296D">
            <w:pPr>
              <w:pStyle w:val="ConsPlusNormal"/>
              <w:rPr>
                <w:sz w:val="18"/>
                <w:szCs w:val="18"/>
              </w:rPr>
            </w:pPr>
            <w:r w:rsidRPr="008A296D">
              <w:rPr>
                <w:sz w:val="18"/>
                <w:szCs w:val="18"/>
              </w:rPr>
              <w:t>54375,60</w:t>
            </w:r>
          </w:p>
        </w:tc>
        <w:tc>
          <w:tcPr>
            <w:tcW w:w="1134" w:type="dxa"/>
          </w:tcPr>
          <w:p w:rsidR="008A296D" w:rsidRPr="008A296D" w:rsidRDefault="008A296D" w:rsidP="008A296D">
            <w:pPr>
              <w:pStyle w:val="ConsPlusNormal"/>
              <w:rPr>
                <w:sz w:val="18"/>
                <w:szCs w:val="18"/>
              </w:rPr>
            </w:pPr>
            <w:r w:rsidRPr="008A296D">
              <w:rPr>
                <w:sz w:val="18"/>
                <w:szCs w:val="18"/>
              </w:rPr>
              <w:t>54375,60</w:t>
            </w:r>
          </w:p>
        </w:tc>
        <w:tc>
          <w:tcPr>
            <w:tcW w:w="1134" w:type="dxa"/>
          </w:tcPr>
          <w:p w:rsidR="008A296D" w:rsidRPr="008A296D" w:rsidRDefault="008A296D" w:rsidP="008A296D">
            <w:pPr>
              <w:pStyle w:val="ConsPlusNormal"/>
              <w:rPr>
                <w:sz w:val="18"/>
                <w:szCs w:val="18"/>
              </w:rPr>
            </w:pPr>
            <w:r w:rsidRPr="008A296D">
              <w:rPr>
                <w:sz w:val="18"/>
                <w:szCs w:val="18"/>
              </w:rPr>
              <w:t>54375,60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81634,30</w:t>
            </w:r>
          </w:p>
        </w:tc>
        <w:tc>
          <w:tcPr>
            <w:tcW w:w="1134" w:type="dxa"/>
          </w:tcPr>
          <w:p w:rsidR="008A296D" w:rsidRPr="008A296D" w:rsidRDefault="008A296D" w:rsidP="008A296D">
            <w:pPr>
              <w:pStyle w:val="ConsPlusNormal"/>
              <w:rPr>
                <w:sz w:val="18"/>
                <w:szCs w:val="18"/>
              </w:rPr>
            </w:pPr>
            <w:r w:rsidRPr="008A296D">
              <w:rPr>
                <w:sz w:val="18"/>
                <w:szCs w:val="18"/>
              </w:rPr>
              <w:t>81240,54</w:t>
            </w:r>
          </w:p>
        </w:tc>
        <w:tc>
          <w:tcPr>
            <w:tcW w:w="1134" w:type="dxa"/>
          </w:tcPr>
          <w:p w:rsidR="008A296D" w:rsidRPr="008A296D" w:rsidRDefault="008A296D" w:rsidP="008A296D">
            <w:pPr>
              <w:pStyle w:val="ConsPlusNormal"/>
              <w:rPr>
                <w:sz w:val="18"/>
                <w:szCs w:val="18"/>
              </w:rPr>
            </w:pPr>
            <w:r w:rsidRPr="008A296D">
              <w:rPr>
                <w:sz w:val="18"/>
                <w:szCs w:val="18"/>
              </w:rPr>
              <w:t>79950,98</w:t>
            </w:r>
          </w:p>
        </w:tc>
        <w:tc>
          <w:tcPr>
            <w:tcW w:w="1134" w:type="dxa"/>
          </w:tcPr>
          <w:p w:rsidR="008A296D" w:rsidRPr="008A296D" w:rsidRDefault="008A296D" w:rsidP="008A296D">
            <w:pPr>
              <w:pStyle w:val="ConsPlusNormal"/>
              <w:rPr>
                <w:sz w:val="18"/>
                <w:szCs w:val="18"/>
              </w:rPr>
            </w:pPr>
            <w:r w:rsidRPr="008A296D">
              <w:rPr>
                <w:sz w:val="18"/>
                <w:szCs w:val="18"/>
              </w:rPr>
              <w:t>79725,61</w:t>
            </w:r>
          </w:p>
        </w:tc>
        <w:tc>
          <w:tcPr>
            <w:tcW w:w="1134" w:type="dxa"/>
          </w:tcPr>
          <w:p w:rsidR="008A296D" w:rsidRPr="008A296D" w:rsidRDefault="008A296D" w:rsidP="008A296D">
            <w:pPr>
              <w:pStyle w:val="ConsPlusNormal"/>
              <w:rPr>
                <w:sz w:val="18"/>
                <w:szCs w:val="18"/>
              </w:rPr>
            </w:pPr>
            <w:r w:rsidRPr="008A296D">
              <w:rPr>
                <w:sz w:val="18"/>
                <w:szCs w:val="18"/>
              </w:rPr>
              <w:t>84926,40</w:t>
            </w:r>
          </w:p>
        </w:tc>
        <w:tc>
          <w:tcPr>
            <w:tcW w:w="1134" w:type="dxa"/>
          </w:tcPr>
          <w:p w:rsidR="008A296D" w:rsidRPr="008A296D" w:rsidRDefault="008A296D" w:rsidP="008A296D">
            <w:pPr>
              <w:pStyle w:val="ConsPlusNormal"/>
              <w:rPr>
                <w:sz w:val="18"/>
                <w:szCs w:val="18"/>
              </w:rPr>
            </w:pPr>
            <w:r w:rsidRPr="008A296D">
              <w:rPr>
                <w:sz w:val="18"/>
                <w:szCs w:val="18"/>
              </w:rPr>
              <w:t>27673,90</w:t>
            </w:r>
          </w:p>
        </w:tc>
        <w:tc>
          <w:tcPr>
            <w:tcW w:w="1134" w:type="dxa"/>
          </w:tcPr>
          <w:p w:rsidR="008A296D" w:rsidRPr="008A296D" w:rsidRDefault="008A296D" w:rsidP="008A296D">
            <w:pPr>
              <w:pStyle w:val="ConsPlusNormal"/>
              <w:rPr>
                <w:sz w:val="18"/>
                <w:szCs w:val="18"/>
              </w:rPr>
            </w:pPr>
            <w:r w:rsidRPr="008A296D">
              <w:rPr>
                <w:sz w:val="18"/>
                <w:szCs w:val="18"/>
              </w:rPr>
              <w:t>51481,36</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1566,10</w:t>
            </w:r>
          </w:p>
        </w:tc>
        <w:tc>
          <w:tcPr>
            <w:tcW w:w="1134" w:type="dxa"/>
          </w:tcPr>
          <w:p w:rsidR="008A296D" w:rsidRPr="008A296D" w:rsidRDefault="008A296D" w:rsidP="008A296D">
            <w:pPr>
              <w:pStyle w:val="ConsPlusNormal"/>
              <w:rPr>
                <w:sz w:val="18"/>
                <w:szCs w:val="18"/>
              </w:rPr>
            </w:pPr>
            <w:r w:rsidRPr="008A296D">
              <w:rPr>
                <w:sz w:val="18"/>
                <w:szCs w:val="18"/>
              </w:rPr>
              <w:t>1544,02</w:t>
            </w:r>
          </w:p>
        </w:tc>
        <w:tc>
          <w:tcPr>
            <w:tcW w:w="1134" w:type="dxa"/>
          </w:tcPr>
          <w:p w:rsidR="008A296D" w:rsidRPr="008A296D" w:rsidRDefault="008A296D" w:rsidP="008A296D">
            <w:pPr>
              <w:pStyle w:val="ConsPlusNormal"/>
              <w:rPr>
                <w:sz w:val="18"/>
                <w:szCs w:val="18"/>
              </w:rPr>
            </w:pPr>
            <w:r w:rsidRPr="008A296D">
              <w:rPr>
                <w:sz w:val="18"/>
                <w:szCs w:val="18"/>
              </w:rPr>
              <w:t>1266,40</w:t>
            </w:r>
          </w:p>
        </w:tc>
        <w:tc>
          <w:tcPr>
            <w:tcW w:w="1134" w:type="dxa"/>
          </w:tcPr>
          <w:p w:rsidR="008A296D" w:rsidRPr="008A296D" w:rsidRDefault="008A296D" w:rsidP="008A296D">
            <w:pPr>
              <w:pStyle w:val="ConsPlusNormal"/>
              <w:rPr>
                <w:sz w:val="18"/>
                <w:szCs w:val="18"/>
              </w:rPr>
            </w:pPr>
            <w:r w:rsidRPr="008A296D">
              <w:rPr>
                <w:sz w:val="18"/>
                <w:szCs w:val="18"/>
              </w:rPr>
              <w:t>1266,40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1350,70</w:t>
            </w:r>
          </w:p>
        </w:tc>
        <w:tc>
          <w:tcPr>
            <w:tcW w:w="1134" w:type="dxa"/>
          </w:tcPr>
          <w:p w:rsidR="008A296D" w:rsidRPr="008A296D" w:rsidRDefault="008A296D" w:rsidP="008A296D">
            <w:pPr>
              <w:pStyle w:val="ConsPlusNormal"/>
              <w:rPr>
                <w:sz w:val="18"/>
                <w:szCs w:val="18"/>
              </w:rPr>
            </w:pPr>
            <w:r w:rsidRPr="008A296D">
              <w:rPr>
                <w:sz w:val="18"/>
                <w:szCs w:val="18"/>
              </w:rPr>
              <w:t>1467,80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515,40</w:t>
            </w:r>
          </w:p>
        </w:tc>
        <w:tc>
          <w:tcPr>
            <w:tcW w:w="1134" w:type="dxa"/>
          </w:tcPr>
          <w:p w:rsidR="008A296D" w:rsidRPr="008A296D" w:rsidRDefault="008A296D" w:rsidP="008A296D">
            <w:pPr>
              <w:pStyle w:val="ConsPlusNormal"/>
              <w:rPr>
                <w:sz w:val="18"/>
                <w:szCs w:val="18"/>
              </w:rPr>
            </w:pPr>
            <w:r w:rsidRPr="008A296D">
              <w:rPr>
                <w:sz w:val="18"/>
                <w:szCs w:val="18"/>
              </w:rPr>
              <w:t>507,66</w:t>
            </w:r>
          </w:p>
        </w:tc>
        <w:tc>
          <w:tcPr>
            <w:tcW w:w="1134" w:type="dxa"/>
          </w:tcPr>
          <w:p w:rsidR="008A296D" w:rsidRPr="008A296D" w:rsidRDefault="008A296D" w:rsidP="008A296D">
            <w:pPr>
              <w:pStyle w:val="ConsPlusNormal"/>
              <w:rPr>
                <w:sz w:val="18"/>
                <w:szCs w:val="18"/>
              </w:rPr>
            </w:pPr>
            <w:r w:rsidRPr="008A296D">
              <w:rPr>
                <w:sz w:val="18"/>
                <w:szCs w:val="18"/>
              </w:rPr>
              <w:t>421,10</w:t>
            </w:r>
          </w:p>
        </w:tc>
        <w:tc>
          <w:tcPr>
            <w:tcW w:w="1134" w:type="dxa"/>
          </w:tcPr>
          <w:p w:rsidR="008A296D" w:rsidRPr="008A296D" w:rsidRDefault="008A296D" w:rsidP="008A296D">
            <w:pPr>
              <w:pStyle w:val="ConsPlusNormal"/>
              <w:rPr>
                <w:sz w:val="18"/>
                <w:szCs w:val="18"/>
              </w:rPr>
            </w:pPr>
            <w:r w:rsidRPr="008A296D">
              <w:rPr>
                <w:sz w:val="18"/>
                <w:szCs w:val="18"/>
              </w:rPr>
              <w:t>421,10</w:t>
            </w:r>
          </w:p>
        </w:tc>
        <w:tc>
          <w:tcPr>
            <w:tcW w:w="1134" w:type="dxa"/>
          </w:tcPr>
          <w:p w:rsidR="008A296D" w:rsidRPr="008A296D" w:rsidRDefault="008A296D" w:rsidP="008A296D">
            <w:pPr>
              <w:pStyle w:val="ConsPlusNormal"/>
              <w:rPr>
                <w:sz w:val="18"/>
                <w:szCs w:val="18"/>
              </w:rPr>
            </w:pPr>
            <w:r w:rsidRPr="008A296D">
              <w:rPr>
                <w:sz w:val="18"/>
                <w:szCs w:val="18"/>
              </w:rPr>
              <w:t>561,40</w:t>
            </w:r>
          </w:p>
        </w:tc>
        <w:tc>
          <w:tcPr>
            <w:tcW w:w="1134" w:type="dxa"/>
          </w:tcPr>
          <w:p w:rsidR="008A296D" w:rsidRPr="008A296D" w:rsidRDefault="008A296D" w:rsidP="008A296D">
            <w:pPr>
              <w:pStyle w:val="ConsPlusNormal"/>
              <w:rPr>
                <w:sz w:val="18"/>
                <w:szCs w:val="18"/>
              </w:rPr>
            </w:pPr>
            <w:r w:rsidRPr="008A296D">
              <w:rPr>
                <w:sz w:val="18"/>
                <w:szCs w:val="18"/>
              </w:rPr>
              <w:t>521,88</w:t>
            </w:r>
          </w:p>
        </w:tc>
        <w:tc>
          <w:tcPr>
            <w:tcW w:w="1134" w:type="dxa"/>
          </w:tcPr>
          <w:p w:rsidR="008A296D" w:rsidRPr="008A296D" w:rsidRDefault="008A296D" w:rsidP="008A296D">
            <w:pPr>
              <w:pStyle w:val="ConsPlusNormal"/>
              <w:rPr>
                <w:sz w:val="18"/>
                <w:szCs w:val="18"/>
              </w:rPr>
            </w:pPr>
            <w:r w:rsidRPr="008A296D">
              <w:rPr>
                <w:sz w:val="18"/>
                <w:szCs w:val="18"/>
              </w:rPr>
              <w:t>521,88</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3.4</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Предупреждение и борьба с социально значимыми инфекционными заболеваниями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641595,00</w:t>
            </w:r>
          </w:p>
        </w:tc>
        <w:tc>
          <w:tcPr>
            <w:tcW w:w="1134" w:type="dxa"/>
          </w:tcPr>
          <w:p w:rsidR="008A296D" w:rsidRPr="008A296D" w:rsidRDefault="008A296D" w:rsidP="008A296D">
            <w:pPr>
              <w:pStyle w:val="ConsPlusNormal"/>
              <w:rPr>
                <w:sz w:val="18"/>
                <w:szCs w:val="18"/>
              </w:rPr>
            </w:pPr>
            <w:r w:rsidRPr="008A296D">
              <w:rPr>
                <w:sz w:val="18"/>
                <w:szCs w:val="18"/>
              </w:rPr>
              <w:t>755556,53</w:t>
            </w:r>
          </w:p>
        </w:tc>
        <w:tc>
          <w:tcPr>
            <w:tcW w:w="1134" w:type="dxa"/>
          </w:tcPr>
          <w:p w:rsidR="008A296D" w:rsidRPr="008A296D" w:rsidRDefault="008A296D" w:rsidP="008A296D">
            <w:pPr>
              <w:pStyle w:val="ConsPlusNormal"/>
              <w:rPr>
                <w:sz w:val="18"/>
                <w:szCs w:val="18"/>
              </w:rPr>
            </w:pPr>
            <w:r w:rsidRPr="008A296D">
              <w:rPr>
                <w:sz w:val="18"/>
                <w:szCs w:val="18"/>
              </w:rPr>
              <w:t>627810,55</w:t>
            </w:r>
          </w:p>
        </w:tc>
        <w:tc>
          <w:tcPr>
            <w:tcW w:w="1134" w:type="dxa"/>
          </w:tcPr>
          <w:p w:rsidR="008A296D" w:rsidRPr="008A296D" w:rsidRDefault="008A296D" w:rsidP="008A296D">
            <w:pPr>
              <w:pStyle w:val="ConsPlusNormal"/>
              <w:rPr>
                <w:sz w:val="18"/>
                <w:szCs w:val="18"/>
              </w:rPr>
            </w:pPr>
            <w:r w:rsidRPr="008A296D">
              <w:rPr>
                <w:sz w:val="18"/>
                <w:szCs w:val="18"/>
              </w:rPr>
              <w:t>625566,50</w:t>
            </w:r>
          </w:p>
        </w:tc>
        <w:tc>
          <w:tcPr>
            <w:tcW w:w="1134" w:type="dxa"/>
          </w:tcPr>
          <w:p w:rsidR="008A296D" w:rsidRPr="008A296D" w:rsidRDefault="008A296D" w:rsidP="008A296D">
            <w:pPr>
              <w:pStyle w:val="ConsPlusNormal"/>
              <w:rPr>
                <w:sz w:val="18"/>
                <w:szCs w:val="18"/>
              </w:rPr>
            </w:pPr>
            <w:r w:rsidRPr="008A296D">
              <w:rPr>
                <w:sz w:val="18"/>
                <w:szCs w:val="18"/>
              </w:rPr>
              <w:t>436561,57</w:t>
            </w:r>
          </w:p>
        </w:tc>
        <w:tc>
          <w:tcPr>
            <w:tcW w:w="1134" w:type="dxa"/>
          </w:tcPr>
          <w:p w:rsidR="008A296D" w:rsidRPr="008A296D" w:rsidRDefault="008A296D" w:rsidP="008A296D">
            <w:pPr>
              <w:pStyle w:val="ConsPlusNormal"/>
              <w:rPr>
                <w:sz w:val="18"/>
                <w:szCs w:val="18"/>
              </w:rPr>
            </w:pPr>
            <w:r w:rsidRPr="008A296D">
              <w:rPr>
                <w:sz w:val="18"/>
                <w:szCs w:val="18"/>
              </w:rPr>
              <w:t>289836,24</w:t>
            </w:r>
          </w:p>
        </w:tc>
        <w:tc>
          <w:tcPr>
            <w:tcW w:w="1134" w:type="dxa"/>
          </w:tcPr>
          <w:p w:rsidR="008A296D" w:rsidRPr="008A296D" w:rsidRDefault="008A296D" w:rsidP="008A296D">
            <w:pPr>
              <w:pStyle w:val="ConsPlusNormal"/>
              <w:rPr>
                <w:sz w:val="18"/>
                <w:szCs w:val="18"/>
              </w:rPr>
            </w:pPr>
            <w:r w:rsidRPr="008A296D">
              <w:rPr>
                <w:sz w:val="18"/>
                <w:szCs w:val="18"/>
              </w:rPr>
              <w:t>377424,38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60618,60</w:t>
            </w:r>
          </w:p>
        </w:tc>
        <w:tc>
          <w:tcPr>
            <w:tcW w:w="1134" w:type="dxa"/>
          </w:tcPr>
          <w:p w:rsidR="008A296D" w:rsidRPr="008A296D" w:rsidRDefault="008A296D" w:rsidP="008A296D">
            <w:pPr>
              <w:pStyle w:val="ConsPlusNormal"/>
              <w:rPr>
                <w:sz w:val="18"/>
                <w:szCs w:val="18"/>
              </w:rPr>
            </w:pPr>
            <w:r w:rsidRPr="008A296D">
              <w:rPr>
                <w:sz w:val="18"/>
                <w:szCs w:val="18"/>
              </w:rPr>
              <w:t>166144,80</w:t>
            </w:r>
          </w:p>
        </w:tc>
        <w:tc>
          <w:tcPr>
            <w:tcW w:w="1134" w:type="dxa"/>
          </w:tcPr>
          <w:p w:rsidR="008A296D" w:rsidRPr="008A296D" w:rsidRDefault="008A296D" w:rsidP="008A296D">
            <w:pPr>
              <w:pStyle w:val="ConsPlusNormal"/>
              <w:rPr>
                <w:sz w:val="18"/>
                <w:szCs w:val="18"/>
              </w:rPr>
            </w:pPr>
            <w:r w:rsidRPr="008A296D">
              <w:rPr>
                <w:sz w:val="18"/>
                <w:szCs w:val="18"/>
              </w:rPr>
              <w:t>14354,10</w:t>
            </w:r>
          </w:p>
        </w:tc>
        <w:tc>
          <w:tcPr>
            <w:tcW w:w="1134" w:type="dxa"/>
          </w:tcPr>
          <w:p w:rsidR="008A296D" w:rsidRPr="008A296D" w:rsidRDefault="008A296D" w:rsidP="008A296D">
            <w:pPr>
              <w:pStyle w:val="ConsPlusNormal"/>
              <w:rPr>
                <w:sz w:val="18"/>
                <w:szCs w:val="18"/>
              </w:rPr>
            </w:pPr>
            <w:r w:rsidRPr="008A296D">
              <w:rPr>
                <w:sz w:val="18"/>
                <w:szCs w:val="18"/>
              </w:rPr>
              <w:t>14354,10</w:t>
            </w:r>
          </w:p>
        </w:tc>
        <w:tc>
          <w:tcPr>
            <w:tcW w:w="1134" w:type="dxa"/>
          </w:tcPr>
          <w:p w:rsidR="008A296D" w:rsidRPr="008A296D" w:rsidRDefault="008A296D" w:rsidP="008A296D">
            <w:pPr>
              <w:pStyle w:val="ConsPlusNormal"/>
              <w:rPr>
                <w:sz w:val="18"/>
                <w:szCs w:val="18"/>
              </w:rPr>
            </w:pPr>
            <w:r w:rsidRPr="008A296D">
              <w:rPr>
                <w:sz w:val="18"/>
                <w:szCs w:val="18"/>
              </w:rPr>
              <w:t>12911,80</w:t>
            </w:r>
          </w:p>
        </w:tc>
        <w:tc>
          <w:tcPr>
            <w:tcW w:w="1134" w:type="dxa"/>
          </w:tcPr>
          <w:p w:rsidR="008A296D" w:rsidRPr="008A296D" w:rsidRDefault="008A296D" w:rsidP="008A296D">
            <w:pPr>
              <w:pStyle w:val="ConsPlusNormal"/>
              <w:rPr>
                <w:sz w:val="18"/>
                <w:szCs w:val="18"/>
              </w:rPr>
            </w:pPr>
            <w:r w:rsidRPr="008A296D">
              <w:rPr>
                <w:sz w:val="18"/>
                <w:szCs w:val="18"/>
              </w:rPr>
              <w:t>12911,80</w:t>
            </w:r>
          </w:p>
        </w:tc>
        <w:tc>
          <w:tcPr>
            <w:tcW w:w="1134" w:type="dxa"/>
          </w:tcPr>
          <w:p w:rsidR="008A296D" w:rsidRPr="008A296D" w:rsidRDefault="008A296D" w:rsidP="008A296D">
            <w:pPr>
              <w:pStyle w:val="ConsPlusNormal"/>
              <w:rPr>
                <w:sz w:val="18"/>
                <w:szCs w:val="18"/>
              </w:rPr>
            </w:pPr>
            <w:r w:rsidRPr="008A296D">
              <w:rPr>
                <w:sz w:val="18"/>
                <w:szCs w:val="18"/>
              </w:rPr>
              <w:t>12916,50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580976,40</w:t>
            </w:r>
          </w:p>
        </w:tc>
        <w:tc>
          <w:tcPr>
            <w:tcW w:w="1134" w:type="dxa"/>
          </w:tcPr>
          <w:p w:rsidR="008A296D" w:rsidRPr="008A296D" w:rsidRDefault="008A296D" w:rsidP="008A296D">
            <w:pPr>
              <w:pStyle w:val="ConsPlusNormal"/>
              <w:rPr>
                <w:sz w:val="18"/>
                <w:szCs w:val="18"/>
              </w:rPr>
            </w:pPr>
            <w:r w:rsidRPr="008A296D">
              <w:rPr>
                <w:sz w:val="18"/>
                <w:szCs w:val="18"/>
              </w:rPr>
              <w:t>589411,73</w:t>
            </w:r>
          </w:p>
        </w:tc>
        <w:tc>
          <w:tcPr>
            <w:tcW w:w="1134" w:type="dxa"/>
          </w:tcPr>
          <w:p w:rsidR="008A296D" w:rsidRPr="008A296D" w:rsidRDefault="008A296D" w:rsidP="008A296D">
            <w:pPr>
              <w:pStyle w:val="ConsPlusNormal"/>
              <w:rPr>
                <w:sz w:val="18"/>
                <w:szCs w:val="18"/>
              </w:rPr>
            </w:pPr>
            <w:r w:rsidRPr="008A296D">
              <w:rPr>
                <w:sz w:val="18"/>
                <w:szCs w:val="18"/>
              </w:rPr>
              <w:t>613456,45</w:t>
            </w:r>
          </w:p>
        </w:tc>
        <w:tc>
          <w:tcPr>
            <w:tcW w:w="1134" w:type="dxa"/>
          </w:tcPr>
          <w:p w:rsidR="008A296D" w:rsidRPr="008A296D" w:rsidRDefault="008A296D" w:rsidP="008A296D">
            <w:pPr>
              <w:pStyle w:val="ConsPlusNormal"/>
              <w:rPr>
                <w:sz w:val="18"/>
                <w:szCs w:val="18"/>
              </w:rPr>
            </w:pPr>
            <w:r w:rsidRPr="008A296D">
              <w:rPr>
                <w:sz w:val="18"/>
                <w:szCs w:val="18"/>
              </w:rPr>
              <w:t>611212,40</w:t>
            </w:r>
          </w:p>
        </w:tc>
        <w:tc>
          <w:tcPr>
            <w:tcW w:w="1134" w:type="dxa"/>
          </w:tcPr>
          <w:p w:rsidR="008A296D" w:rsidRPr="008A296D" w:rsidRDefault="008A296D" w:rsidP="008A296D">
            <w:pPr>
              <w:pStyle w:val="ConsPlusNormal"/>
              <w:rPr>
                <w:sz w:val="18"/>
                <w:szCs w:val="18"/>
              </w:rPr>
            </w:pPr>
            <w:r w:rsidRPr="008A296D">
              <w:rPr>
                <w:sz w:val="18"/>
                <w:szCs w:val="18"/>
              </w:rPr>
              <w:t>423649,77</w:t>
            </w:r>
          </w:p>
        </w:tc>
        <w:tc>
          <w:tcPr>
            <w:tcW w:w="1134" w:type="dxa"/>
          </w:tcPr>
          <w:p w:rsidR="008A296D" w:rsidRPr="008A296D" w:rsidRDefault="008A296D" w:rsidP="008A296D">
            <w:pPr>
              <w:pStyle w:val="ConsPlusNormal"/>
              <w:rPr>
                <w:sz w:val="18"/>
                <w:szCs w:val="18"/>
              </w:rPr>
            </w:pPr>
            <w:r w:rsidRPr="008A296D">
              <w:rPr>
                <w:sz w:val="18"/>
                <w:szCs w:val="18"/>
              </w:rPr>
              <w:t>276924,44</w:t>
            </w:r>
          </w:p>
        </w:tc>
        <w:tc>
          <w:tcPr>
            <w:tcW w:w="1134" w:type="dxa"/>
          </w:tcPr>
          <w:p w:rsidR="008A296D" w:rsidRPr="008A296D" w:rsidRDefault="008A296D" w:rsidP="008A296D">
            <w:pPr>
              <w:pStyle w:val="ConsPlusNormal"/>
              <w:rPr>
                <w:sz w:val="18"/>
                <w:szCs w:val="18"/>
              </w:rPr>
            </w:pPr>
            <w:r w:rsidRPr="008A296D">
              <w:rPr>
                <w:sz w:val="18"/>
                <w:szCs w:val="18"/>
              </w:rPr>
              <w:t>364507,88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639093,70</w:t>
            </w:r>
          </w:p>
        </w:tc>
        <w:tc>
          <w:tcPr>
            <w:tcW w:w="1134" w:type="dxa"/>
          </w:tcPr>
          <w:p w:rsidR="008A296D" w:rsidRPr="008A296D" w:rsidRDefault="008A296D" w:rsidP="008A296D">
            <w:pPr>
              <w:pStyle w:val="ConsPlusNormal"/>
              <w:rPr>
                <w:sz w:val="18"/>
                <w:szCs w:val="18"/>
              </w:rPr>
            </w:pPr>
            <w:r w:rsidRPr="008A296D">
              <w:rPr>
                <w:sz w:val="18"/>
                <w:szCs w:val="18"/>
              </w:rPr>
              <w:t>753055,12</w:t>
            </w:r>
          </w:p>
        </w:tc>
        <w:tc>
          <w:tcPr>
            <w:tcW w:w="1134" w:type="dxa"/>
          </w:tcPr>
          <w:p w:rsidR="008A296D" w:rsidRPr="008A296D" w:rsidRDefault="008A296D" w:rsidP="008A296D">
            <w:pPr>
              <w:pStyle w:val="ConsPlusNormal"/>
              <w:rPr>
                <w:sz w:val="18"/>
                <w:szCs w:val="18"/>
              </w:rPr>
            </w:pPr>
            <w:r w:rsidRPr="008A296D">
              <w:rPr>
                <w:sz w:val="18"/>
                <w:szCs w:val="18"/>
              </w:rPr>
              <w:t>627810,55</w:t>
            </w:r>
          </w:p>
        </w:tc>
        <w:tc>
          <w:tcPr>
            <w:tcW w:w="1134" w:type="dxa"/>
          </w:tcPr>
          <w:p w:rsidR="008A296D" w:rsidRPr="008A296D" w:rsidRDefault="008A296D" w:rsidP="008A296D">
            <w:pPr>
              <w:pStyle w:val="ConsPlusNormal"/>
              <w:rPr>
                <w:sz w:val="18"/>
                <w:szCs w:val="18"/>
              </w:rPr>
            </w:pPr>
            <w:r w:rsidRPr="008A296D">
              <w:rPr>
                <w:sz w:val="18"/>
                <w:szCs w:val="18"/>
              </w:rPr>
              <w:t>625566,50</w:t>
            </w:r>
          </w:p>
        </w:tc>
        <w:tc>
          <w:tcPr>
            <w:tcW w:w="1134" w:type="dxa"/>
          </w:tcPr>
          <w:p w:rsidR="008A296D" w:rsidRPr="008A296D" w:rsidRDefault="008A296D" w:rsidP="008A296D">
            <w:pPr>
              <w:pStyle w:val="ConsPlusNormal"/>
              <w:rPr>
                <w:sz w:val="18"/>
                <w:szCs w:val="18"/>
              </w:rPr>
            </w:pPr>
            <w:r w:rsidRPr="008A296D">
              <w:rPr>
                <w:sz w:val="18"/>
                <w:szCs w:val="18"/>
              </w:rPr>
              <w:t>436561,57</w:t>
            </w:r>
          </w:p>
        </w:tc>
        <w:tc>
          <w:tcPr>
            <w:tcW w:w="1134" w:type="dxa"/>
          </w:tcPr>
          <w:p w:rsidR="008A296D" w:rsidRPr="008A296D" w:rsidRDefault="008A296D" w:rsidP="008A296D">
            <w:pPr>
              <w:pStyle w:val="ConsPlusNormal"/>
              <w:rPr>
                <w:sz w:val="18"/>
                <w:szCs w:val="18"/>
              </w:rPr>
            </w:pPr>
            <w:r w:rsidRPr="008A296D">
              <w:rPr>
                <w:sz w:val="18"/>
                <w:szCs w:val="18"/>
              </w:rPr>
              <w:t>289836,24</w:t>
            </w:r>
          </w:p>
        </w:tc>
        <w:tc>
          <w:tcPr>
            <w:tcW w:w="1134" w:type="dxa"/>
          </w:tcPr>
          <w:p w:rsidR="008A296D" w:rsidRPr="008A296D" w:rsidRDefault="008A296D" w:rsidP="008A296D">
            <w:pPr>
              <w:pStyle w:val="ConsPlusNormal"/>
              <w:rPr>
                <w:sz w:val="18"/>
                <w:szCs w:val="18"/>
              </w:rPr>
            </w:pPr>
            <w:r w:rsidRPr="008A296D">
              <w:rPr>
                <w:sz w:val="18"/>
                <w:szCs w:val="18"/>
              </w:rPr>
              <w:t>377424,38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исполнитель - </w:t>
            </w:r>
            <w:r w:rsidRPr="008A296D">
              <w:rPr>
                <w:sz w:val="18"/>
                <w:szCs w:val="18"/>
              </w:rPr>
              <w:lastRenderedPageBreak/>
              <w:t>Министерство труда и социальной защиты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961</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2501,40</w:t>
            </w:r>
          </w:p>
        </w:tc>
        <w:tc>
          <w:tcPr>
            <w:tcW w:w="1134" w:type="dxa"/>
          </w:tcPr>
          <w:p w:rsidR="008A296D" w:rsidRPr="008A296D" w:rsidRDefault="008A296D" w:rsidP="008A296D">
            <w:pPr>
              <w:pStyle w:val="ConsPlusNormal"/>
              <w:rPr>
                <w:sz w:val="18"/>
                <w:szCs w:val="18"/>
              </w:rPr>
            </w:pPr>
            <w:r w:rsidRPr="008A296D">
              <w:rPr>
                <w:sz w:val="18"/>
                <w:szCs w:val="18"/>
              </w:rPr>
              <w:t>2501,41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val="restart"/>
          </w:tcPr>
          <w:p w:rsidR="008A296D" w:rsidRPr="008A296D" w:rsidRDefault="008A296D" w:rsidP="008A296D">
            <w:pPr>
              <w:pStyle w:val="ConsPlusNormal"/>
              <w:rPr>
                <w:sz w:val="18"/>
                <w:szCs w:val="18"/>
              </w:rPr>
            </w:pPr>
            <w:r w:rsidRPr="008A296D">
              <w:rPr>
                <w:sz w:val="18"/>
                <w:szCs w:val="18"/>
              </w:rPr>
              <w:t>в том числе:</w:t>
            </w: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Default="008A296D" w:rsidP="008A296D">
            <w:pPr>
              <w:pStyle w:val="ConsPlusNormal"/>
              <w:rPr>
                <w:sz w:val="18"/>
                <w:szCs w:val="18"/>
              </w:rPr>
            </w:pPr>
            <w:r w:rsidRPr="008A296D">
              <w:rPr>
                <w:sz w:val="18"/>
                <w:szCs w:val="18"/>
              </w:rPr>
              <w:t>90048</w:t>
            </w:r>
          </w:p>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171756,20</w:t>
            </w:r>
          </w:p>
        </w:tc>
        <w:tc>
          <w:tcPr>
            <w:tcW w:w="1134" w:type="dxa"/>
          </w:tcPr>
          <w:p w:rsidR="008A296D" w:rsidRPr="008A296D" w:rsidRDefault="008A296D" w:rsidP="008A296D">
            <w:pPr>
              <w:pStyle w:val="ConsPlusNormal"/>
              <w:rPr>
                <w:sz w:val="18"/>
                <w:szCs w:val="18"/>
              </w:rPr>
            </w:pPr>
            <w:r w:rsidRPr="008A296D">
              <w:rPr>
                <w:sz w:val="18"/>
                <w:szCs w:val="18"/>
              </w:rPr>
              <w:t>171700,60</w:t>
            </w:r>
          </w:p>
        </w:tc>
        <w:tc>
          <w:tcPr>
            <w:tcW w:w="1134" w:type="dxa"/>
          </w:tcPr>
          <w:p w:rsidR="008A296D" w:rsidRPr="008A296D" w:rsidRDefault="008A296D" w:rsidP="008A296D">
            <w:pPr>
              <w:pStyle w:val="ConsPlusNormal"/>
              <w:rPr>
                <w:sz w:val="18"/>
                <w:szCs w:val="18"/>
              </w:rPr>
            </w:pPr>
            <w:r w:rsidRPr="008A296D">
              <w:rPr>
                <w:sz w:val="18"/>
                <w:szCs w:val="18"/>
              </w:rPr>
              <w:t>125591,76</w:t>
            </w:r>
          </w:p>
        </w:tc>
        <w:tc>
          <w:tcPr>
            <w:tcW w:w="1134" w:type="dxa"/>
          </w:tcPr>
          <w:p w:rsidR="008A296D" w:rsidRPr="008A296D" w:rsidRDefault="008A296D" w:rsidP="008A296D">
            <w:pPr>
              <w:pStyle w:val="ConsPlusNormal"/>
              <w:rPr>
                <w:sz w:val="18"/>
                <w:szCs w:val="18"/>
              </w:rPr>
            </w:pPr>
            <w:r w:rsidRPr="008A296D">
              <w:rPr>
                <w:sz w:val="18"/>
                <w:szCs w:val="18"/>
              </w:rPr>
              <w:t>125591,61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104756,00</w:t>
            </w:r>
          </w:p>
        </w:tc>
        <w:tc>
          <w:tcPr>
            <w:tcW w:w="1134" w:type="dxa"/>
          </w:tcPr>
          <w:p w:rsidR="008A296D" w:rsidRPr="008A296D" w:rsidRDefault="008A296D" w:rsidP="008A296D">
            <w:pPr>
              <w:pStyle w:val="ConsPlusNormal"/>
              <w:rPr>
                <w:sz w:val="18"/>
                <w:szCs w:val="18"/>
              </w:rPr>
            </w:pPr>
            <w:r w:rsidRPr="008A296D">
              <w:rPr>
                <w:sz w:val="18"/>
                <w:szCs w:val="18"/>
              </w:rPr>
              <w:t>75151,84</w:t>
            </w:r>
          </w:p>
        </w:tc>
        <w:tc>
          <w:tcPr>
            <w:tcW w:w="1134" w:type="dxa"/>
          </w:tcPr>
          <w:p w:rsidR="008A296D" w:rsidRPr="008A296D" w:rsidRDefault="008A296D" w:rsidP="008A296D">
            <w:pPr>
              <w:pStyle w:val="ConsPlusNormal"/>
              <w:rPr>
                <w:sz w:val="18"/>
                <w:szCs w:val="18"/>
              </w:rPr>
            </w:pPr>
            <w:r w:rsidRPr="008A296D">
              <w:rPr>
                <w:sz w:val="18"/>
                <w:szCs w:val="18"/>
              </w:rPr>
              <w:t>64186,69</w:t>
            </w:r>
          </w:p>
        </w:tc>
        <w:tc>
          <w:tcPr>
            <w:tcW w:w="1134" w:type="dxa"/>
          </w:tcPr>
          <w:p w:rsidR="008A296D" w:rsidRPr="008A296D" w:rsidRDefault="008A296D" w:rsidP="008A296D">
            <w:pPr>
              <w:pStyle w:val="ConsPlusNormal"/>
              <w:rPr>
                <w:sz w:val="18"/>
                <w:szCs w:val="18"/>
              </w:rPr>
            </w:pPr>
            <w:r w:rsidRPr="008A296D">
              <w:rPr>
                <w:sz w:val="18"/>
                <w:szCs w:val="18"/>
              </w:rPr>
              <w:t>64186,69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198742,90</w:t>
            </w:r>
          </w:p>
        </w:tc>
        <w:tc>
          <w:tcPr>
            <w:tcW w:w="1134" w:type="dxa"/>
          </w:tcPr>
          <w:p w:rsidR="008A296D" w:rsidRPr="008A296D" w:rsidRDefault="008A296D" w:rsidP="008A296D">
            <w:pPr>
              <w:pStyle w:val="ConsPlusNormal"/>
              <w:rPr>
                <w:sz w:val="18"/>
                <w:szCs w:val="18"/>
              </w:rPr>
            </w:pPr>
            <w:r w:rsidRPr="008A296D">
              <w:rPr>
                <w:sz w:val="18"/>
                <w:szCs w:val="18"/>
              </w:rPr>
              <w:t>59920,25</w:t>
            </w:r>
          </w:p>
        </w:tc>
        <w:tc>
          <w:tcPr>
            <w:tcW w:w="1134" w:type="dxa"/>
          </w:tcPr>
          <w:p w:rsidR="008A296D" w:rsidRPr="008A296D" w:rsidRDefault="008A296D" w:rsidP="008A296D">
            <w:pPr>
              <w:pStyle w:val="ConsPlusNormal"/>
              <w:rPr>
                <w:sz w:val="18"/>
                <w:szCs w:val="18"/>
              </w:rPr>
            </w:pPr>
            <w:r w:rsidRPr="008A296D">
              <w:rPr>
                <w:sz w:val="18"/>
                <w:szCs w:val="18"/>
              </w:rPr>
              <w:t>179924,01</w:t>
            </w:r>
          </w:p>
        </w:tc>
        <w:tc>
          <w:tcPr>
            <w:tcW w:w="1134" w:type="dxa"/>
          </w:tcPr>
          <w:p w:rsidR="008A296D" w:rsidRPr="008A296D" w:rsidRDefault="008A296D" w:rsidP="008A296D">
            <w:pPr>
              <w:pStyle w:val="ConsPlusNormal"/>
              <w:rPr>
                <w:sz w:val="18"/>
                <w:szCs w:val="18"/>
              </w:rPr>
            </w:pPr>
            <w:r w:rsidRPr="008A296D">
              <w:rPr>
                <w:sz w:val="18"/>
                <w:szCs w:val="18"/>
              </w:rPr>
              <w:t>179616,80</w:t>
            </w:r>
          </w:p>
        </w:tc>
        <w:tc>
          <w:tcPr>
            <w:tcW w:w="1134" w:type="dxa"/>
          </w:tcPr>
          <w:p w:rsidR="008A296D" w:rsidRPr="008A296D" w:rsidRDefault="008A296D" w:rsidP="008A296D">
            <w:pPr>
              <w:pStyle w:val="ConsPlusNormal"/>
              <w:rPr>
                <w:sz w:val="18"/>
                <w:szCs w:val="18"/>
              </w:rPr>
            </w:pPr>
            <w:r w:rsidRPr="008A296D">
              <w:rPr>
                <w:sz w:val="18"/>
                <w:szCs w:val="18"/>
              </w:rPr>
              <w:t>376523,51</w:t>
            </w:r>
          </w:p>
        </w:tc>
        <w:tc>
          <w:tcPr>
            <w:tcW w:w="1134" w:type="dxa"/>
          </w:tcPr>
          <w:p w:rsidR="008A296D" w:rsidRPr="008A296D" w:rsidRDefault="008A296D" w:rsidP="008A296D">
            <w:pPr>
              <w:pStyle w:val="ConsPlusNormal"/>
              <w:rPr>
                <w:sz w:val="18"/>
                <w:szCs w:val="18"/>
              </w:rPr>
            </w:pPr>
            <w:r w:rsidRPr="008A296D">
              <w:rPr>
                <w:sz w:val="18"/>
                <w:szCs w:val="18"/>
              </w:rPr>
              <w:t>236324,57</w:t>
            </w:r>
          </w:p>
        </w:tc>
        <w:tc>
          <w:tcPr>
            <w:tcW w:w="1134" w:type="dxa"/>
          </w:tcPr>
          <w:p w:rsidR="008A296D" w:rsidRPr="008A296D" w:rsidRDefault="008A296D" w:rsidP="008A296D">
            <w:pPr>
              <w:pStyle w:val="ConsPlusNormal"/>
              <w:rPr>
                <w:sz w:val="18"/>
                <w:szCs w:val="18"/>
              </w:rPr>
            </w:pPr>
            <w:r w:rsidRPr="008A296D">
              <w:rPr>
                <w:sz w:val="18"/>
                <w:szCs w:val="18"/>
              </w:rPr>
              <w:t>323907,76</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719,90</w:t>
            </w:r>
          </w:p>
        </w:tc>
        <w:tc>
          <w:tcPr>
            <w:tcW w:w="1134" w:type="dxa"/>
          </w:tcPr>
          <w:p w:rsidR="008A296D" w:rsidRPr="008A296D" w:rsidRDefault="008A296D" w:rsidP="008A296D">
            <w:pPr>
              <w:pStyle w:val="ConsPlusNormal"/>
              <w:rPr>
                <w:sz w:val="18"/>
                <w:szCs w:val="18"/>
              </w:rPr>
            </w:pPr>
            <w:r w:rsidRPr="008A296D">
              <w:rPr>
                <w:sz w:val="18"/>
                <w:szCs w:val="18"/>
              </w:rPr>
              <w:t>718,08</w:t>
            </w:r>
          </w:p>
        </w:tc>
        <w:tc>
          <w:tcPr>
            <w:tcW w:w="1134" w:type="dxa"/>
          </w:tcPr>
          <w:p w:rsidR="008A296D" w:rsidRPr="008A296D" w:rsidRDefault="008A296D" w:rsidP="008A296D">
            <w:pPr>
              <w:pStyle w:val="ConsPlusNormal"/>
              <w:rPr>
                <w:sz w:val="18"/>
                <w:szCs w:val="18"/>
              </w:rPr>
            </w:pPr>
            <w:r w:rsidRPr="008A296D">
              <w:rPr>
                <w:sz w:val="18"/>
                <w:szCs w:val="18"/>
              </w:rPr>
              <w:t>287,37</w:t>
            </w:r>
          </w:p>
        </w:tc>
        <w:tc>
          <w:tcPr>
            <w:tcW w:w="1134" w:type="dxa"/>
          </w:tcPr>
          <w:p w:rsidR="008A296D" w:rsidRPr="008A296D" w:rsidRDefault="008A296D" w:rsidP="008A296D">
            <w:pPr>
              <w:pStyle w:val="ConsPlusNormal"/>
              <w:rPr>
                <w:sz w:val="18"/>
                <w:szCs w:val="18"/>
              </w:rPr>
            </w:pPr>
            <w:r w:rsidRPr="008A296D">
              <w:rPr>
                <w:sz w:val="18"/>
                <w:szCs w:val="18"/>
              </w:rPr>
              <w:t>287,37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92798</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720,50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труда и социальной защиты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961</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92007</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2501,40</w:t>
            </w:r>
          </w:p>
        </w:tc>
        <w:tc>
          <w:tcPr>
            <w:tcW w:w="1134" w:type="dxa"/>
          </w:tcPr>
          <w:p w:rsidR="008A296D" w:rsidRPr="008A296D" w:rsidRDefault="008A296D" w:rsidP="008A296D">
            <w:pPr>
              <w:pStyle w:val="ConsPlusNormal"/>
              <w:rPr>
                <w:sz w:val="18"/>
                <w:szCs w:val="18"/>
              </w:rPr>
            </w:pPr>
            <w:r w:rsidRPr="008A296D">
              <w:rPr>
                <w:sz w:val="18"/>
                <w:szCs w:val="18"/>
              </w:rPr>
              <w:t>2501,41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92007</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27576,71</w:t>
            </w:r>
          </w:p>
        </w:tc>
        <w:tc>
          <w:tcPr>
            <w:tcW w:w="1134" w:type="dxa"/>
          </w:tcPr>
          <w:p w:rsidR="008A296D" w:rsidRPr="008A296D" w:rsidRDefault="008A296D" w:rsidP="008A296D">
            <w:pPr>
              <w:pStyle w:val="ConsPlusNormal"/>
              <w:rPr>
                <w:sz w:val="18"/>
                <w:szCs w:val="18"/>
              </w:rPr>
            </w:pPr>
            <w:r w:rsidRPr="008A296D">
              <w:rPr>
                <w:sz w:val="18"/>
                <w:szCs w:val="18"/>
              </w:rPr>
              <w:t>10494,11</w:t>
            </w:r>
          </w:p>
        </w:tc>
        <w:tc>
          <w:tcPr>
            <w:tcW w:w="1134" w:type="dxa"/>
          </w:tcPr>
          <w:p w:rsidR="008A296D" w:rsidRPr="008A296D" w:rsidRDefault="008A296D" w:rsidP="008A296D">
            <w:pPr>
              <w:pStyle w:val="ConsPlusNormal"/>
              <w:rPr>
                <w:sz w:val="18"/>
                <w:szCs w:val="18"/>
              </w:rPr>
            </w:pPr>
            <w:r w:rsidRPr="008A296D">
              <w:rPr>
                <w:sz w:val="18"/>
                <w:szCs w:val="18"/>
              </w:rPr>
              <w:t>10494,11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154074,70</w:t>
            </w:r>
          </w:p>
        </w:tc>
        <w:tc>
          <w:tcPr>
            <w:tcW w:w="1134" w:type="dxa"/>
          </w:tcPr>
          <w:p w:rsidR="008A296D" w:rsidRPr="008A296D" w:rsidRDefault="008A296D" w:rsidP="008A296D">
            <w:pPr>
              <w:pStyle w:val="ConsPlusNormal"/>
              <w:rPr>
                <w:sz w:val="18"/>
                <w:szCs w:val="18"/>
              </w:rPr>
            </w:pPr>
            <w:r w:rsidRPr="008A296D">
              <w:rPr>
                <w:sz w:val="18"/>
                <w:szCs w:val="18"/>
              </w:rPr>
              <w:t>25718,18</w:t>
            </w:r>
          </w:p>
        </w:tc>
        <w:tc>
          <w:tcPr>
            <w:tcW w:w="1134" w:type="dxa"/>
          </w:tcPr>
          <w:p w:rsidR="008A296D" w:rsidRPr="008A296D" w:rsidRDefault="008A296D" w:rsidP="008A296D">
            <w:pPr>
              <w:pStyle w:val="ConsPlusNormal"/>
              <w:rPr>
                <w:sz w:val="18"/>
                <w:szCs w:val="18"/>
              </w:rPr>
            </w:pPr>
            <w:r w:rsidRPr="008A296D">
              <w:rPr>
                <w:sz w:val="18"/>
                <w:szCs w:val="18"/>
              </w:rPr>
              <w:t>25535,55</w:t>
            </w:r>
          </w:p>
        </w:tc>
        <w:tc>
          <w:tcPr>
            <w:tcW w:w="1134" w:type="dxa"/>
          </w:tcPr>
          <w:p w:rsidR="008A296D" w:rsidRPr="008A296D" w:rsidRDefault="008A296D" w:rsidP="008A296D">
            <w:pPr>
              <w:pStyle w:val="ConsPlusNormal"/>
              <w:rPr>
                <w:sz w:val="18"/>
                <w:szCs w:val="18"/>
              </w:rPr>
            </w:pPr>
            <w:r w:rsidRPr="008A296D">
              <w:rPr>
                <w:sz w:val="18"/>
                <w:szCs w:val="18"/>
              </w:rPr>
              <w:t>3033,66</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947,22</w:t>
            </w:r>
          </w:p>
        </w:tc>
        <w:tc>
          <w:tcPr>
            <w:tcW w:w="1134" w:type="dxa"/>
          </w:tcPr>
          <w:p w:rsidR="008A296D" w:rsidRPr="008A296D" w:rsidRDefault="008A296D" w:rsidP="008A296D">
            <w:pPr>
              <w:pStyle w:val="ConsPlusNormal"/>
              <w:rPr>
                <w:sz w:val="18"/>
                <w:szCs w:val="18"/>
              </w:rPr>
            </w:pPr>
            <w:r w:rsidRPr="008A296D">
              <w:rPr>
                <w:sz w:val="18"/>
                <w:szCs w:val="18"/>
              </w:rPr>
              <w:t>947,22</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124403,50</w:t>
            </w:r>
          </w:p>
        </w:tc>
        <w:tc>
          <w:tcPr>
            <w:tcW w:w="1134" w:type="dxa"/>
          </w:tcPr>
          <w:p w:rsidR="008A296D" w:rsidRPr="008A296D" w:rsidRDefault="008A296D" w:rsidP="008A296D">
            <w:pPr>
              <w:pStyle w:val="ConsPlusNormal"/>
              <w:rPr>
                <w:sz w:val="18"/>
                <w:szCs w:val="18"/>
              </w:rPr>
            </w:pPr>
            <w:r w:rsidRPr="008A296D">
              <w:rPr>
                <w:sz w:val="18"/>
                <w:szCs w:val="18"/>
              </w:rPr>
              <w:t>124403,50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0906</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24783,50</w:t>
            </w:r>
          </w:p>
        </w:tc>
        <w:tc>
          <w:tcPr>
            <w:tcW w:w="1134" w:type="dxa"/>
          </w:tcPr>
          <w:p w:rsidR="008A296D" w:rsidRPr="008A296D" w:rsidRDefault="008A296D" w:rsidP="008A296D">
            <w:pPr>
              <w:pStyle w:val="ConsPlusNormal"/>
              <w:rPr>
                <w:sz w:val="18"/>
                <w:szCs w:val="18"/>
              </w:rPr>
            </w:pPr>
            <w:r w:rsidRPr="008A296D">
              <w:rPr>
                <w:sz w:val="18"/>
                <w:szCs w:val="18"/>
              </w:rPr>
              <w:t>24783,50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2059,33</w:t>
            </w:r>
          </w:p>
        </w:tc>
        <w:tc>
          <w:tcPr>
            <w:tcW w:w="1134" w:type="dxa"/>
          </w:tcPr>
          <w:p w:rsidR="008A296D" w:rsidRPr="008A296D" w:rsidRDefault="008A296D" w:rsidP="008A296D">
            <w:pPr>
              <w:pStyle w:val="ConsPlusNormal"/>
              <w:rPr>
                <w:sz w:val="18"/>
                <w:szCs w:val="18"/>
              </w:rPr>
            </w:pPr>
            <w:r w:rsidRPr="008A296D">
              <w:rPr>
                <w:sz w:val="18"/>
                <w:szCs w:val="18"/>
              </w:rPr>
              <w:t>2059,33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7167,75</w:t>
            </w:r>
          </w:p>
        </w:tc>
        <w:tc>
          <w:tcPr>
            <w:tcW w:w="1134" w:type="dxa"/>
          </w:tcPr>
          <w:p w:rsidR="008A296D" w:rsidRPr="008A296D" w:rsidRDefault="008A296D" w:rsidP="008A296D">
            <w:pPr>
              <w:pStyle w:val="ConsPlusNormal"/>
              <w:rPr>
                <w:sz w:val="18"/>
                <w:szCs w:val="18"/>
              </w:rPr>
            </w:pPr>
            <w:r w:rsidRPr="008A296D">
              <w:rPr>
                <w:sz w:val="18"/>
                <w:szCs w:val="18"/>
              </w:rPr>
              <w:t>7167,75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Default="008A296D" w:rsidP="008A296D">
            <w:pPr>
              <w:pStyle w:val="ConsPlusNormal"/>
              <w:rPr>
                <w:sz w:val="18"/>
                <w:szCs w:val="18"/>
              </w:rPr>
            </w:pPr>
            <w:r w:rsidRPr="008A296D">
              <w:rPr>
                <w:sz w:val="18"/>
                <w:szCs w:val="18"/>
              </w:rPr>
              <w:t>90048</w:t>
            </w:r>
          </w:p>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31500,00</w:t>
            </w:r>
          </w:p>
        </w:tc>
        <w:tc>
          <w:tcPr>
            <w:tcW w:w="1134" w:type="dxa"/>
          </w:tcPr>
          <w:p w:rsidR="008A296D" w:rsidRPr="008A296D" w:rsidRDefault="008A296D" w:rsidP="008A296D">
            <w:pPr>
              <w:pStyle w:val="ConsPlusNormal"/>
              <w:rPr>
                <w:sz w:val="18"/>
                <w:szCs w:val="18"/>
              </w:rPr>
            </w:pPr>
            <w:r w:rsidRPr="008A296D">
              <w:rPr>
                <w:sz w:val="18"/>
                <w:szCs w:val="18"/>
              </w:rPr>
              <w:t>31500,00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35551,80</w:t>
            </w:r>
          </w:p>
        </w:tc>
        <w:tc>
          <w:tcPr>
            <w:tcW w:w="1134" w:type="dxa"/>
          </w:tcPr>
          <w:p w:rsidR="008A296D" w:rsidRPr="008A296D" w:rsidRDefault="008A296D" w:rsidP="008A296D">
            <w:pPr>
              <w:pStyle w:val="ConsPlusNormal"/>
              <w:rPr>
                <w:sz w:val="18"/>
                <w:szCs w:val="18"/>
              </w:rPr>
            </w:pPr>
            <w:r w:rsidRPr="008A296D">
              <w:rPr>
                <w:sz w:val="18"/>
                <w:szCs w:val="18"/>
              </w:rPr>
              <w:t>35455,35</w:t>
            </w:r>
          </w:p>
        </w:tc>
        <w:tc>
          <w:tcPr>
            <w:tcW w:w="1134" w:type="dxa"/>
          </w:tcPr>
          <w:p w:rsidR="008A296D" w:rsidRPr="008A296D" w:rsidRDefault="008A296D" w:rsidP="008A296D">
            <w:pPr>
              <w:pStyle w:val="ConsPlusNormal"/>
              <w:rPr>
                <w:sz w:val="18"/>
                <w:szCs w:val="18"/>
              </w:rPr>
            </w:pPr>
            <w:r w:rsidRPr="008A296D">
              <w:rPr>
                <w:sz w:val="18"/>
                <w:szCs w:val="18"/>
              </w:rPr>
              <w:t>45350,71</w:t>
            </w:r>
          </w:p>
        </w:tc>
        <w:tc>
          <w:tcPr>
            <w:tcW w:w="1134" w:type="dxa"/>
          </w:tcPr>
          <w:p w:rsidR="008A296D" w:rsidRPr="008A296D" w:rsidRDefault="008A296D" w:rsidP="008A296D">
            <w:pPr>
              <w:pStyle w:val="ConsPlusNormal"/>
              <w:rPr>
                <w:sz w:val="18"/>
                <w:szCs w:val="18"/>
              </w:rPr>
            </w:pPr>
            <w:r w:rsidRPr="008A296D">
              <w:rPr>
                <w:sz w:val="18"/>
                <w:szCs w:val="18"/>
              </w:rPr>
              <w:t>45346,66</w:t>
            </w:r>
          </w:p>
        </w:tc>
        <w:tc>
          <w:tcPr>
            <w:tcW w:w="1134" w:type="dxa"/>
          </w:tcPr>
          <w:p w:rsidR="008A296D" w:rsidRPr="008A296D" w:rsidRDefault="008A296D" w:rsidP="008A296D">
            <w:pPr>
              <w:pStyle w:val="ConsPlusNormal"/>
              <w:rPr>
                <w:sz w:val="18"/>
                <w:szCs w:val="18"/>
              </w:rPr>
            </w:pPr>
            <w:r w:rsidRPr="008A296D">
              <w:rPr>
                <w:sz w:val="18"/>
                <w:szCs w:val="18"/>
              </w:rPr>
              <w:t>42692,52</w:t>
            </w:r>
          </w:p>
        </w:tc>
        <w:tc>
          <w:tcPr>
            <w:tcW w:w="1134" w:type="dxa"/>
          </w:tcPr>
          <w:p w:rsidR="008A296D" w:rsidRPr="008A296D" w:rsidRDefault="008A296D" w:rsidP="008A296D">
            <w:pPr>
              <w:pStyle w:val="ConsPlusNormal"/>
              <w:rPr>
                <w:sz w:val="18"/>
                <w:szCs w:val="18"/>
              </w:rPr>
            </w:pPr>
            <w:r w:rsidRPr="008A296D">
              <w:rPr>
                <w:sz w:val="18"/>
                <w:szCs w:val="18"/>
              </w:rPr>
              <w:t>39920,30</w:t>
            </w:r>
          </w:p>
        </w:tc>
        <w:tc>
          <w:tcPr>
            <w:tcW w:w="1134" w:type="dxa"/>
          </w:tcPr>
          <w:p w:rsidR="008A296D" w:rsidRPr="008A296D" w:rsidRDefault="008A296D" w:rsidP="008A296D">
            <w:pPr>
              <w:pStyle w:val="ConsPlusNormal"/>
              <w:rPr>
                <w:sz w:val="18"/>
                <w:szCs w:val="18"/>
              </w:rPr>
            </w:pPr>
            <w:r w:rsidRPr="008A296D">
              <w:rPr>
                <w:sz w:val="18"/>
                <w:szCs w:val="18"/>
              </w:rPr>
              <w:t>39920,30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0906</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10900,00</w:t>
            </w:r>
          </w:p>
        </w:tc>
        <w:tc>
          <w:tcPr>
            <w:tcW w:w="1134" w:type="dxa"/>
          </w:tcPr>
          <w:p w:rsidR="008A296D" w:rsidRPr="008A296D" w:rsidRDefault="008A296D" w:rsidP="008A296D">
            <w:pPr>
              <w:pStyle w:val="ConsPlusNormal"/>
              <w:rPr>
                <w:sz w:val="18"/>
                <w:szCs w:val="18"/>
              </w:rPr>
            </w:pPr>
            <w:r w:rsidRPr="008A296D">
              <w:rPr>
                <w:sz w:val="18"/>
                <w:szCs w:val="18"/>
              </w:rPr>
              <w:t>10900,00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1846,90</w:t>
            </w:r>
          </w:p>
        </w:tc>
        <w:tc>
          <w:tcPr>
            <w:tcW w:w="1134" w:type="dxa"/>
          </w:tcPr>
          <w:p w:rsidR="008A296D" w:rsidRPr="008A296D" w:rsidRDefault="008A296D" w:rsidP="008A296D">
            <w:pPr>
              <w:pStyle w:val="ConsPlusNormal"/>
              <w:rPr>
                <w:sz w:val="18"/>
                <w:szCs w:val="18"/>
              </w:rPr>
            </w:pPr>
            <w:r w:rsidRPr="008A296D">
              <w:rPr>
                <w:sz w:val="18"/>
                <w:szCs w:val="18"/>
              </w:rPr>
              <w:t>1846,98</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18138,70</w:t>
            </w:r>
          </w:p>
        </w:tc>
        <w:tc>
          <w:tcPr>
            <w:tcW w:w="1134" w:type="dxa"/>
          </w:tcPr>
          <w:p w:rsidR="008A296D" w:rsidRPr="008A296D" w:rsidRDefault="008A296D" w:rsidP="008A296D">
            <w:pPr>
              <w:pStyle w:val="ConsPlusNormal"/>
              <w:rPr>
                <w:sz w:val="18"/>
                <w:szCs w:val="18"/>
              </w:rPr>
            </w:pPr>
            <w:r w:rsidRPr="008A296D">
              <w:rPr>
                <w:sz w:val="18"/>
                <w:szCs w:val="18"/>
              </w:rPr>
              <w:t>13625,61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R2020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16050,30</w:t>
            </w:r>
          </w:p>
        </w:tc>
        <w:tc>
          <w:tcPr>
            <w:tcW w:w="1134" w:type="dxa"/>
          </w:tcPr>
          <w:p w:rsidR="008A296D" w:rsidRPr="008A296D" w:rsidRDefault="008A296D" w:rsidP="008A296D">
            <w:pPr>
              <w:pStyle w:val="ConsPlusNormal"/>
              <w:rPr>
                <w:sz w:val="18"/>
                <w:szCs w:val="18"/>
              </w:rPr>
            </w:pPr>
            <w:r w:rsidRPr="008A296D">
              <w:rPr>
                <w:sz w:val="18"/>
                <w:szCs w:val="18"/>
              </w:rPr>
              <w:t>16050,32</w:t>
            </w:r>
          </w:p>
        </w:tc>
        <w:tc>
          <w:tcPr>
            <w:tcW w:w="1134" w:type="dxa"/>
          </w:tcPr>
          <w:p w:rsidR="008A296D" w:rsidRPr="008A296D" w:rsidRDefault="008A296D" w:rsidP="008A296D">
            <w:pPr>
              <w:pStyle w:val="ConsPlusNormal"/>
              <w:rPr>
                <w:sz w:val="18"/>
                <w:szCs w:val="18"/>
              </w:rPr>
            </w:pPr>
            <w:r w:rsidRPr="008A296D">
              <w:rPr>
                <w:sz w:val="18"/>
                <w:szCs w:val="18"/>
              </w:rPr>
              <w:t>13396,42</w:t>
            </w:r>
          </w:p>
        </w:tc>
        <w:tc>
          <w:tcPr>
            <w:tcW w:w="1134" w:type="dxa"/>
          </w:tcPr>
          <w:p w:rsidR="008A296D" w:rsidRPr="008A296D" w:rsidRDefault="008A296D" w:rsidP="008A296D">
            <w:pPr>
              <w:pStyle w:val="ConsPlusNormal"/>
              <w:rPr>
                <w:sz w:val="18"/>
                <w:szCs w:val="18"/>
              </w:rPr>
            </w:pPr>
            <w:r w:rsidRPr="008A296D">
              <w:rPr>
                <w:sz w:val="18"/>
                <w:szCs w:val="18"/>
              </w:rPr>
              <w:t>13396,42</w:t>
            </w:r>
          </w:p>
        </w:tc>
        <w:tc>
          <w:tcPr>
            <w:tcW w:w="1134" w:type="dxa"/>
          </w:tcPr>
          <w:p w:rsidR="008A296D" w:rsidRPr="008A296D" w:rsidRDefault="008A296D" w:rsidP="008A296D">
            <w:pPr>
              <w:pStyle w:val="ConsPlusNormal"/>
              <w:rPr>
                <w:sz w:val="18"/>
                <w:szCs w:val="18"/>
              </w:rPr>
            </w:pPr>
            <w:r w:rsidRPr="008A296D">
              <w:rPr>
                <w:sz w:val="18"/>
                <w:szCs w:val="18"/>
              </w:rPr>
              <w:t>13591,37</w:t>
            </w:r>
          </w:p>
        </w:tc>
        <w:tc>
          <w:tcPr>
            <w:tcW w:w="1134" w:type="dxa"/>
          </w:tcPr>
          <w:p w:rsidR="008A296D" w:rsidRPr="008A296D" w:rsidRDefault="008A296D" w:rsidP="008A296D">
            <w:pPr>
              <w:pStyle w:val="ConsPlusNormal"/>
              <w:rPr>
                <w:sz w:val="18"/>
                <w:szCs w:val="18"/>
              </w:rPr>
            </w:pPr>
            <w:r w:rsidRPr="008A296D">
              <w:rPr>
                <w:sz w:val="18"/>
                <w:szCs w:val="18"/>
              </w:rPr>
              <w:t>13591,37</w:t>
            </w:r>
          </w:p>
        </w:tc>
        <w:tc>
          <w:tcPr>
            <w:tcW w:w="1134" w:type="dxa"/>
          </w:tcPr>
          <w:p w:rsidR="008A296D" w:rsidRPr="008A296D" w:rsidRDefault="008A296D" w:rsidP="008A296D">
            <w:pPr>
              <w:pStyle w:val="ConsPlusNormal"/>
              <w:rPr>
                <w:sz w:val="18"/>
                <w:szCs w:val="18"/>
              </w:rPr>
            </w:pPr>
            <w:r w:rsidRPr="008A296D">
              <w:rPr>
                <w:sz w:val="18"/>
                <w:szCs w:val="18"/>
              </w:rPr>
              <w:t>13596,32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R4230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49131,00</w:t>
            </w:r>
          </w:p>
        </w:tc>
        <w:tc>
          <w:tcPr>
            <w:tcW w:w="1134" w:type="dxa"/>
          </w:tcPr>
          <w:p w:rsidR="008A296D" w:rsidRPr="008A296D" w:rsidRDefault="008A296D" w:rsidP="008A296D">
            <w:pPr>
              <w:pStyle w:val="ConsPlusNormal"/>
              <w:rPr>
                <w:sz w:val="18"/>
                <w:szCs w:val="18"/>
              </w:rPr>
            </w:pPr>
            <w:r w:rsidRPr="008A296D">
              <w:rPr>
                <w:sz w:val="18"/>
                <w:szCs w:val="18"/>
              </w:rPr>
              <w:t>47380,97</w:t>
            </w:r>
          </w:p>
        </w:tc>
        <w:tc>
          <w:tcPr>
            <w:tcW w:w="1134" w:type="dxa"/>
          </w:tcPr>
          <w:p w:rsidR="008A296D" w:rsidRPr="008A296D" w:rsidRDefault="008A296D" w:rsidP="008A296D">
            <w:pPr>
              <w:pStyle w:val="ConsPlusNormal"/>
              <w:rPr>
                <w:sz w:val="18"/>
                <w:szCs w:val="18"/>
              </w:rPr>
            </w:pPr>
            <w:r w:rsidRPr="008A296D">
              <w:rPr>
                <w:sz w:val="18"/>
                <w:szCs w:val="18"/>
              </w:rPr>
              <w:t>1750,00</w:t>
            </w:r>
          </w:p>
        </w:tc>
        <w:tc>
          <w:tcPr>
            <w:tcW w:w="1134" w:type="dxa"/>
          </w:tcPr>
          <w:p w:rsidR="008A296D" w:rsidRPr="008A296D" w:rsidRDefault="008A296D" w:rsidP="008A296D">
            <w:pPr>
              <w:pStyle w:val="ConsPlusNormal"/>
              <w:rPr>
                <w:sz w:val="18"/>
                <w:szCs w:val="18"/>
              </w:rPr>
            </w:pPr>
            <w:r w:rsidRPr="008A296D">
              <w:rPr>
                <w:sz w:val="18"/>
                <w:szCs w:val="18"/>
              </w:rPr>
              <w:t>1750,00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1750,00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58440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89803,70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58440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17350,00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3.5</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Укрепление материально-технической базы учреждений</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960 932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312720,50</w:t>
            </w:r>
          </w:p>
        </w:tc>
        <w:tc>
          <w:tcPr>
            <w:tcW w:w="1134" w:type="dxa"/>
          </w:tcPr>
          <w:p w:rsidR="008A296D" w:rsidRPr="008A296D" w:rsidRDefault="008A296D" w:rsidP="008A296D">
            <w:pPr>
              <w:pStyle w:val="ConsPlusNormal"/>
              <w:rPr>
                <w:sz w:val="18"/>
                <w:szCs w:val="18"/>
              </w:rPr>
            </w:pPr>
            <w:r w:rsidRPr="008A296D">
              <w:rPr>
                <w:sz w:val="18"/>
                <w:szCs w:val="18"/>
              </w:rPr>
              <w:t>312535,90</w:t>
            </w:r>
          </w:p>
        </w:tc>
        <w:tc>
          <w:tcPr>
            <w:tcW w:w="1134" w:type="dxa"/>
          </w:tcPr>
          <w:p w:rsidR="008A296D" w:rsidRPr="008A296D" w:rsidRDefault="008A296D" w:rsidP="008A296D">
            <w:pPr>
              <w:pStyle w:val="ConsPlusNormal"/>
              <w:rPr>
                <w:sz w:val="18"/>
                <w:szCs w:val="18"/>
              </w:rPr>
            </w:pPr>
            <w:r w:rsidRPr="008A296D">
              <w:rPr>
                <w:sz w:val="18"/>
                <w:szCs w:val="18"/>
              </w:rPr>
              <w:t>438019,00</w:t>
            </w:r>
          </w:p>
        </w:tc>
        <w:tc>
          <w:tcPr>
            <w:tcW w:w="1134" w:type="dxa"/>
          </w:tcPr>
          <w:p w:rsidR="008A296D" w:rsidRPr="008A296D" w:rsidRDefault="008A296D" w:rsidP="008A296D">
            <w:pPr>
              <w:pStyle w:val="ConsPlusNormal"/>
              <w:rPr>
                <w:sz w:val="18"/>
                <w:szCs w:val="18"/>
              </w:rPr>
            </w:pPr>
            <w:r w:rsidRPr="008A296D">
              <w:rPr>
                <w:sz w:val="18"/>
                <w:szCs w:val="18"/>
              </w:rPr>
              <w:t>416787,75</w:t>
            </w:r>
          </w:p>
        </w:tc>
        <w:tc>
          <w:tcPr>
            <w:tcW w:w="1134" w:type="dxa"/>
          </w:tcPr>
          <w:p w:rsidR="008A296D" w:rsidRPr="008A296D" w:rsidRDefault="008A296D" w:rsidP="008A296D">
            <w:pPr>
              <w:pStyle w:val="ConsPlusNormal"/>
              <w:rPr>
                <w:sz w:val="18"/>
                <w:szCs w:val="18"/>
              </w:rPr>
            </w:pPr>
            <w:r w:rsidRPr="008A296D">
              <w:rPr>
                <w:sz w:val="18"/>
                <w:szCs w:val="18"/>
              </w:rPr>
              <w:t>485633,13</w:t>
            </w:r>
          </w:p>
        </w:tc>
        <w:tc>
          <w:tcPr>
            <w:tcW w:w="1134" w:type="dxa"/>
          </w:tcPr>
          <w:p w:rsidR="008A296D" w:rsidRPr="008A296D" w:rsidRDefault="008A296D" w:rsidP="008A296D">
            <w:pPr>
              <w:pStyle w:val="ConsPlusNormal"/>
              <w:rPr>
                <w:sz w:val="18"/>
                <w:szCs w:val="18"/>
              </w:rPr>
            </w:pPr>
            <w:r w:rsidRPr="008A296D">
              <w:rPr>
                <w:sz w:val="18"/>
                <w:szCs w:val="18"/>
              </w:rPr>
              <w:t>26407,94</w:t>
            </w:r>
          </w:p>
        </w:tc>
        <w:tc>
          <w:tcPr>
            <w:tcW w:w="1134" w:type="dxa"/>
          </w:tcPr>
          <w:p w:rsidR="008A296D" w:rsidRPr="008A296D" w:rsidRDefault="008A296D" w:rsidP="008A296D">
            <w:pPr>
              <w:pStyle w:val="ConsPlusNormal"/>
              <w:rPr>
                <w:sz w:val="18"/>
                <w:szCs w:val="18"/>
              </w:rPr>
            </w:pPr>
            <w:r w:rsidRPr="008A296D">
              <w:rPr>
                <w:sz w:val="18"/>
                <w:szCs w:val="18"/>
              </w:rPr>
              <w:t>63727,68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254568,10</w:t>
            </w:r>
          </w:p>
        </w:tc>
        <w:tc>
          <w:tcPr>
            <w:tcW w:w="1134" w:type="dxa"/>
          </w:tcPr>
          <w:p w:rsidR="008A296D" w:rsidRPr="008A296D" w:rsidRDefault="008A296D" w:rsidP="008A296D">
            <w:pPr>
              <w:pStyle w:val="ConsPlusNormal"/>
              <w:rPr>
                <w:sz w:val="18"/>
                <w:szCs w:val="18"/>
              </w:rPr>
            </w:pPr>
            <w:r w:rsidRPr="008A296D">
              <w:rPr>
                <w:sz w:val="18"/>
                <w:szCs w:val="18"/>
              </w:rPr>
              <w:t>254568,10</w:t>
            </w:r>
          </w:p>
        </w:tc>
        <w:tc>
          <w:tcPr>
            <w:tcW w:w="1134" w:type="dxa"/>
          </w:tcPr>
          <w:p w:rsidR="008A296D" w:rsidRPr="008A296D" w:rsidRDefault="008A296D" w:rsidP="008A296D">
            <w:pPr>
              <w:pStyle w:val="ConsPlusNormal"/>
              <w:rPr>
                <w:sz w:val="18"/>
                <w:szCs w:val="18"/>
              </w:rPr>
            </w:pPr>
            <w:r w:rsidRPr="008A296D">
              <w:rPr>
                <w:sz w:val="18"/>
                <w:szCs w:val="18"/>
              </w:rPr>
              <w:t>341830,90</w:t>
            </w:r>
          </w:p>
        </w:tc>
        <w:tc>
          <w:tcPr>
            <w:tcW w:w="1134" w:type="dxa"/>
          </w:tcPr>
          <w:p w:rsidR="008A296D" w:rsidRPr="008A296D" w:rsidRDefault="008A296D" w:rsidP="008A296D">
            <w:pPr>
              <w:pStyle w:val="ConsPlusNormal"/>
              <w:rPr>
                <w:sz w:val="18"/>
                <w:szCs w:val="18"/>
              </w:rPr>
            </w:pPr>
            <w:r w:rsidRPr="008A296D">
              <w:rPr>
                <w:sz w:val="18"/>
                <w:szCs w:val="18"/>
              </w:rPr>
              <w:t>341830,90</w:t>
            </w:r>
          </w:p>
        </w:tc>
        <w:tc>
          <w:tcPr>
            <w:tcW w:w="1134" w:type="dxa"/>
          </w:tcPr>
          <w:p w:rsidR="008A296D" w:rsidRPr="008A296D" w:rsidRDefault="008A296D" w:rsidP="008A296D">
            <w:pPr>
              <w:pStyle w:val="ConsPlusNormal"/>
              <w:rPr>
                <w:sz w:val="18"/>
                <w:szCs w:val="18"/>
              </w:rPr>
            </w:pPr>
            <w:r w:rsidRPr="008A296D">
              <w:rPr>
                <w:sz w:val="18"/>
                <w:szCs w:val="18"/>
              </w:rPr>
              <w:t>423774,60</w:t>
            </w:r>
          </w:p>
        </w:tc>
        <w:tc>
          <w:tcPr>
            <w:tcW w:w="1134" w:type="dxa"/>
          </w:tcPr>
          <w:p w:rsidR="008A296D" w:rsidRPr="008A296D" w:rsidRDefault="008A296D" w:rsidP="008A296D">
            <w:pPr>
              <w:pStyle w:val="ConsPlusNormal"/>
              <w:rPr>
                <w:sz w:val="18"/>
                <w:szCs w:val="18"/>
              </w:rPr>
            </w:pPr>
            <w:r w:rsidRPr="008A296D">
              <w:rPr>
                <w:sz w:val="18"/>
                <w:szCs w:val="18"/>
              </w:rPr>
              <w:t>20912,20</w:t>
            </w:r>
          </w:p>
        </w:tc>
        <w:tc>
          <w:tcPr>
            <w:tcW w:w="1134" w:type="dxa"/>
          </w:tcPr>
          <w:p w:rsidR="008A296D" w:rsidRPr="008A296D" w:rsidRDefault="008A296D" w:rsidP="008A296D">
            <w:pPr>
              <w:pStyle w:val="ConsPlusNormal"/>
              <w:rPr>
                <w:sz w:val="18"/>
                <w:szCs w:val="18"/>
              </w:rPr>
            </w:pPr>
            <w:r w:rsidRPr="008A296D">
              <w:rPr>
                <w:sz w:val="18"/>
                <w:szCs w:val="18"/>
              </w:rPr>
              <w:t>20928,20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58152,40</w:t>
            </w:r>
          </w:p>
        </w:tc>
        <w:tc>
          <w:tcPr>
            <w:tcW w:w="1134" w:type="dxa"/>
          </w:tcPr>
          <w:p w:rsidR="008A296D" w:rsidRPr="008A296D" w:rsidRDefault="008A296D" w:rsidP="008A296D">
            <w:pPr>
              <w:pStyle w:val="ConsPlusNormal"/>
              <w:rPr>
                <w:sz w:val="18"/>
                <w:szCs w:val="18"/>
              </w:rPr>
            </w:pPr>
            <w:r w:rsidRPr="008A296D">
              <w:rPr>
                <w:sz w:val="18"/>
                <w:szCs w:val="18"/>
              </w:rPr>
              <w:t>57967,80</w:t>
            </w:r>
          </w:p>
        </w:tc>
        <w:tc>
          <w:tcPr>
            <w:tcW w:w="1134" w:type="dxa"/>
          </w:tcPr>
          <w:p w:rsidR="008A296D" w:rsidRPr="008A296D" w:rsidRDefault="008A296D" w:rsidP="008A296D">
            <w:pPr>
              <w:pStyle w:val="ConsPlusNormal"/>
              <w:rPr>
                <w:sz w:val="18"/>
                <w:szCs w:val="18"/>
              </w:rPr>
            </w:pPr>
            <w:r w:rsidRPr="008A296D">
              <w:rPr>
                <w:sz w:val="18"/>
                <w:szCs w:val="18"/>
              </w:rPr>
              <w:t>96188,10</w:t>
            </w:r>
          </w:p>
        </w:tc>
        <w:tc>
          <w:tcPr>
            <w:tcW w:w="1134" w:type="dxa"/>
          </w:tcPr>
          <w:p w:rsidR="008A296D" w:rsidRPr="008A296D" w:rsidRDefault="008A296D" w:rsidP="008A296D">
            <w:pPr>
              <w:pStyle w:val="ConsPlusNormal"/>
              <w:rPr>
                <w:sz w:val="18"/>
                <w:szCs w:val="18"/>
              </w:rPr>
            </w:pPr>
            <w:r w:rsidRPr="008A296D">
              <w:rPr>
                <w:sz w:val="18"/>
                <w:szCs w:val="18"/>
              </w:rPr>
              <w:t>74956,85</w:t>
            </w:r>
          </w:p>
        </w:tc>
        <w:tc>
          <w:tcPr>
            <w:tcW w:w="1134" w:type="dxa"/>
          </w:tcPr>
          <w:p w:rsidR="008A296D" w:rsidRPr="008A296D" w:rsidRDefault="008A296D" w:rsidP="008A296D">
            <w:pPr>
              <w:pStyle w:val="ConsPlusNormal"/>
              <w:rPr>
                <w:sz w:val="18"/>
                <w:szCs w:val="18"/>
              </w:rPr>
            </w:pPr>
            <w:r w:rsidRPr="008A296D">
              <w:rPr>
                <w:sz w:val="18"/>
                <w:szCs w:val="18"/>
              </w:rPr>
              <w:t>61858,53</w:t>
            </w:r>
          </w:p>
        </w:tc>
        <w:tc>
          <w:tcPr>
            <w:tcW w:w="1134" w:type="dxa"/>
          </w:tcPr>
          <w:p w:rsidR="008A296D" w:rsidRPr="008A296D" w:rsidRDefault="008A296D" w:rsidP="008A296D">
            <w:pPr>
              <w:pStyle w:val="ConsPlusNormal"/>
              <w:rPr>
                <w:sz w:val="18"/>
                <w:szCs w:val="18"/>
              </w:rPr>
            </w:pPr>
            <w:r w:rsidRPr="008A296D">
              <w:rPr>
                <w:sz w:val="18"/>
                <w:szCs w:val="18"/>
              </w:rPr>
              <w:t>5495,74</w:t>
            </w:r>
          </w:p>
        </w:tc>
        <w:tc>
          <w:tcPr>
            <w:tcW w:w="1134" w:type="dxa"/>
          </w:tcPr>
          <w:p w:rsidR="008A296D" w:rsidRPr="008A296D" w:rsidRDefault="008A296D" w:rsidP="008A296D">
            <w:pPr>
              <w:pStyle w:val="ConsPlusNormal"/>
              <w:rPr>
                <w:sz w:val="18"/>
                <w:szCs w:val="18"/>
              </w:rPr>
            </w:pPr>
            <w:r w:rsidRPr="008A296D">
              <w:rPr>
                <w:sz w:val="18"/>
                <w:szCs w:val="18"/>
              </w:rPr>
              <w:t>42799,48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vMerge w:val="restart"/>
          </w:tcPr>
          <w:p w:rsidR="008A296D" w:rsidRPr="008A296D" w:rsidRDefault="008A296D" w:rsidP="008A296D">
            <w:pPr>
              <w:pStyle w:val="ConsPlusNormal"/>
              <w:rPr>
                <w:sz w:val="18"/>
                <w:szCs w:val="18"/>
              </w:rPr>
            </w:pPr>
            <w:r w:rsidRPr="008A296D">
              <w:rPr>
                <w:sz w:val="18"/>
                <w:szCs w:val="18"/>
              </w:rPr>
              <w:t>960</w:t>
            </w:r>
          </w:p>
        </w:tc>
        <w:tc>
          <w:tcPr>
            <w:tcW w:w="567" w:type="dxa"/>
            <w:vMerge w:val="restart"/>
          </w:tcPr>
          <w:p w:rsidR="008A296D" w:rsidRPr="008A296D" w:rsidRDefault="008A296D" w:rsidP="008A296D">
            <w:pPr>
              <w:pStyle w:val="ConsPlusNormal"/>
              <w:rPr>
                <w:sz w:val="18"/>
                <w:szCs w:val="18"/>
              </w:rPr>
            </w:pPr>
            <w:r w:rsidRPr="008A296D">
              <w:rPr>
                <w:sz w:val="18"/>
                <w:szCs w:val="18"/>
              </w:rPr>
              <w:t>0902</w:t>
            </w:r>
          </w:p>
        </w:tc>
        <w:tc>
          <w:tcPr>
            <w:tcW w:w="567" w:type="dxa"/>
            <w:vMerge w:val="restart"/>
          </w:tcPr>
          <w:p w:rsidR="008A296D" w:rsidRPr="008A296D" w:rsidRDefault="008A296D" w:rsidP="008A296D">
            <w:pPr>
              <w:pStyle w:val="ConsPlusNormal"/>
              <w:rPr>
                <w:sz w:val="18"/>
                <w:szCs w:val="18"/>
              </w:rPr>
            </w:pPr>
            <w:r w:rsidRPr="008A296D">
              <w:rPr>
                <w:sz w:val="18"/>
                <w:szCs w:val="18"/>
              </w:rPr>
              <w:t>01</w:t>
            </w:r>
          </w:p>
        </w:tc>
        <w:tc>
          <w:tcPr>
            <w:tcW w:w="567" w:type="dxa"/>
            <w:vMerge w:val="restart"/>
          </w:tcPr>
          <w:p w:rsidR="008A296D" w:rsidRPr="008A296D" w:rsidRDefault="008A296D" w:rsidP="008A296D">
            <w:pPr>
              <w:pStyle w:val="ConsPlusNormal"/>
              <w:rPr>
                <w:sz w:val="18"/>
                <w:szCs w:val="18"/>
              </w:rPr>
            </w:pPr>
            <w:r w:rsidRPr="008A296D">
              <w:rPr>
                <w:sz w:val="18"/>
                <w:szCs w:val="18"/>
              </w:rPr>
              <w:t>К</w:t>
            </w:r>
          </w:p>
        </w:tc>
        <w:tc>
          <w:tcPr>
            <w:tcW w:w="680" w:type="dxa"/>
            <w:vMerge w:val="restart"/>
          </w:tcPr>
          <w:p w:rsidR="008A296D" w:rsidRPr="008A296D" w:rsidRDefault="008A296D" w:rsidP="008A296D">
            <w:pPr>
              <w:pStyle w:val="ConsPlusNormal"/>
              <w:rPr>
                <w:sz w:val="18"/>
                <w:szCs w:val="18"/>
              </w:rPr>
            </w:pPr>
            <w:r w:rsidRPr="008A296D">
              <w:rPr>
                <w:sz w:val="18"/>
                <w:szCs w:val="18"/>
              </w:rPr>
              <w:t>07</w:t>
            </w:r>
          </w:p>
        </w:tc>
        <w:tc>
          <w:tcPr>
            <w:tcW w:w="738" w:type="dxa"/>
            <w:vMerge w:val="restart"/>
          </w:tcPr>
          <w:p w:rsidR="008A296D" w:rsidRPr="008A296D" w:rsidRDefault="008A296D" w:rsidP="008A296D">
            <w:pPr>
              <w:pStyle w:val="ConsPlusNormal"/>
              <w:rPr>
                <w:sz w:val="18"/>
                <w:szCs w:val="18"/>
              </w:rPr>
            </w:pPr>
            <w:r w:rsidRPr="008A296D">
              <w:rPr>
                <w:sz w:val="18"/>
                <w:szCs w:val="18"/>
              </w:rPr>
              <w:t>92006</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312720,50</w:t>
            </w:r>
          </w:p>
        </w:tc>
        <w:tc>
          <w:tcPr>
            <w:tcW w:w="1134" w:type="dxa"/>
          </w:tcPr>
          <w:p w:rsidR="008A296D" w:rsidRPr="008A296D" w:rsidRDefault="008A296D" w:rsidP="008A296D">
            <w:pPr>
              <w:pStyle w:val="ConsPlusNormal"/>
              <w:rPr>
                <w:sz w:val="18"/>
                <w:szCs w:val="18"/>
              </w:rPr>
            </w:pPr>
            <w:r w:rsidRPr="008A296D">
              <w:rPr>
                <w:sz w:val="18"/>
                <w:szCs w:val="18"/>
              </w:rPr>
              <w:t>312535,90</w:t>
            </w:r>
          </w:p>
        </w:tc>
        <w:tc>
          <w:tcPr>
            <w:tcW w:w="1134" w:type="dxa"/>
          </w:tcPr>
          <w:p w:rsidR="008A296D" w:rsidRPr="008A296D" w:rsidRDefault="008A296D" w:rsidP="008A296D">
            <w:pPr>
              <w:pStyle w:val="ConsPlusNormal"/>
              <w:rPr>
                <w:sz w:val="18"/>
                <w:szCs w:val="18"/>
              </w:rPr>
            </w:pPr>
            <w:r w:rsidRPr="008A296D">
              <w:rPr>
                <w:sz w:val="18"/>
                <w:szCs w:val="18"/>
              </w:rPr>
              <w:t>140167,51</w:t>
            </w:r>
          </w:p>
        </w:tc>
        <w:tc>
          <w:tcPr>
            <w:tcW w:w="1134" w:type="dxa"/>
          </w:tcPr>
          <w:p w:rsidR="008A296D" w:rsidRPr="008A296D" w:rsidRDefault="008A296D" w:rsidP="008A296D">
            <w:pPr>
              <w:pStyle w:val="ConsPlusNormal"/>
              <w:rPr>
                <w:sz w:val="18"/>
                <w:szCs w:val="18"/>
              </w:rPr>
            </w:pPr>
            <w:r w:rsidRPr="008A296D">
              <w:rPr>
                <w:sz w:val="18"/>
                <w:szCs w:val="18"/>
              </w:rPr>
              <w:t>118936,26</w:t>
            </w:r>
          </w:p>
        </w:tc>
        <w:tc>
          <w:tcPr>
            <w:tcW w:w="1134" w:type="dxa"/>
          </w:tcPr>
          <w:p w:rsidR="008A296D" w:rsidRPr="008A296D" w:rsidRDefault="008A296D" w:rsidP="008A296D">
            <w:pPr>
              <w:pStyle w:val="ConsPlusNormal"/>
              <w:rPr>
                <w:sz w:val="18"/>
                <w:szCs w:val="18"/>
              </w:rPr>
            </w:pPr>
            <w:r w:rsidRPr="008A296D">
              <w:rPr>
                <w:sz w:val="18"/>
                <w:szCs w:val="18"/>
              </w:rPr>
              <w:t>61565,44</w:t>
            </w:r>
          </w:p>
        </w:tc>
        <w:tc>
          <w:tcPr>
            <w:tcW w:w="1134" w:type="dxa"/>
          </w:tcPr>
          <w:p w:rsidR="008A296D" w:rsidRPr="008A296D" w:rsidRDefault="008A296D" w:rsidP="008A296D">
            <w:pPr>
              <w:pStyle w:val="ConsPlusNormal"/>
              <w:rPr>
                <w:sz w:val="18"/>
                <w:szCs w:val="18"/>
              </w:rPr>
            </w:pPr>
            <w:r w:rsidRPr="008A296D">
              <w:rPr>
                <w:sz w:val="18"/>
                <w:szCs w:val="18"/>
              </w:rPr>
              <w:t>26407,94</w:t>
            </w:r>
          </w:p>
        </w:tc>
        <w:tc>
          <w:tcPr>
            <w:tcW w:w="1134" w:type="dxa"/>
          </w:tcPr>
          <w:p w:rsidR="008A296D" w:rsidRPr="008A296D" w:rsidRDefault="008A296D" w:rsidP="008A296D">
            <w:pPr>
              <w:pStyle w:val="ConsPlusNormal"/>
              <w:rPr>
                <w:sz w:val="18"/>
                <w:szCs w:val="18"/>
              </w:rPr>
            </w:pPr>
            <w:r w:rsidRPr="008A296D">
              <w:rPr>
                <w:sz w:val="18"/>
                <w:szCs w:val="18"/>
              </w:rPr>
              <w:t>63727,68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680" w:type="dxa"/>
            <w:vMerge/>
          </w:tcPr>
          <w:p w:rsidR="008A296D" w:rsidRPr="008A296D" w:rsidRDefault="008A296D" w:rsidP="008A296D">
            <w:pPr>
              <w:pStyle w:val="ConsPlusNormal"/>
              <w:rPr>
                <w:sz w:val="18"/>
                <w:szCs w:val="18"/>
              </w:rPr>
            </w:pPr>
          </w:p>
        </w:tc>
        <w:tc>
          <w:tcPr>
            <w:tcW w:w="738"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42920,30</w:t>
            </w:r>
          </w:p>
        </w:tc>
        <w:tc>
          <w:tcPr>
            <w:tcW w:w="1134" w:type="dxa"/>
          </w:tcPr>
          <w:p w:rsidR="008A296D" w:rsidRPr="008A296D" w:rsidRDefault="008A296D" w:rsidP="008A296D">
            <w:pPr>
              <w:pStyle w:val="ConsPlusNormal"/>
              <w:rPr>
                <w:sz w:val="18"/>
                <w:szCs w:val="18"/>
              </w:rPr>
            </w:pPr>
            <w:r w:rsidRPr="008A296D">
              <w:rPr>
                <w:sz w:val="18"/>
                <w:szCs w:val="18"/>
              </w:rPr>
              <w:t>42735,65</w:t>
            </w:r>
          </w:p>
        </w:tc>
        <w:tc>
          <w:tcPr>
            <w:tcW w:w="1134" w:type="dxa"/>
          </w:tcPr>
          <w:p w:rsidR="008A296D" w:rsidRPr="008A296D" w:rsidRDefault="008A296D" w:rsidP="008A296D">
            <w:pPr>
              <w:pStyle w:val="ConsPlusNormal"/>
              <w:rPr>
                <w:sz w:val="18"/>
                <w:szCs w:val="18"/>
              </w:rPr>
            </w:pPr>
            <w:r w:rsidRPr="008A296D">
              <w:rPr>
                <w:sz w:val="18"/>
                <w:szCs w:val="18"/>
              </w:rPr>
              <w:t>42556,52</w:t>
            </w:r>
          </w:p>
        </w:tc>
        <w:tc>
          <w:tcPr>
            <w:tcW w:w="1134" w:type="dxa"/>
          </w:tcPr>
          <w:p w:rsidR="008A296D" w:rsidRPr="008A296D" w:rsidRDefault="008A296D" w:rsidP="008A296D">
            <w:pPr>
              <w:pStyle w:val="ConsPlusNormal"/>
              <w:rPr>
                <w:sz w:val="18"/>
                <w:szCs w:val="18"/>
              </w:rPr>
            </w:pPr>
            <w:r w:rsidRPr="008A296D">
              <w:rPr>
                <w:sz w:val="18"/>
                <w:szCs w:val="18"/>
              </w:rPr>
              <w:t>21325,27</w:t>
            </w:r>
          </w:p>
        </w:tc>
        <w:tc>
          <w:tcPr>
            <w:tcW w:w="1134" w:type="dxa"/>
          </w:tcPr>
          <w:p w:rsidR="008A296D" w:rsidRPr="008A296D" w:rsidRDefault="008A296D" w:rsidP="008A296D">
            <w:pPr>
              <w:pStyle w:val="ConsPlusNormal"/>
              <w:rPr>
                <w:sz w:val="18"/>
                <w:szCs w:val="18"/>
              </w:rPr>
            </w:pPr>
            <w:r w:rsidRPr="008A296D">
              <w:rPr>
                <w:sz w:val="18"/>
                <w:szCs w:val="18"/>
              </w:rPr>
              <w:t>1362,31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32453,70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680" w:type="dxa"/>
            <w:vMerge/>
          </w:tcPr>
          <w:p w:rsidR="008A296D" w:rsidRPr="008A296D" w:rsidRDefault="008A296D" w:rsidP="008A296D">
            <w:pPr>
              <w:pStyle w:val="ConsPlusNormal"/>
              <w:rPr>
                <w:sz w:val="18"/>
                <w:szCs w:val="18"/>
              </w:rPr>
            </w:pPr>
          </w:p>
        </w:tc>
        <w:tc>
          <w:tcPr>
            <w:tcW w:w="738"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3229,69</w:t>
            </w:r>
          </w:p>
        </w:tc>
        <w:tc>
          <w:tcPr>
            <w:tcW w:w="1134" w:type="dxa"/>
          </w:tcPr>
          <w:p w:rsidR="008A296D" w:rsidRPr="008A296D" w:rsidRDefault="008A296D" w:rsidP="008A296D">
            <w:pPr>
              <w:pStyle w:val="ConsPlusNormal"/>
              <w:rPr>
                <w:sz w:val="18"/>
                <w:szCs w:val="18"/>
              </w:rPr>
            </w:pPr>
            <w:r w:rsidRPr="008A296D">
              <w:rPr>
                <w:sz w:val="18"/>
                <w:szCs w:val="18"/>
              </w:rPr>
              <w:t>3229,69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680" w:type="dxa"/>
            <w:vMerge/>
          </w:tcPr>
          <w:p w:rsidR="008A296D" w:rsidRPr="008A296D" w:rsidRDefault="008A296D" w:rsidP="008A296D">
            <w:pPr>
              <w:pStyle w:val="ConsPlusNormal"/>
              <w:rPr>
                <w:sz w:val="18"/>
                <w:szCs w:val="18"/>
              </w:rPr>
            </w:pPr>
          </w:p>
        </w:tc>
        <w:tc>
          <w:tcPr>
            <w:tcW w:w="738"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181,10</w:t>
            </w:r>
          </w:p>
        </w:tc>
        <w:tc>
          <w:tcPr>
            <w:tcW w:w="1134" w:type="dxa"/>
          </w:tcPr>
          <w:p w:rsidR="008A296D" w:rsidRPr="008A296D" w:rsidRDefault="008A296D" w:rsidP="008A296D">
            <w:pPr>
              <w:pStyle w:val="ConsPlusNormal"/>
              <w:rPr>
                <w:sz w:val="18"/>
                <w:szCs w:val="18"/>
              </w:rPr>
            </w:pPr>
            <w:r w:rsidRPr="008A296D">
              <w:rPr>
                <w:sz w:val="18"/>
                <w:szCs w:val="18"/>
              </w:rPr>
              <w:t>181,15</w:t>
            </w:r>
          </w:p>
        </w:tc>
        <w:tc>
          <w:tcPr>
            <w:tcW w:w="1134" w:type="dxa"/>
          </w:tcPr>
          <w:p w:rsidR="008A296D" w:rsidRPr="008A296D" w:rsidRDefault="008A296D" w:rsidP="008A296D">
            <w:pPr>
              <w:pStyle w:val="ConsPlusNormal"/>
              <w:rPr>
                <w:sz w:val="18"/>
                <w:szCs w:val="18"/>
              </w:rPr>
            </w:pPr>
            <w:r w:rsidRPr="008A296D">
              <w:rPr>
                <w:sz w:val="18"/>
                <w:szCs w:val="18"/>
              </w:rPr>
              <w:t>1671,32</w:t>
            </w:r>
          </w:p>
        </w:tc>
        <w:tc>
          <w:tcPr>
            <w:tcW w:w="1134" w:type="dxa"/>
          </w:tcPr>
          <w:p w:rsidR="008A296D" w:rsidRPr="008A296D" w:rsidRDefault="008A296D" w:rsidP="008A296D">
            <w:pPr>
              <w:pStyle w:val="ConsPlusNormal"/>
              <w:rPr>
                <w:sz w:val="18"/>
                <w:szCs w:val="18"/>
              </w:rPr>
            </w:pPr>
            <w:r w:rsidRPr="008A296D">
              <w:rPr>
                <w:sz w:val="18"/>
                <w:szCs w:val="18"/>
              </w:rPr>
              <w:t>1671,32</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val="restart"/>
          </w:tcPr>
          <w:p w:rsidR="008A296D" w:rsidRPr="008A296D" w:rsidRDefault="008A296D" w:rsidP="008A296D">
            <w:pPr>
              <w:pStyle w:val="ConsPlusNormal"/>
              <w:rPr>
                <w:sz w:val="18"/>
                <w:szCs w:val="18"/>
              </w:rPr>
            </w:pPr>
            <w:r w:rsidRPr="008A296D">
              <w:rPr>
                <w:sz w:val="18"/>
                <w:szCs w:val="18"/>
              </w:rPr>
              <w:t>0909</w:t>
            </w:r>
          </w:p>
        </w:tc>
        <w:tc>
          <w:tcPr>
            <w:tcW w:w="567" w:type="dxa"/>
            <w:vMerge w:val="restart"/>
          </w:tcPr>
          <w:p w:rsidR="008A296D" w:rsidRPr="008A296D" w:rsidRDefault="008A296D" w:rsidP="008A296D">
            <w:pPr>
              <w:pStyle w:val="ConsPlusNormal"/>
              <w:rPr>
                <w:sz w:val="18"/>
                <w:szCs w:val="18"/>
              </w:rPr>
            </w:pPr>
            <w:r w:rsidRPr="008A296D">
              <w:rPr>
                <w:sz w:val="18"/>
                <w:szCs w:val="18"/>
              </w:rPr>
              <w:t>01</w:t>
            </w:r>
          </w:p>
        </w:tc>
        <w:tc>
          <w:tcPr>
            <w:tcW w:w="567" w:type="dxa"/>
            <w:vMerge w:val="restart"/>
          </w:tcPr>
          <w:p w:rsidR="008A296D" w:rsidRPr="008A296D" w:rsidRDefault="008A296D" w:rsidP="008A296D">
            <w:pPr>
              <w:pStyle w:val="ConsPlusNormal"/>
              <w:rPr>
                <w:sz w:val="18"/>
                <w:szCs w:val="18"/>
              </w:rPr>
            </w:pPr>
            <w:r w:rsidRPr="008A296D">
              <w:rPr>
                <w:sz w:val="18"/>
                <w:szCs w:val="18"/>
              </w:rPr>
              <w:t>К</w:t>
            </w:r>
          </w:p>
        </w:tc>
        <w:tc>
          <w:tcPr>
            <w:tcW w:w="680" w:type="dxa"/>
            <w:vMerge w:val="restart"/>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25073</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8823,00</w:t>
            </w:r>
          </w:p>
        </w:tc>
        <w:tc>
          <w:tcPr>
            <w:tcW w:w="1134" w:type="dxa"/>
          </w:tcPr>
          <w:p w:rsidR="008A296D" w:rsidRPr="008A296D" w:rsidRDefault="008A296D" w:rsidP="008A296D">
            <w:pPr>
              <w:pStyle w:val="ConsPlusNormal"/>
              <w:rPr>
                <w:sz w:val="18"/>
                <w:szCs w:val="18"/>
              </w:rPr>
            </w:pPr>
            <w:r w:rsidRPr="008A296D">
              <w:rPr>
                <w:sz w:val="18"/>
                <w:szCs w:val="18"/>
              </w:rPr>
              <w:t>8823,00</w:t>
            </w:r>
          </w:p>
        </w:tc>
        <w:tc>
          <w:tcPr>
            <w:tcW w:w="1134" w:type="dxa"/>
          </w:tcPr>
          <w:p w:rsidR="008A296D" w:rsidRPr="008A296D" w:rsidRDefault="008A296D" w:rsidP="008A296D">
            <w:pPr>
              <w:pStyle w:val="ConsPlusNormal"/>
              <w:rPr>
                <w:sz w:val="18"/>
                <w:szCs w:val="18"/>
              </w:rPr>
            </w:pPr>
            <w:r w:rsidRPr="008A296D">
              <w:rPr>
                <w:sz w:val="18"/>
                <w:szCs w:val="18"/>
              </w:rPr>
              <w:t>10290,53</w:t>
            </w:r>
          </w:p>
        </w:tc>
        <w:tc>
          <w:tcPr>
            <w:tcW w:w="1134" w:type="dxa"/>
          </w:tcPr>
          <w:p w:rsidR="008A296D" w:rsidRPr="008A296D" w:rsidRDefault="008A296D" w:rsidP="008A296D">
            <w:pPr>
              <w:pStyle w:val="ConsPlusNormal"/>
              <w:rPr>
                <w:sz w:val="18"/>
                <w:szCs w:val="18"/>
              </w:rPr>
            </w:pPr>
            <w:r w:rsidRPr="008A296D">
              <w:rPr>
                <w:sz w:val="18"/>
                <w:szCs w:val="18"/>
              </w:rPr>
              <w:t>10290,53</w:t>
            </w:r>
          </w:p>
        </w:tc>
        <w:tc>
          <w:tcPr>
            <w:tcW w:w="1134" w:type="dxa"/>
          </w:tcPr>
          <w:p w:rsidR="008A296D" w:rsidRPr="008A296D" w:rsidRDefault="008A296D" w:rsidP="008A296D">
            <w:pPr>
              <w:pStyle w:val="ConsPlusNormal"/>
              <w:rPr>
                <w:sz w:val="18"/>
                <w:szCs w:val="18"/>
              </w:rPr>
            </w:pPr>
            <w:r w:rsidRPr="008A296D">
              <w:rPr>
                <w:sz w:val="18"/>
                <w:szCs w:val="18"/>
              </w:rPr>
              <w:t>10373,00</w:t>
            </w:r>
          </w:p>
        </w:tc>
        <w:tc>
          <w:tcPr>
            <w:tcW w:w="1134" w:type="dxa"/>
          </w:tcPr>
          <w:p w:rsidR="008A296D" w:rsidRPr="008A296D" w:rsidRDefault="008A296D" w:rsidP="008A296D">
            <w:pPr>
              <w:pStyle w:val="ConsPlusNormal"/>
              <w:rPr>
                <w:sz w:val="18"/>
                <w:szCs w:val="18"/>
              </w:rPr>
            </w:pPr>
            <w:r w:rsidRPr="008A296D">
              <w:rPr>
                <w:sz w:val="18"/>
                <w:szCs w:val="18"/>
              </w:rPr>
              <w:t>2516,90</w:t>
            </w:r>
          </w:p>
        </w:tc>
        <w:tc>
          <w:tcPr>
            <w:tcW w:w="1134" w:type="dxa"/>
          </w:tcPr>
          <w:p w:rsidR="008A296D" w:rsidRPr="008A296D" w:rsidRDefault="008A296D" w:rsidP="008A296D">
            <w:pPr>
              <w:pStyle w:val="ConsPlusNormal"/>
              <w:rPr>
                <w:sz w:val="18"/>
                <w:szCs w:val="18"/>
              </w:rPr>
            </w:pPr>
            <w:r w:rsidRPr="008A296D">
              <w:rPr>
                <w:sz w:val="18"/>
                <w:szCs w:val="18"/>
              </w:rPr>
              <w:t>5293,80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680" w:type="dxa"/>
            <w:vMerge/>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25079</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6228,00</w:t>
            </w:r>
          </w:p>
        </w:tc>
        <w:tc>
          <w:tcPr>
            <w:tcW w:w="1134" w:type="dxa"/>
          </w:tcPr>
          <w:p w:rsidR="008A296D" w:rsidRPr="008A296D" w:rsidRDefault="008A296D" w:rsidP="008A296D">
            <w:pPr>
              <w:pStyle w:val="ConsPlusNormal"/>
              <w:rPr>
                <w:sz w:val="18"/>
                <w:szCs w:val="18"/>
              </w:rPr>
            </w:pPr>
            <w:r w:rsidRPr="008A296D">
              <w:rPr>
                <w:sz w:val="18"/>
                <w:szCs w:val="18"/>
              </w:rPr>
              <w:t>6228,00</w:t>
            </w:r>
          </w:p>
        </w:tc>
        <w:tc>
          <w:tcPr>
            <w:tcW w:w="1134" w:type="dxa"/>
          </w:tcPr>
          <w:p w:rsidR="008A296D" w:rsidRPr="008A296D" w:rsidRDefault="008A296D" w:rsidP="008A296D">
            <w:pPr>
              <w:pStyle w:val="ConsPlusNormal"/>
              <w:rPr>
                <w:sz w:val="18"/>
                <w:szCs w:val="18"/>
              </w:rPr>
            </w:pPr>
            <w:r w:rsidRPr="008A296D">
              <w:rPr>
                <w:sz w:val="18"/>
                <w:szCs w:val="18"/>
              </w:rPr>
              <w:t>9164,75</w:t>
            </w:r>
          </w:p>
        </w:tc>
        <w:tc>
          <w:tcPr>
            <w:tcW w:w="1134" w:type="dxa"/>
          </w:tcPr>
          <w:p w:rsidR="008A296D" w:rsidRPr="008A296D" w:rsidRDefault="008A296D" w:rsidP="008A296D">
            <w:pPr>
              <w:pStyle w:val="ConsPlusNormal"/>
              <w:rPr>
                <w:sz w:val="18"/>
                <w:szCs w:val="18"/>
              </w:rPr>
            </w:pPr>
            <w:r w:rsidRPr="008A296D">
              <w:rPr>
                <w:sz w:val="18"/>
                <w:szCs w:val="18"/>
              </w:rPr>
              <w:t>9164,75</w:t>
            </w:r>
          </w:p>
        </w:tc>
        <w:tc>
          <w:tcPr>
            <w:tcW w:w="1134" w:type="dxa"/>
          </w:tcPr>
          <w:p w:rsidR="008A296D" w:rsidRPr="008A296D" w:rsidRDefault="008A296D" w:rsidP="008A296D">
            <w:pPr>
              <w:pStyle w:val="ConsPlusNormal"/>
              <w:rPr>
                <w:sz w:val="18"/>
                <w:szCs w:val="18"/>
              </w:rPr>
            </w:pPr>
            <w:r w:rsidRPr="008A296D">
              <w:rPr>
                <w:sz w:val="18"/>
                <w:szCs w:val="18"/>
              </w:rPr>
              <w:t>9117,10</w:t>
            </w:r>
          </w:p>
        </w:tc>
        <w:tc>
          <w:tcPr>
            <w:tcW w:w="1134" w:type="dxa"/>
          </w:tcPr>
          <w:p w:rsidR="008A296D" w:rsidRPr="008A296D" w:rsidRDefault="008A296D" w:rsidP="008A296D">
            <w:pPr>
              <w:pStyle w:val="ConsPlusNormal"/>
              <w:rPr>
                <w:sz w:val="18"/>
                <w:szCs w:val="18"/>
              </w:rPr>
            </w:pPr>
            <w:r w:rsidRPr="008A296D">
              <w:rPr>
                <w:sz w:val="18"/>
                <w:szCs w:val="18"/>
              </w:rPr>
              <w:t>1878,20</w:t>
            </w:r>
          </w:p>
        </w:tc>
        <w:tc>
          <w:tcPr>
            <w:tcW w:w="1134" w:type="dxa"/>
          </w:tcPr>
          <w:p w:rsidR="008A296D" w:rsidRPr="008A296D" w:rsidRDefault="008A296D" w:rsidP="008A296D">
            <w:pPr>
              <w:pStyle w:val="ConsPlusNormal"/>
              <w:rPr>
                <w:sz w:val="18"/>
                <w:szCs w:val="18"/>
              </w:rPr>
            </w:pPr>
            <w:r w:rsidRPr="008A296D">
              <w:rPr>
                <w:sz w:val="18"/>
                <w:szCs w:val="18"/>
              </w:rPr>
              <w:t>3950,50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R3850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22685,64</w:t>
            </w:r>
          </w:p>
        </w:tc>
        <w:tc>
          <w:tcPr>
            <w:tcW w:w="1134" w:type="dxa"/>
          </w:tcPr>
          <w:p w:rsidR="008A296D" w:rsidRPr="008A296D" w:rsidRDefault="008A296D" w:rsidP="008A296D">
            <w:pPr>
              <w:pStyle w:val="ConsPlusNormal"/>
              <w:rPr>
                <w:sz w:val="18"/>
                <w:szCs w:val="18"/>
              </w:rPr>
            </w:pPr>
            <w:r w:rsidRPr="008A296D">
              <w:rPr>
                <w:sz w:val="18"/>
                <w:szCs w:val="18"/>
              </w:rPr>
              <w:t>22012,84</w:t>
            </w:r>
          </w:p>
        </w:tc>
        <w:tc>
          <w:tcPr>
            <w:tcW w:w="1134" w:type="dxa"/>
          </w:tcPr>
          <w:p w:rsidR="008A296D" w:rsidRPr="008A296D" w:rsidRDefault="008A296D" w:rsidP="008A296D">
            <w:pPr>
              <w:pStyle w:val="ConsPlusNormal"/>
              <w:rPr>
                <w:sz w:val="18"/>
                <w:szCs w:val="18"/>
              </w:rPr>
            </w:pPr>
            <w:r w:rsidRPr="008A296D">
              <w:rPr>
                <w:sz w:val="18"/>
                <w:szCs w:val="18"/>
              </w:rPr>
              <w:t>22029,68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val="restart"/>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56630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32550,00</w:t>
            </w:r>
          </w:p>
        </w:tc>
        <w:tc>
          <w:tcPr>
            <w:tcW w:w="1134" w:type="dxa"/>
          </w:tcPr>
          <w:p w:rsidR="008A296D" w:rsidRPr="008A296D" w:rsidRDefault="008A296D" w:rsidP="008A296D">
            <w:pPr>
              <w:pStyle w:val="ConsPlusNormal"/>
              <w:rPr>
                <w:sz w:val="18"/>
                <w:szCs w:val="18"/>
              </w:rPr>
            </w:pPr>
            <w:r w:rsidRPr="008A296D">
              <w:rPr>
                <w:sz w:val="18"/>
                <w:szCs w:val="18"/>
              </w:rPr>
              <w:t>32550,00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56670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97019,80</w:t>
            </w:r>
          </w:p>
        </w:tc>
        <w:tc>
          <w:tcPr>
            <w:tcW w:w="1134" w:type="dxa"/>
          </w:tcPr>
          <w:p w:rsidR="008A296D" w:rsidRPr="008A296D" w:rsidRDefault="008A296D" w:rsidP="008A296D">
            <w:pPr>
              <w:pStyle w:val="ConsPlusNormal"/>
              <w:rPr>
                <w:sz w:val="18"/>
                <w:szCs w:val="18"/>
              </w:rPr>
            </w:pPr>
            <w:r w:rsidRPr="008A296D">
              <w:rPr>
                <w:sz w:val="18"/>
                <w:szCs w:val="18"/>
              </w:rPr>
              <w:t>97019,80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R6100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124998,30</w:t>
            </w:r>
          </w:p>
        </w:tc>
        <w:tc>
          <w:tcPr>
            <w:tcW w:w="1134" w:type="dxa"/>
          </w:tcPr>
          <w:p w:rsidR="008A296D" w:rsidRPr="008A296D" w:rsidRDefault="008A296D" w:rsidP="008A296D">
            <w:pPr>
              <w:pStyle w:val="ConsPlusNormal"/>
              <w:rPr>
                <w:sz w:val="18"/>
                <w:szCs w:val="18"/>
              </w:rPr>
            </w:pPr>
            <w:r w:rsidRPr="008A296D">
              <w:rPr>
                <w:sz w:val="18"/>
                <w:szCs w:val="18"/>
              </w:rPr>
              <w:t>124998,30</w:t>
            </w:r>
          </w:p>
        </w:tc>
        <w:tc>
          <w:tcPr>
            <w:tcW w:w="1134" w:type="dxa"/>
          </w:tcPr>
          <w:p w:rsidR="008A296D" w:rsidRPr="008A296D" w:rsidRDefault="008A296D" w:rsidP="008A296D">
            <w:pPr>
              <w:pStyle w:val="ConsPlusNormal"/>
              <w:rPr>
                <w:sz w:val="18"/>
                <w:szCs w:val="18"/>
              </w:rPr>
            </w:pPr>
            <w:r w:rsidRPr="008A296D">
              <w:rPr>
                <w:sz w:val="18"/>
                <w:szCs w:val="18"/>
              </w:rPr>
              <w:t>73254,70</w:t>
            </w:r>
          </w:p>
        </w:tc>
        <w:tc>
          <w:tcPr>
            <w:tcW w:w="1134" w:type="dxa"/>
          </w:tcPr>
          <w:p w:rsidR="008A296D" w:rsidRPr="008A296D" w:rsidRDefault="008A296D" w:rsidP="008A296D">
            <w:pPr>
              <w:pStyle w:val="ConsPlusNormal"/>
              <w:rPr>
                <w:sz w:val="18"/>
                <w:szCs w:val="18"/>
              </w:rPr>
            </w:pPr>
            <w:r w:rsidRPr="008A296D">
              <w:rPr>
                <w:sz w:val="18"/>
                <w:szCs w:val="18"/>
              </w:rPr>
              <w:t>73254,70</w:t>
            </w:r>
          </w:p>
        </w:tc>
        <w:tc>
          <w:tcPr>
            <w:tcW w:w="1134" w:type="dxa"/>
          </w:tcPr>
          <w:p w:rsidR="008A296D" w:rsidRPr="008A296D" w:rsidRDefault="008A296D" w:rsidP="008A296D">
            <w:pPr>
              <w:pStyle w:val="ConsPlusNormal"/>
              <w:rPr>
                <w:sz w:val="18"/>
                <w:szCs w:val="18"/>
              </w:rPr>
            </w:pPr>
            <w:r w:rsidRPr="008A296D">
              <w:rPr>
                <w:sz w:val="18"/>
                <w:szCs w:val="18"/>
              </w:rPr>
              <w:t>15850,00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92006</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2177,39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07</w:t>
            </w:r>
          </w:p>
        </w:tc>
        <w:tc>
          <w:tcPr>
            <w:tcW w:w="738" w:type="dxa"/>
          </w:tcPr>
          <w:p w:rsidR="008A296D" w:rsidRPr="008A296D" w:rsidRDefault="008A296D" w:rsidP="008A296D">
            <w:pPr>
              <w:pStyle w:val="ConsPlusNormal"/>
              <w:rPr>
                <w:sz w:val="18"/>
                <w:szCs w:val="18"/>
              </w:rPr>
            </w:pPr>
            <w:r w:rsidRPr="008A296D">
              <w:rPr>
                <w:sz w:val="18"/>
                <w:szCs w:val="18"/>
              </w:rPr>
              <w:t>R1110</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297851,49</w:t>
            </w:r>
          </w:p>
        </w:tc>
        <w:tc>
          <w:tcPr>
            <w:tcW w:w="1134" w:type="dxa"/>
          </w:tcPr>
          <w:p w:rsidR="008A296D" w:rsidRPr="008A296D" w:rsidRDefault="008A296D" w:rsidP="008A296D">
            <w:pPr>
              <w:pStyle w:val="ConsPlusNormal"/>
              <w:rPr>
                <w:sz w:val="18"/>
                <w:szCs w:val="18"/>
              </w:rPr>
            </w:pPr>
            <w:r w:rsidRPr="008A296D">
              <w:rPr>
                <w:sz w:val="18"/>
                <w:szCs w:val="18"/>
              </w:rPr>
              <w:t>297851,49</w:t>
            </w:r>
          </w:p>
        </w:tc>
        <w:tc>
          <w:tcPr>
            <w:tcW w:w="1134" w:type="dxa"/>
          </w:tcPr>
          <w:p w:rsidR="008A296D" w:rsidRPr="008A296D" w:rsidRDefault="008A296D" w:rsidP="008A296D">
            <w:pPr>
              <w:pStyle w:val="ConsPlusNormal"/>
              <w:rPr>
                <w:sz w:val="18"/>
                <w:szCs w:val="18"/>
              </w:rPr>
            </w:pPr>
            <w:r w:rsidRPr="008A296D">
              <w:rPr>
                <w:sz w:val="18"/>
                <w:szCs w:val="18"/>
              </w:rPr>
              <w:t>424067,70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3.6</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Развитие системы оказания паллиативной медицинской помощи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08</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59474,10</w:t>
            </w:r>
          </w:p>
        </w:tc>
        <w:tc>
          <w:tcPr>
            <w:tcW w:w="1134" w:type="dxa"/>
          </w:tcPr>
          <w:p w:rsidR="008A296D" w:rsidRPr="008A296D" w:rsidRDefault="008A296D" w:rsidP="008A296D">
            <w:pPr>
              <w:pStyle w:val="ConsPlusNormal"/>
              <w:rPr>
                <w:sz w:val="18"/>
                <w:szCs w:val="18"/>
              </w:rPr>
            </w:pPr>
            <w:r w:rsidRPr="008A296D">
              <w:rPr>
                <w:sz w:val="18"/>
                <w:szCs w:val="18"/>
              </w:rPr>
              <w:t>59060,80</w:t>
            </w:r>
          </w:p>
        </w:tc>
        <w:tc>
          <w:tcPr>
            <w:tcW w:w="1134" w:type="dxa"/>
          </w:tcPr>
          <w:p w:rsidR="008A296D" w:rsidRPr="008A296D" w:rsidRDefault="008A296D" w:rsidP="008A296D">
            <w:pPr>
              <w:pStyle w:val="ConsPlusNormal"/>
              <w:rPr>
                <w:sz w:val="18"/>
                <w:szCs w:val="18"/>
              </w:rPr>
            </w:pPr>
            <w:r w:rsidRPr="008A296D">
              <w:rPr>
                <w:sz w:val="18"/>
                <w:szCs w:val="18"/>
              </w:rPr>
              <w:t>91304,60</w:t>
            </w:r>
          </w:p>
        </w:tc>
        <w:tc>
          <w:tcPr>
            <w:tcW w:w="1134" w:type="dxa"/>
          </w:tcPr>
          <w:p w:rsidR="008A296D" w:rsidRPr="008A296D" w:rsidRDefault="008A296D" w:rsidP="008A296D">
            <w:pPr>
              <w:pStyle w:val="ConsPlusNormal"/>
              <w:rPr>
                <w:sz w:val="18"/>
                <w:szCs w:val="18"/>
              </w:rPr>
            </w:pPr>
            <w:r w:rsidRPr="008A296D">
              <w:rPr>
                <w:sz w:val="18"/>
                <w:szCs w:val="18"/>
              </w:rPr>
              <w:t>90751,41</w:t>
            </w:r>
          </w:p>
        </w:tc>
        <w:tc>
          <w:tcPr>
            <w:tcW w:w="1134" w:type="dxa"/>
          </w:tcPr>
          <w:p w:rsidR="008A296D" w:rsidRPr="008A296D" w:rsidRDefault="008A296D" w:rsidP="008A296D">
            <w:pPr>
              <w:pStyle w:val="ConsPlusNormal"/>
              <w:rPr>
                <w:sz w:val="18"/>
                <w:szCs w:val="18"/>
              </w:rPr>
            </w:pPr>
            <w:r w:rsidRPr="008A296D">
              <w:rPr>
                <w:sz w:val="18"/>
                <w:szCs w:val="18"/>
              </w:rPr>
              <w:t>147896,61</w:t>
            </w:r>
          </w:p>
        </w:tc>
        <w:tc>
          <w:tcPr>
            <w:tcW w:w="1134" w:type="dxa"/>
          </w:tcPr>
          <w:p w:rsidR="008A296D" w:rsidRPr="008A296D" w:rsidRDefault="008A296D" w:rsidP="008A296D">
            <w:pPr>
              <w:pStyle w:val="ConsPlusNormal"/>
              <w:rPr>
                <w:sz w:val="18"/>
                <w:szCs w:val="18"/>
              </w:rPr>
            </w:pPr>
            <w:r w:rsidRPr="008A296D">
              <w:rPr>
                <w:sz w:val="18"/>
                <w:szCs w:val="18"/>
              </w:rPr>
              <w:t>105109,69</w:t>
            </w:r>
          </w:p>
        </w:tc>
        <w:tc>
          <w:tcPr>
            <w:tcW w:w="1134" w:type="dxa"/>
          </w:tcPr>
          <w:p w:rsidR="008A296D" w:rsidRPr="008A296D" w:rsidRDefault="008A296D" w:rsidP="008A296D">
            <w:pPr>
              <w:pStyle w:val="ConsPlusNormal"/>
              <w:rPr>
                <w:sz w:val="18"/>
                <w:szCs w:val="18"/>
              </w:rPr>
            </w:pPr>
            <w:r w:rsidRPr="008A296D">
              <w:rPr>
                <w:sz w:val="18"/>
                <w:szCs w:val="18"/>
              </w:rPr>
              <w:t>113218,30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08</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18802,55</w:t>
            </w:r>
          </w:p>
        </w:tc>
        <w:tc>
          <w:tcPr>
            <w:tcW w:w="1134" w:type="dxa"/>
          </w:tcPr>
          <w:p w:rsidR="008A296D" w:rsidRPr="008A296D" w:rsidRDefault="008A296D" w:rsidP="008A296D">
            <w:pPr>
              <w:pStyle w:val="ConsPlusNormal"/>
              <w:rPr>
                <w:sz w:val="18"/>
                <w:szCs w:val="18"/>
              </w:rPr>
            </w:pPr>
            <w:r w:rsidRPr="008A296D">
              <w:rPr>
                <w:sz w:val="18"/>
                <w:szCs w:val="18"/>
              </w:rPr>
              <w:t>18802,60</w:t>
            </w:r>
          </w:p>
        </w:tc>
        <w:tc>
          <w:tcPr>
            <w:tcW w:w="1134" w:type="dxa"/>
          </w:tcPr>
          <w:p w:rsidR="008A296D" w:rsidRPr="008A296D" w:rsidRDefault="008A296D" w:rsidP="008A296D">
            <w:pPr>
              <w:pStyle w:val="ConsPlusNormal"/>
              <w:rPr>
                <w:sz w:val="18"/>
                <w:szCs w:val="18"/>
              </w:rPr>
            </w:pPr>
            <w:r w:rsidRPr="008A296D">
              <w:rPr>
                <w:sz w:val="18"/>
                <w:szCs w:val="18"/>
              </w:rPr>
              <w:t>19781,00</w:t>
            </w:r>
          </w:p>
        </w:tc>
        <w:tc>
          <w:tcPr>
            <w:tcW w:w="1134" w:type="dxa"/>
          </w:tcPr>
          <w:p w:rsidR="008A296D" w:rsidRPr="008A296D" w:rsidRDefault="008A296D" w:rsidP="008A296D">
            <w:pPr>
              <w:pStyle w:val="ConsPlusNormal"/>
              <w:rPr>
                <w:sz w:val="18"/>
                <w:szCs w:val="18"/>
              </w:rPr>
            </w:pPr>
            <w:r w:rsidRPr="008A296D">
              <w:rPr>
                <w:sz w:val="18"/>
                <w:szCs w:val="18"/>
              </w:rPr>
              <w:t>19781,00</w:t>
            </w:r>
          </w:p>
        </w:tc>
        <w:tc>
          <w:tcPr>
            <w:tcW w:w="1134" w:type="dxa"/>
          </w:tcPr>
          <w:p w:rsidR="008A296D" w:rsidRPr="008A296D" w:rsidRDefault="008A296D" w:rsidP="008A296D">
            <w:pPr>
              <w:pStyle w:val="ConsPlusNormal"/>
              <w:rPr>
                <w:sz w:val="18"/>
                <w:szCs w:val="18"/>
              </w:rPr>
            </w:pPr>
            <w:r w:rsidRPr="008A296D">
              <w:rPr>
                <w:sz w:val="18"/>
                <w:szCs w:val="18"/>
              </w:rPr>
              <w:t>18589,50</w:t>
            </w:r>
          </w:p>
        </w:tc>
        <w:tc>
          <w:tcPr>
            <w:tcW w:w="1134" w:type="dxa"/>
          </w:tcPr>
          <w:p w:rsidR="008A296D" w:rsidRPr="008A296D" w:rsidRDefault="008A296D" w:rsidP="008A296D">
            <w:pPr>
              <w:pStyle w:val="ConsPlusNormal"/>
              <w:rPr>
                <w:sz w:val="18"/>
                <w:szCs w:val="18"/>
              </w:rPr>
            </w:pPr>
            <w:r w:rsidRPr="008A296D">
              <w:rPr>
                <w:sz w:val="18"/>
                <w:szCs w:val="18"/>
              </w:rPr>
              <w:t>18589,50</w:t>
            </w:r>
          </w:p>
        </w:tc>
        <w:tc>
          <w:tcPr>
            <w:tcW w:w="1134" w:type="dxa"/>
          </w:tcPr>
          <w:p w:rsidR="008A296D" w:rsidRPr="008A296D" w:rsidRDefault="008A296D" w:rsidP="008A296D">
            <w:pPr>
              <w:pStyle w:val="ConsPlusNormal"/>
              <w:rPr>
                <w:sz w:val="18"/>
                <w:szCs w:val="18"/>
              </w:rPr>
            </w:pPr>
            <w:r w:rsidRPr="008A296D">
              <w:rPr>
                <w:sz w:val="18"/>
                <w:szCs w:val="18"/>
              </w:rPr>
              <w:t>18629,50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08</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40671,55</w:t>
            </w:r>
          </w:p>
        </w:tc>
        <w:tc>
          <w:tcPr>
            <w:tcW w:w="1134" w:type="dxa"/>
          </w:tcPr>
          <w:p w:rsidR="008A296D" w:rsidRPr="008A296D" w:rsidRDefault="008A296D" w:rsidP="008A296D">
            <w:pPr>
              <w:pStyle w:val="ConsPlusNormal"/>
              <w:rPr>
                <w:sz w:val="18"/>
                <w:szCs w:val="18"/>
              </w:rPr>
            </w:pPr>
            <w:r w:rsidRPr="008A296D">
              <w:rPr>
                <w:sz w:val="18"/>
                <w:szCs w:val="18"/>
              </w:rPr>
              <w:t>40258,20</w:t>
            </w:r>
          </w:p>
        </w:tc>
        <w:tc>
          <w:tcPr>
            <w:tcW w:w="1134" w:type="dxa"/>
          </w:tcPr>
          <w:p w:rsidR="008A296D" w:rsidRPr="008A296D" w:rsidRDefault="008A296D" w:rsidP="008A296D">
            <w:pPr>
              <w:pStyle w:val="ConsPlusNormal"/>
              <w:rPr>
                <w:sz w:val="18"/>
                <w:szCs w:val="18"/>
              </w:rPr>
            </w:pPr>
            <w:r w:rsidRPr="008A296D">
              <w:rPr>
                <w:sz w:val="18"/>
                <w:szCs w:val="18"/>
              </w:rPr>
              <w:t>71523,60</w:t>
            </w:r>
          </w:p>
        </w:tc>
        <w:tc>
          <w:tcPr>
            <w:tcW w:w="1134" w:type="dxa"/>
          </w:tcPr>
          <w:p w:rsidR="008A296D" w:rsidRPr="008A296D" w:rsidRDefault="008A296D" w:rsidP="008A296D">
            <w:pPr>
              <w:pStyle w:val="ConsPlusNormal"/>
              <w:rPr>
                <w:sz w:val="18"/>
                <w:szCs w:val="18"/>
              </w:rPr>
            </w:pPr>
            <w:r w:rsidRPr="008A296D">
              <w:rPr>
                <w:sz w:val="18"/>
                <w:szCs w:val="18"/>
              </w:rPr>
              <w:t>70970,41</w:t>
            </w:r>
          </w:p>
        </w:tc>
        <w:tc>
          <w:tcPr>
            <w:tcW w:w="1134" w:type="dxa"/>
          </w:tcPr>
          <w:p w:rsidR="008A296D" w:rsidRPr="008A296D" w:rsidRDefault="008A296D" w:rsidP="008A296D">
            <w:pPr>
              <w:pStyle w:val="ConsPlusNormal"/>
              <w:rPr>
                <w:sz w:val="18"/>
                <w:szCs w:val="18"/>
              </w:rPr>
            </w:pPr>
            <w:r w:rsidRPr="008A296D">
              <w:rPr>
                <w:sz w:val="18"/>
                <w:szCs w:val="18"/>
              </w:rPr>
              <w:t>129307,11</w:t>
            </w:r>
          </w:p>
        </w:tc>
        <w:tc>
          <w:tcPr>
            <w:tcW w:w="1134" w:type="dxa"/>
          </w:tcPr>
          <w:p w:rsidR="008A296D" w:rsidRPr="008A296D" w:rsidRDefault="008A296D" w:rsidP="008A296D">
            <w:pPr>
              <w:pStyle w:val="ConsPlusNormal"/>
              <w:rPr>
                <w:sz w:val="18"/>
                <w:szCs w:val="18"/>
              </w:rPr>
            </w:pPr>
            <w:r w:rsidRPr="008A296D">
              <w:rPr>
                <w:sz w:val="18"/>
                <w:szCs w:val="18"/>
              </w:rPr>
              <w:t>86520,19</w:t>
            </w:r>
          </w:p>
        </w:tc>
        <w:tc>
          <w:tcPr>
            <w:tcW w:w="1134" w:type="dxa"/>
          </w:tcPr>
          <w:p w:rsidR="008A296D" w:rsidRPr="008A296D" w:rsidRDefault="008A296D" w:rsidP="008A296D">
            <w:pPr>
              <w:pStyle w:val="ConsPlusNormal"/>
              <w:rPr>
                <w:sz w:val="18"/>
                <w:szCs w:val="18"/>
              </w:rPr>
            </w:pPr>
            <w:r w:rsidRPr="008A296D">
              <w:rPr>
                <w:sz w:val="18"/>
                <w:szCs w:val="18"/>
              </w:rPr>
              <w:t>94588,80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w:t>
            </w:r>
            <w:r w:rsidRPr="008A296D">
              <w:rPr>
                <w:sz w:val="18"/>
                <w:szCs w:val="18"/>
              </w:rPr>
              <w:lastRenderedPageBreak/>
              <w:t>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08</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25300,10</w:t>
            </w:r>
          </w:p>
        </w:tc>
        <w:tc>
          <w:tcPr>
            <w:tcW w:w="1134" w:type="dxa"/>
          </w:tcPr>
          <w:p w:rsidR="008A296D" w:rsidRPr="008A296D" w:rsidRDefault="008A296D" w:rsidP="008A296D">
            <w:pPr>
              <w:pStyle w:val="ConsPlusNormal"/>
              <w:rPr>
                <w:sz w:val="18"/>
                <w:szCs w:val="18"/>
              </w:rPr>
            </w:pPr>
            <w:r w:rsidRPr="008A296D">
              <w:rPr>
                <w:sz w:val="18"/>
                <w:szCs w:val="18"/>
              </w:rPr>
              <w:t>25046,42</w:t>
            </w:r>
          </w:p>
        </w:tc>
        <w:tc>
          <w:tcPr>
            <w:tcW w:w="1134" w:type="dxa"/>
          </w:tcPr>
          <w:p w:rsidR="008A296D" w:rsidRPr="008A296D" w:rsidRDefault="008A296D" w:rsidP="008A296D">
            <w:pPr>
              <w:pStyle w:val="ConsPlusNormal"/>
              <w:rPr>
                <w:sz w:val="18"/>
                <w:szCs w:val="18"/>
              </w:rPr>
            </w:pPr>
            <w:r w:rsidRPr="008A296D">
              <w:rPr>
                <w:sz w:val="18"/>
                <w:szCs w:val="18"/>
              </w:rPr>
              <w:t>43168,25</w:t>
            </w:r>
          </w:p>
        </w:tc>
        <w:tc>
          <w:tcPr>
            <w:tcW w:w="1134" w:type="dxa"/>
          </w:tcPr>
          <w:p w:rsidR="008A296D" w:rsidRPr="008A296D" w:rsidRDefault="008A296D" w:rsidP="008A296D">
            <w:pPr>
              <w:pStyle w:val="ConsPlusNormal"/>
              <w:rPr>
                <w:sz w:val="18"/>
                <w:szCs w:val="18"/>
              </w:rPr>
            </w:pPr>
            <w:r w:rsidRPr="008A296D">
              <w:rPr>
                <w:sz w:val="18"/>
                <w:szCs w:val="18"/>
              </w:rPr>
              <w:t>42625,15</w:t>
            </w:r>
          </w:p>
        </w:tc>
        <w:tc>
          <w:tcPr>
            <w:tcW w:w="1134" w:type="dxa"/>
          </w:tcPr>
          <w:p w:rsidR="008A296D" w:rsidRPr="008A296D" w:rsidRDefault="008A296D" w:rsidP="008A296D">
            <w:pPr>
              <w:pStyle w:val="ConsPlusNormal"/>
              <w:rPr>
                <w:sz w:val="18"/>
                <w:szCs w:val="18"/>
              </w:rPr>
            </w:pPr>
            <w:r w:rsidRPr="008A296D">
              <w:rPr>
                <w:sz w:val="18"/>
                <w:szCs w:val="18"/>
              </w:rPr>
              <w:t>69895,41</w:t>
            </w:r>
          </w:p>
        </w:tc>
        <w:tc>
          <w:tcPr>
            <w:tcW w:w="1134" w:type="dxa"/>
          </w:tcPr>
          <w:p w:rsidR="008A296D" w:rsidRPr="008A296D" w:rsidRDefault="008A296D" w:rsidP="008A296D">
            <w:pPr>
              <w:pStyle w:val="ConsPlusNormal"/>
              <w:rPr>
                <w:sz w:val="18"/>
                <w:szCs w:val="18"/>
              </w:rPr>
            </w:pPr>
            <w:r w:rsidRPr="008A296D">
              <w:rPr>
                <w:sz w:val="18"/>
                <w:szCs w:val="18"/>
              </w:rPr>
              <w:t>50507,80</w:t>
            </w:r>
          </w:p>
        </w:tc>
        <w:tc>
          <w:tcPr>
            <w:tcW w:w="1134" w:type="dxa"/>
          </w:tcPr>
          <w:p w:rsidR="008A296D" w:rsidRPr="008A296D" w:rsidRDefault="008A296D" w:rsidP="008A296D">
            <w:pPr>
              <w:pStyle w:val="ConsPlusNormal"/>
              <w:rPr>
                <w:sz w:val="18"/>
                <w:szCs w:val="18"/>
              </w:rPr>
            </w:pPr>
            <w:r w:rsidRPr="008A296D">
              <w:rPr>
                <w:sz w:val="18"/>
                <w:szCs w:val="18"/>
              </w:rPr>
              <w:t>58534,90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5048,70</w:t>
            </w:r>
          </w:p>
        </w:tc>
        <w:tc>
          <w:tcPr>
            <w:tcW w:w="1134" w:type="dxa"/>
          </w:tcPr>
          <w:p w:rsidR="008A296D" w:rsidRPr="008A296D" w:rsidRDefault="008A296D" w:rsidP="008A296D">
            <w:pPr>
              <w:pStyle w:val="ConsPlusNormal"/>
              <w:rPr>
                <w:sz w:val="18"/>
                <w:szCs w:val="18"/>
              </w:rPr>
            </w:pPr>
            <w:r w:rsidRPr="008A296D">
              <w:rPr>
                <w:sz w:val="18"/>
                <w:szCs w:val="18"/>
              </w:rPr>
              <w:t>4901,57</w:t>
            </w:r>
          </w:p>
        </w:tc>
        <w:tc>
          <w:tcPr>
            <w:tcW w:w="1134" w:type="dxa"/>
          </w:tcPr>
          <w:p w:rsidR="008A296D" w:rsidRPr="008A296D" w:rsidRDefault="008A296D" w:rsidP="008A296D">
            <w:pPr>
              <w:pStyle w:val="ConsPlusNormal"/>
              <w:rPr>
                <w:sz w:val="18"/>
                <w:szCs w:val="18"/>
              </w:rPr>
            </w:pPr>
            <w:r w:rsidRPr="008A296D">
              <w:rPr>
                <w:sz w:val="18"/>
                <w:szCs w:val="18"/>
              </w:rPr>
              <w:t>12671,89</w:t>
            </w:r>
          </w:p>
        </w:tc>
        <w:tc>
          <w:tcPr>
            <w:tcW w:w="1134" w:type="dxa"/>
          </w:tcPr>
          <w:p w:rsidR="008A296D" w:rsidRPr="008A296D" w:rsidRDefault="008A296D" w:rsidP="008A296D">
            <w:pPr>
              <w:pStyle w:val="ConsPlusNormal"/>
              <w:rPr>
                <w:sz w:val="18"/>
                <w:szCs w:val="18"/>
              </w:rPr>
            </w:pPr>
            <w:r w:rsidRPr="008A296D">
              <w:rPr>
                <w:sz w:val="18"/>
                <w:szCs w:val="18"/>
              </w:rPr>
              <w:t>12662,51</w:t>
            </w:r>
          </w:p>
        </w:tc>
        <w:tc>
          <w:tcPr>
            <w:tcW w:w="1134" w:type="dxa"/>
          </w:tcPr>
          <w:p w:rsidR="008A296D" w:rsidRPr="008A296D" w:rsidRDefault="008A296D" w:rsidP="008A296D">
            <w:pPr>
              <w:pStyle w:val="ConsPlusNormal"/>
              <w:rPr>
                <w:sz w:val="18"/>
                <w:szCs w:val="18"/>
              </w:rPr>
            </w:pPr>
            <w:r w:rsidRPr="008A296D">
              <w:rPr>
                <w:sz w:val="18"/>
                <w:szCs w:val="18"/>
              </w:rPr>
              <w:t>12284,00</w:t>
            </w:r>
          </w:p>
        </w:tc>
        <w:tc>
          <w:tcPr>
            <w:tcW w:w="1134" w:type="dxa"/>
          </w:tcPr>
          <w:p w:rsidR="008A296D" w:rsidRPr="008A296D" w:rsidRDefault="008A296D" w:rsidP="008A296D">
            <w:pPr>
              <w:pStyle w:val="ConsPlusNormal"/>
              <w:rPr>
                <w:sz w:val="18"/>
                <w:szCs w:val="18"/>
              </w:rPr>
            </w:pPr>
            <w:r w:rsidRPr="008A296D">
              <w:rPr>
                <w:sz w:val="18"/>
                <w:szCs w:val="18"/>
              </w:rPr>
              <w:t>11388,10</w:t>
            </w:r>
          </w:p>
        </w:tc>
        <w:tc>
          <w:tcPr>
            <w:tcW w:w="1134" w:type="dxa"/>
          </w:tcPr>
          <w:p w:rsidR="008A296D" w:rsidRPr="008A296D" w:rsidRDefault="008A296D" w:rsidP="008A296D">
            <w:pPr>
              <w:pStyle w:val="ConsPlusNormal"/>
              <w:rPr>
                <w:sz w:val="18"/>
                <w:szCs w:val="18"/>
              </w:rPr>
            </w:pPr>
            <w:r w:rsidRPr="008A296D">
              <w:rPr>
                <w:sz w:val="18"/>
                <w:szCs w:val="18"/>
              </w:rPr>
              <w:t>11596,10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8284,70</w:t>
            </w:r>
          </w:p>
        </w:tc>
        <w:tc>
          <w:tcPr>
            <w:tcW w:w="1134" w:type="dxa"/>
          </w:tcPr>
          <w:p w:rsidR="008A296D" w:rsidRPr="008A296D" w:rsidRDefault="008A296D" w:rsidP="008A296D">
            <w:pPr>
              <w:pStyle w:val="ConsPlusNormal"/>
              <w:rPr>
                <w:sz w:val="18"/>
                <w:szCs w:val="18"/>
              </w:rPr>
            </w:pPr>
            <w:r w:rsidRPr="008A296D">
              <w:rPr>
                <w:sz w:val="18"/>
                <w:szCs w:val="18"/>
              </w:rPr>
              <w:t>8275,31</w:t>
            </w:r>
          </w:p>
        </w:tc>
        <w:tc>
          <w:tcPr>
            <w:tcW w:w="1134" w:type="dxa"/>
          </w:tcPr>
          <w:p w:rsidR="008A296D" w:rsidRPr="008A296D" w:rsidRDefault="008A296D" w:rsidP="008A296D">
            <w:pPr>
              <w:pStyle w:val="ConsPlusNormal"/>
              <w:rPr>
                <w:sz w:val="18"/>
                <w:szCs w:val="18"/>
              </w:rPr>
            </w:pPr>
            <w:r w:rsidRPr="008A296D">
              <w:rPr>
                <w:sz w:val="18"/>
                <w:szCs w:val="18"/>
              </w:rPr>
              <w:t>6914,93</w:t>
            </w:r>
          </w:p>
        </w:tc>
        <w:tc>
          <w:tcPr>
            <w:tcW w:w="1134" w:type="dxa"/>
          </w:tcPr>
          <w:p w:rsidR="008A296D" w:rsidRPr="008A296D" w:rsidRDefault="008A296D" w:rsidP="008A296D">
            <w:pPr>
              <w:pStyle w:val="ConsPlusNormal"/>
              <w:rPr>
                <w:sz w:val="18"/>
                <w:szCs w:val="18"/>
              </w:rPr>
            </w:pPr>
            <w:r w:rsidRPr="008A296D">
              <w:rPr>
                <w:sz w:val="18"/>
                <w:szCs w:val="18"/>
              </w:rPr>
              <w:t>6914,93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622,80</w:t>
            </w:r>
          </w:p>
        </w:tc>
        <w:tc>
          <w:tcPr>
            <w:tcW w:w="1134" w:type="dxa"/>
          </w:tcPr>
          <w:p w:rsidR="008A296D" w:rsidRPr="008A296D" w:rsidRDefault="008A296D" w:rsidP="008A296D">
            <w:pPr>
              <w:pStyle w:val="ConsPlusNormal"/>
              <w:rPr>
                <w:sz w:val="18"/>
                <w:szCs w:val="18"/>
              </w:rPr>
            </w:pPr>
            <w:r w:rsidRPr="008A296D">
              <w:rPr>
                <w:sz w:val="18"/>
                <w:szCs w:val="18"/>
              </w:rPr>
              <w:t>619,64</w:t>
            </w:r>
          </w:p>
        </w:tc>
        <w:tc>
          <w:tcPr>
            <w:tcW w:w="1134" w:type="dxa"/>
          </w:tcPr>
          <w:p w:rsidR="008A296D" w:rsidRPr="008A296D" w:rsidRDefault="008A296D" w:rsidP="008A296D">
            <w:pPr>
              <w:pStyle w:val="ConsPlusNormal"/>
              <w:rPr>
                <w:sz w:val="18"/>
                <w:szCs w:val="18"/>
              </w:rPr>
            </w:pPr>
            <w:r w:rsidRPr="008A296D">
              <w:rPr>
                <w:sz w:val="18"/>
                <w:szCs w:val="18"/>
              </w:rPr>
              <w:t>449,85</w:t>
            </w:r>
          </w:p>
        </w:tc>
        <w:tc>
          <w:tcPr>
            <w:tcW w:w="1134" w:type="dxa"/>
          </w:tcPr>
          <w:p w:rsidR="008A296D" w:rsidRPr="008A296D" w:rsidRDefault="008A296D" w:rsidP="008A296D">
            <w:pPr>
              <w:pStyle w:val="ConsPlusNormal"/>
              <w:rPr>
                <w:sz w:val="18"/>
                <w:szCs w:val="18"/>
              </w:rPr>
            </w:pPr>
            <w:r w:rsidRPr="008A296D">
              <w:rPr>
                <w:sz w:val="18"/>
                <w:szCs w:val="18"/>
              </w:rPr>
              <w:t>449,85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6871,63</w:t>
            </w:r>
          </w:p>
        </w:tc>
        <w:tc>
          <w:tcPr>
            <w:tcW w:w="1134" w:type="dxa"/>
          </w:tcPr>
          <w:p w:rsidR="008A296D" w:rsidRPr="008A296D" w:rsidRDefault="008A296D" w:rsidP="008A296D">
            <w:pPr>
              <w:pStyle w:val="ConsPlusNormal"/>
              <w:rPr>
                <w:sz w:val="18"/>
                <w:szCs w:val="18"/>
              </w:rPr>
            </w:pPr>
            <w:r w:rsidRPr="008A296D">
              <w:rPr>
                <w:sz w:val="18"/>
                <w:szCs w:val="18"/>
              </w:rPr>
              <w:t>6870,92</w:t>
            </w:r>
          </w:p>
        </w:tc>
        <w:tc>
          <w:tcPr>
            <w:tcW w:w="1134" w:type="dxa"/>
          </w:tcPr>
          <w:p w:rsidR="008A296D" w:rsidRPr="008A296D" w:rsidRDefault="008A296D" w:rsidP="008A296D">
            <w:pPr>
              <w:pStyle w:val="ConsPlusNormal"/>
              <w:rPr>
                <w:sz w:val="18"/>
                <w:szCs w:val="18"/>
              </w:rPr>
            </w:pPr>
            <w:r w:rsidRPr="008A296D">
              <w:rPr>
                <w:sz w:val="18"/>
                <w:szCs w:val="18"/>
              </w:rPr>
              <w:t>40160,80</w:t>
            </w:r>
          </w:p>
        </w:tc>
        <w:tc>
          <w:tcPr>
            <w:tcW w:w="1134" w:type="dxa"/>
          </w:tcPr>
          <w:p w:rsidR="008A296D" w:rsidRPr="008A296D" w:rsidRDefault="008A296D" w:rsidP="008A296D">
            <w:pPr>
              <w:pStyle w:val="ConsPlusNormal"/>
              <w:rPr>
                <w:sz w:val="18"/>
                <w:szCs w:val="18"/>
              </w:rPr>
            </w:pPr>
            <w:r w:rsidRPr="008A296D">
              <w:rPr>
                <w:sz w:val="18"/>
                <w:szCs w:val="18"/>
              </w:rPr>
              <w:t>23645,90</w:t>
            </w:r>
          </w:p>
        </w:tc>
        <w:tc>
          <w:tcPr>
            <w:tcW w:w="1134" w:type="dxa"/>
          </w:tcPr>
          <w:p w:rsidR="008A296D" w:rsidRPr="008A296D" w:rsidRDefault="008A296D" w:rsidP="008A296D">
            <w:pPr>
              <w:pStyle w:val="ConsPlusNormal"/>
              <w:rPr>
                <w:sz w:val="18"/>
                <w:szCs w:val="18"/>
              </w:rPr>
            </w:pPr>
            <w:r w:rsidRPr="008A296D">
              <w:rPr>
                <w:sz w:val="18"/>
                <w:szCs w:val="18"/>
              </w:rPr>
              <w:t>23477,30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08</w:t>
            </w:r>
          </w:p>
        </w:tc>
        <w:tc>
          <w:tcPr>
            <w:tcW w:w="738" w:type="dxa"/>
          </w:tcPr>
          <w:p w:rsidR="008A296D" w:rsidRPr="008A296D" w:rsidRDefault="008A296D" w:rsidP="008A296D">
            <w:pPr>
              <w:pStyle w:val="ConsPlusNormal"/>
              <w:rPr>
                <w:sz w:val="18"/>
                <w:szCs w:val="18"/>
              </w:rPr>
            </w:pPr>
            <w:r w:rsidRPr="008A296D">
              <w:rPr>
                <w:sz w:val="18"/>
                <w:szCs w:val="18"/>
              </w:rPr>
              <w:t>92798</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524,83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08</w:t>
            </w:r>
          </w:p>
        </w:tc>
        <w:tc>
          <w:tcPr>
            <w:tcW w:w="738" w:type="dxa"/>
          </w:tcPr>
          <w:p w:rsidR="008A296D" w:rsidRPr="008A296D" w:rsidRDefault="008A296D" w:rsidP="008A296D">
            <w:pPr>
              <w:pStyle w:val="ConsPlusNormal"/>
              <w:rPr>
                <w:sz w:val="18"/>
                <w:szCs w:val="18"/>
              </w:rPr>
            </w:pPr>
            <w:r w:rsidRPr="008A296D">
              <w:rPr>
                <w:sz w:val="18"/>
                <w:szCs w:val="18"/>
              </w:rPr>
              <w:t>R2010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20217,80</w:t>
            </w:r>
          </w:p>
        </w:tc>
        <w:tc>
          <w:tcPr>
            <w:tcW w:w="1134" w:type="dxa"/>
          </w:tcPr>
          <w:p w:rsidR="008A296D" w:rsidRPr="008A296D" w:rsidRDefault="008A296D" w:rsidP="008A296D">
            <w:pPr>
              <w:pStyle w:val="ConsPlusNormal"/>
              <w:rPr>
                <w:sz w:val="18"/>
                <w:szCs w:val="18"/>
              </w:rPr>
            </w:pPr>
            <w:r w:rsidRPr="008A296D">
              <w:rPr>
                <w:sz w:val="18"/>
                <w:szCs w:val="18"/>
              </w:rPr>
              <w:t>20217,85</w:t>
            </w:r>
          </w:p>
        </w:tc>
        <w:tc>
          <w:tcPr>
            <w:tcW w:w="1134" w:type="dxa"/>
          </w:tcPr>
          <w:p w:rsidR="008A296D" w:rsidRPr="008A296D" w:rsidRDefault="008A296D" w:rsidP="008A296D">
            <w:pPr>
              <w:pStyle w:val="ConsPlusNormal"/>
              <w:rPr>
                <w:sz w:val="18"/>
                <w:szCs w:val="18"/>
              </w:rPr>
            </w:pPr>
            <w:r w:rsidRPr="008A296D">
              <w:rPr>
                <w:sz w:val="18"/>
                <w:szCs w:val="18"/>
              </w:rPr>
              <w:t>21228,05</w:t>
            </w:r>
          </w:p>
        </w:tc>
        <w:tc>
          <w:tcPr>
            <w:tcW w:w="1134" w:type="dxa"/>
          </w:tcPr>
          <w:p w:rsidR="008A296D" w:rsidRPr="008A296D" w:rsidRDefault="008A296D" w:rsidP="008A296D">
            <w:pPr>
              <w:pStyle w:val="ConsPlusNormal"/>
              <w:rPr>
                <w:sz w:val="18"/>
                <w:szCs w:val="18"/>
              </w:rPr>
            </w:pPr>
            <w:r w:rsidRPr="008A296D">
              <w:rPr>
                <w:sz w:val="18"/>
                <w:szCs w:val="18"/>
              </w:rPr>
              <w:t>21228,05</w:t>
            </w:r>
          </w:p>
        </w:tc>
        <w:tc>
          <w:tcPr>
            <w:tcW w:w="1134" w:type="dxa"/>
          </w:tcPr>
          <w:p w:rsidR="008A296D" w:rsidRPr="008A296D" w:rsidRDefault="008A296D" w:rsidP="008A296D">
            <w:pPr>
              <w:pStyle w:val="ConsPlusNormal"/>
              <w:rPr>
                <w:sz w:val="18"/>
                <w:szCs w:val="18"/>
              </w:rPr>
            </w:pPr>
            <w:r w:rsidRPr="008A296D">
              <w:rPr>
                <w:sz w:val="18"/>
                <w:szCs w:val="18"/>
              </w:rPr>
              <w:t>19567,89</w:t>
            </w:r>
          </w:p>
        </w:tc>
        <w:tc>
          <w:tcPr>
            <w:tcW w:w="1134" w:type="dxa"/>
          </w:tcPr>
          <w:p w:rsidR="008A296D" w:rsidRPr="008A296D" w:rsidRDefault="008A296D" w:rsidP="008A296D">
            <w:pPr>
              <w:pStyle w:val="ConsPlusNormal"/>
              <w:rPr>
                <w:sz w:val="18"/>
                <w:szCs w:val="18"/>
              </w:rPr>
            </w:pPr>
            <w:r w:rsidRPr="008A296D">
              <w:rPr>
                <w:sz w:val="18"/>
                <w:szCs w:val="18"/>
              </w:rPr>
              <w:t>19567,89</w:t>
            </w:r>
          </w:p>
        </w:tc>
        <w:tc>
          <w:tcPr>
            <w:tcW w:w="1134" w:type="dxa"/>
          </w:tcPr>
          <w:p w:rsidR="008A296D" w:rsidRPr="008A296D" w:rsidRDefault="008A296D" w:rsidP="008A296D">
            <w:pPr>
              <w:pStyle w:val="ConsPlusNormal"/>
              <w:rPr>
                <w:sz w:val="18"/>
                <w:szCs w:val="18"/>
              </w:rPr>
            </w:pPr>
            <w:r w:rsidRPr="008A296D">
              <w:rPr>
                <w:sz w:val="18"/>
                <w:szCs w:val="18"/>
              </w:rPr>
              <w:t>19610,00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R2010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5463,67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3.7</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Обеспечение отдельных категорий граждан лекарственными препаратами в амбулаторных условиях</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09</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678197,00</w:t>
            </w:r>
          </w:p>
        </w:tc>
        <w:tc>
          <w:tcPr>
            <w:tcW w:w="1134" w:type="dxa"/>
          </w:tcPr>
          <w:p w:rsidR="008A296D" w:rsidRPr="008A296D" w:rsidRDefault="008A296D" w:rsidP="008A296D">
            <w:pPr>
              <w:pStyle w:val="ConsPlusNormal"/>
              <w:rPr>
                <w:sz w:val="18"/>
                <w:szCs w:val="18"/>
              </w:rPr>
            </w:pPr>
            <w:r w:rsidRPr="008A296D">
              <w:rPr>
                <w:sz w:val="18"/>
                <w:szCs w:val="18"/>
              </w:rPr>
              <w:t>678153,35</w:t>
            </w:r>
          </w:p>
        </w:tc>
        <w:tc>
          <w:tcPr>
            <w:tcW w:w="1134" w:type="dxa"/>
          </w:tcPr>
          <w:p w:rsidR="008A296D" w:rsidRPr="008A296D" w:rsidRDefault="008A296D" w:rsidP="008A296D">
            <w:pPr>
              <w:pStyle w:val="ConsPlusNormal"/>
              <w:rPr>
                <w:sz w:val="18"/>
                <w:szCs w:val="18"/>
              </w:rPr>
            </w:pPr>
            <w:r w:rsidRPr="008A296D">
              <w:rPr>
                <w:sz w:val="18"/>
                <w:szCs w:val="18"/>
              </w:rPr>
              <w:t>843827,60</w:t>
            </w:r>
          </w:p>
        </w:tc>
        <w:tc>
          <w:tcPr>
            <w:tcW w:w="1134" w:type="dxa"/>
          </w:tcPr>
          <w:p w:rsidR="008A296D" w:rsidRPr="008A296D" w:rsidRDefault="008A296D" w:rsidP="008A296D">
            <w:pPr>
              <w:pStyle w:val="ConsPlusNormal"/>
              <w:rPr>
                <w:sz w:val="18"/>
                <w:szCs w:val="18"/>
              </w:rPr>
            </w:pPr>
            <w:r w:rsidRPr="008A296D">
              <w:rPr>
                <w:sz w:val="18"/>
                <w:szCs w:val="18"/>
              </w:rPr>
              <w:t>843827,60</w:t>
            </w:r>
          </w:p>
        </w:tc>
        <w:tc>
          <w:tcPr>
            <w:tcW w:w="1134" w:type="dxa"/>
          </w:tcPr>
          <w:p w:rsidR="008A296D" w:rsidRPr="008A296D" w:rsidRDefault="008A296D" w:rsidP="008A296D">
            <w:pPr>
              <w:pStyle w:val="ConsPlusNormal"/>
              <w:rPr>
                <w:sz w:val="18"/>
                <w:szCs w:val="18"/>
              </w:rPr>
            </w:pPr>
            <w:r w:rsidRPr="008A296D">
              <w:rPr>
                <w:sz w:val="18"/>
                <w:szCs w:val="18"/>
              </w:rPr>
              <w:t>971915,16</w:t>
            </w:r>
          </w:p>
        </w:tc>
        <w:tc>
          <w:tcPr>
            <w:tcW w:w="1134" w:type="dxa"/>
          </w:tcPr>
          <w:p w:rsidR="008A296D" w:rsidRPr="008A296D" w:rsidRDefault="008A296D" w:rsidP="008A296D">
            <w:pPr>
              <w:pStyle w:val="ConsPlusNormal"/>
              <w:rPr>
                <w:sz w:val="18"/>
                <w:szCs w:val="18"/>
              </w:rPr>
            </w:pPr>
            <w:r w:rsidRPr="008A296D">
              <w:rPr>
                <w:sz w:val="18"/>
                <w:szCs w:val="18"/>
              </w:rPr>
              <w:t>563747,22</w:t>
            </w:r>
          </w:p>
        </w:tc>
        <w:tc>
          <w:tcPr>
            <w:tcW w:w="1134" w:type="dxa"/>
          </w:tcPr>
          <w:p w:rsidR="008A296D" w:rsidRPr="008A296D" w:rsidRDefault="008A296D" w:rsidP="008A296D">
            <w:pPr>
              <w:pStyle w:val="ConsPlusNormal"/>
              <w:rPr>
                <w:sz w:val="18"/>
                <w:szCs w:val="18"/>
              </w:rPr>
            </w:pPr>
            <w:r w:rsidRPr="008A296D">
              <w:rPr>
                <w:sz w:val="18"/>
                <w:szCs w:val="18"/>
              </w:rPr>
              <w:t>370284,42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243327,30</w:t>
            </w:r>
          </w:p>
        </w:tc>
        <w:tc>
          <w:tcPr>
            <w:tcW w:w="1134" w:type="dxa"/>
          </w:tcPr>
          <w:p w:rsidR="008A296D" w:rsidRPr="008A296D" w:rsidRDefault="008A296D" w:rsidP="008A296D">
            <w:pPr>
              <w:pStyle w:val="ConsPlusNormal"/>
              <w:rPr>
                <w:sz w:val="18"/>
                <w:szCs w:val="18"/>
              </w:rPr>
            </w:pPr>
            <w:r w:rsidRPr="008A296D">
              <w:rPr>
                <w:sz w:val="18"/>
                <w:szCs w:val="18"/>
              </w:rPr>
              <w:t>243327,30</w:t>
            </w:r>
          </w:p>
        </w:tc>
        <w:tc>
          <w:tcPr>
            <w:tcW w:w="1134" w:type="dxa"/>
          </w:tcPr>
          <w:p w:rsidR="008A296D" w:rsidRPr="008A296D" w:rsidRDefault="008A296D" w:rsidP="008A296D">
            <w:pPr>
              <w:pStyle w:val="ConsPlusNormal"/>
              <w:rPr>
                <w:sz w:val="18"/>
                <w:szCs w:val="18"/>
              </w:rPr>
            </w:pPr>
            <w:r w:rsidRPr="008A296D">
              <w:rPr>
                <w:sz w:val="18"/>
                <w:szCs w:val="18"/>
              </w:rPr>
              <w:t>205015,00</w:t>
            </w:r>
          </w:p>
        </w:tc>
        <w:tc>
          <w:tcPr>
            <w:tcW w:w="1134" w:type="dxa"/>
          </w:tcPr>
          <w:p w:rsidR="008A296D" w:rsidRPr="008A296D" w:rsidRDefault="008A296D" w:rsidP="008A296D">
            <w:pPr>
              <w:pStyle w:val="ConsPlusNormal"/>
              <w:rPr>
                <w:sz w:val="18"/>
                <w:szCs w:val="18"/>
              </w:rPr>
            </w:pPr>
            <w:r w:rsidRPr="008A296D">
              <w:rPr>
                <w:sz w:val="18"/>
                <w:szCs w:val="18"/>
              </w:rPr>
              <w:t>205015,00</w:t>
            </w:r>
          </w:p>
        </w:tc>
        <w:tc>
          <w:tcPr>
            <w:tcW w:w="1134" w:type="dxa"/>
          </w:tcPr>
          <w:p w:rsidR="008A296D" w:rsidRPr="008A296D" w:rsidRDefault="008A296D" w:rsidP="008A296D">
            <w:pPr>
              <w:pStyle w:val="ConsPlusNormal"/>
              <w:rPr>
                <w:sz w:val="18"/>
                <w:szCs w:val="18"/>
              </w:rPr>
            </w:pPr>
            <w:r w:rsidRPr="008A296D">
              <w:rPr>
                <w:sz w:val="18"/>
                <w:szCs w:val="18"/>
              </w:rPr>
              <w:t>204694,50</w:t>
            </w:r>
          </w:p>
        </w:tc>
        <w:tc>
          <w:tcPr>
            <w:tcW w:w="1134" w:type="dxa"/>
          </w:tcPr>
          <w:p w:rsidR="008A296D" w:rsidRPr="008A296D" w:rsidRDefault="008A296D" w:rsidP="008A296D">
            <w:pPr>
              <w:pStyle w:val="ConsPlusNormal"/>
              <w:rPr>
                <w:sz w:val="18"/>
                <w:szCs w:val="18"/>
              </w:rPr>
            </w:pPr>
            <w:r w:rsidRPr="008A296D">
              <w:rPr>
                <w:sz w:val="18"/>
                <w:szCs w:val="18"/>
              </w:rPr>
              <w:t>207839,10</w:t>
            </w:r>
          </w:p>
        </w:tc>
        <w:tc>
          <w:tcPr>
            <w:tcW w:w="1134" w:type="dxa"/>
          </w:tcPr>
          <w:p w:rsidR="008A296D" w:rsidRPr="008A296D" w:rsidRDefault="008A296D" w:rsidP="008A296D">
            <w:pPr>
              <w:pStyle w:val="ConsPlusNormal"/>
              <w:rPr>
                <w:sz w:val="18"/>
                <w:szCs w:val="18"/>
              </w:rPr>
            </w:pPr>
            <w:r w:rsidRPr="008A296D">
              <w:rPr>
                <w:sz w:val="18"/>
                <w:szCs w:val="18"/>
              </w:rPr>
              <w:t>213093,90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434869,70</w:t>
            </w:r>
          </w:p>
        </w:tc>
        <w:tc>
          <w:tcPr>
            <w:tcW w:w="1134" w:type="dxa"/>
          </w:tcPr>
          <w:p w:rsidR="008A296D" w:rsidRPr="008A296D" w:rsidRDefault="008A296D" w:rsidP="008A296D">
            <w:pPr>
              <w:pStyle w:val="ConsPlusNormal"/>
              <w:rPr>
                <w:sz w:val="18"/>
                <w:szCs w:val="18"/>
              </w:rPr>
            </w:pPr>
            <w:r w:rsidRPr="008A296D">
              <w:rPr>
                <w:sz w:val="18"/>
                <w:szCs w:val="18"/>
              </w:rPr>
              <w:t>434826,05</w:t>
            </w:r>
          </w:p>
        </w:tc>
        <w:tc>
          <w:tcPr>
            <w:tcW w:w="1134" w:type="dxa"/>
          </w:tcPr>
          <w:p w:rsidR="008A296D" w:rsidRPr="008A296D" w:rsidRDefault="008A296D" w:rsidP="008A296D">
            <w:pPr>
              <w:pStyle w:val="ConsPlusNormal"/>
              <w:rPr>
                <w:sz w:val="18"/>
                <w:szCs w:val="18"/>
              </w:rPr>
            </w:pPr>
            <w:r w:rsidRPr="008A296D">
              <w:rPr>
                <w:sz w:val="18"/>
                <w:szCs w:val="18"/>
              </w:rPr>
              <w:t>638812,60</w:t>
            </w:r>
          </w:p>
        </w:tc>
        <w:tc>
          <w:tcPr>
            <w:tcW w:w="1134" w:type="dxa"/>
          </w:tcPr>
          <w:p w:rsidR="008A296D" w:rsidRPr="008A296D" w:rsidRDefault="008A296D" w:rsidP="008A296D">
            <w:pPr>
              <w:pStyle w:val="ConsPlusNormal"/>
              <w:rPr>
                <w:sz w:val="18"/>
                <w:szCs w:val="18"/>
              </w:rPr>
            </w:pPr>
            <w:r w:rsidRPr="008A296D">
              <w:rPr>
                <w:sz w:val="18"/>
                <w:szCs w:val="18"/>
              </w:rPr>
              <w:t>638812,60</w:t>
            </w:r>
          </w:p>
        </w:tc>
        <w:tc>
          <w:tcPr>
            <w:tcW w:w="1134" w:type="dxa"/>
          </w:tcPr>
          <w:p w:rsidR="008A296D" w:rsidRPr="008A296D" w:rsidRDefault="008A296D" w:rsidP="008A296D">
            <w:pPr>
              <w:pStyle w:val="ConsPlusNormal"/>
              <w:rPr>
                <w:sz w:val="18"/>
                <w:szCs w:val="18"/>
              </w:rPr>
            </w:pPr>
            <w:r w:rsidRPr="008A296D">
              <w:rPr>
                <w:sz w:val="18"/>
                <w:szCs w:val="18"/>
              </w:rPr>
              <w:t>767220,66</w:t>
            </w:r>
          </w:p>
        </w:tc>
        <w:tc>
          <w:tcPr>
            <w:tcW w:w="1134" w:type="dxa"/>
          </w:tcPr>
          <w:p w:rsidR="008A296D" w:rsidRPr="008A296D" w:rsidRDefault="008A296D" w:rsidP="008A296D">
            <w:pPr>
              <w:pStyle w:val="ConsPlusNormal"/>
              <w:rPr>
                <w:sz w:val="18"/>
                <w:szCs w:val="18"/>
              </w:rPr>
            </w:pPr>
            <w:r w:rsidRPr="008A296D">
              <w:rPr>
                <w:sz w:val="18"/>
                <w:szCs w:val="18"/>
              </w:rPr>
              <w:t>355908,12</w:t>
            </w:r>
          </w:p>
        </w:tc>
        <w:tc>
          <w:tcPr>
            <w:tcW w:w="1134" w:type="dxa"/>
          </w:tcPr>
          <w:p w:rsidR="008A296D" w:rsidRPr="008A296D" w:rsidRDefault="008A296D" w:rsidP="008A296D">
            <w:pPr>
              <w:pStyle w:val="ConsPlusNormal"/>
              <w:rPr>
                <w:sz w:val="18"/>
                <w:szCs w:val="18"/>
              </w:rPr>
            </w:pPr>
            <w:r w:rsidRPr="008A296D">
              <w:rPr>
                <w:sz w:val="18"/>
                <w:szCs w:val="18"/>
              </w:rPr>
              <w:t>157190,52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09</w:t>
            </w:r>
          </w:p>
        </w:tc>
        <w:tc>
          <w:tcPr>
            <w:tcW w:w="738" w:type="dxa"/>
          </w:tcPr>
          <w:p w:rsidR="008A296D" w:rsidRPr="008A296D" w:rsidRDefault="008A296D" w:rsidP="008A296D">
            <w:pPr>
              <w:pStyle w:val="ConsPlusNormal"/>
              <w:rPr>
                <w:sz w:val="18"/>
                <w:szCs w:val="18"/>
              </w:rPr>
            </w:pPr>
            <w:r w:rsidRPr="008A296D">
              <w:rPr>
                <w:sz w:val="18"/>
                <w:szCs w:val="18"/>
              </w:rPr>
              <w:t>51610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1236,90</w:t>
            </w:r>
          </w:p>
        </w:tc>
        <w:tc>
          <w:tcPr>
            <w:tcW w:w="1134" w:type="dxa"/>
          </w:tcPr>
          <w:p w:rsidR="008A296D" w:rsidRPr="008A296D" w:rsidRDefault="008A296D" w:rsidP="008A296D">
            <w:pPr>
              <w:pStyle w:val="ConsPlusNormal"/>
              <w:rPr>
                <w:sz w:val="18"/>
                <w:szCs w:val="18"/>
              </w:rPr>
            </w:pPr>
            <w:r w:rsidRPr="008A296D">
              <w:rPr>
                <w:sz w:val="18"/>
                <w:szCs w:val="18"/>
              </w:rPr>
              <w:t>958,93</w:t>
            </w:r>
          </w:p>
        </w:tc>
        <w:tc>
          <w:tcPr>
            <w:tcW w:w="1134" w:type="dxa"/>
          </w:tcPr>
          <w:p w:rsidR="008A296D" w:rsidRPr="008A296D" w:rsidRDefault="008A296D" w:rsidP="008A296D">
            <w:pPr>
              <w:pStyle w:val="ConsPlusNormal"/>
              <w:rPr>
                <w:sz w:val="18"/>
                <w:szCs w:val="18"/>
              </w:rPr>
            </w:pPr>
            <w:r w:rsidRPr="008A296D">
              <w:rPr>
                <w:sz w:val="18"/>
                <w:szCs w:val="18"/>
              </w:rPr>
              <w:t>1147,56</w:t>
            </w:r>
          </w:p>
        </w:tc>
        <w:tc>
          <w:tcPr>
            <w:tcW w:w="1134" w:type="dxa"/>
          </w:tcPr>
          <w:p w:rsidR="008A296D" w:rsidRPr="008A296D" w:rsidRDefault="008A296D" w:rsidP="008A296D">
            <w:pPr>
              <w:pStyle w:val="ConsPlusNormal"/>
              <w:rPr>
                <w:sz w:val="18"/>
                <w:szCs w:val="18"/>
              </w:rPr>
            </w:pPr>
            <w:r w:rsidRPr="008A296D">
              <w:rPr>
                <w:sz w:val="18"/>
                <w:szCs w:val="18"/>
              </w:rPr>
              <w:t>1147,56</w:t>
            </w:r>
          </w:p>
        </w:tc>
        <w:tc>
          <w:tcPr>
            <w:tcW w:w="1134" w:type="dxa"/>
          </w:tcPr>
          <w:p w:rsidR="008A296D" w:rsidRPr="008A296D" w:rsidRDefault="008A296D" w:rsidP="008A296D">
            <w:pPr>
              <w:pStyle w:val="ConsPlusNormal"/>
              <w:rPr>
                <w:sz w:val="18"/>
                <w:szCs w:val="18"/>
              </w:rPr>
            </w:pPr>
            <w:r w:rsidRPr="008A296D">
              <w:rPr>
                <w:sz w:val="18"/>
                <w:szCs w:val="18"/>
              </w:rPr>
              <w:t>979,50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44572,90</w:t>
            </w:r>
          </w:p>
        </w:tc>
        <w:tc>
          <w:tcPr>
            <w:tcW w:w="1134" w:type="dxa"/>
          </w:tcPr>
          <w:p w:rsidR="008A296D" w:rsidRPr="008A296D" w:rsidRDefault="008A296D" w:rsidP="008A296D">
            <w:pPr>
              <w:pStyle w:val="ConsPlusNormal"/>
              <w:rPr>
                <w:sz w:val="18"/>
                <w:szCs w:val="18"/>
              </w:rPr>
            </w:pPr>
            <w:r w:rsidRPr="008A296D">
              <w:rPr>
                <w:sz w:val="18"/>
                <w:szCs w:val="18"/>
              </w:rPr>
              <w:t>44850,87</w:t>
            </w:r>
          </w:p>
        </w:tc>
        <w:tc>
          <w:tcPr>
            <w:tcW w:w="1134" w:type="dxa"/>
          </w:tcPr>
          <w:p w:rsidR="008A296D" w:rsidRPr="008A296D" w:rsidRDefault="008A296D" w:rsidP="008A296D">
            <w:pPr>
              <w:pStyle w:val="ConsPlusNormal"/>
              <w:rPr>
                <w:sz w:val="18"/>
                <w:szCs w:val="18"/>
              </w:rPr>
            </w:pPr>
            <w:r w:rsidRPr="008A296D">
              <w:rPr>
                <w:sz w:val="18"/>
                <w:szCs w:val="18"/>
              </w:rPr>
              <w:t>42533,94</w:t>
            </w:r>
          </w:p>
        </w:tc>
        <w:tc>
          <w:tcPr>
            <w:tcW w:w="1134" w:type="dxa"/>
          </w:tcPr>
          <w:p w:rsidR="008A296D" w:rsidRPr="008A296D" w:rsidRDefault="008A296D" w:rsidP="008A296D">
            <w:pPr>
              <w:pStyle w:val="ConsPlusNormal"/>
              <w:rPr>
                <w:sz w:val="18"/>
                <w:szCs w:val="18"/>
              </w:rPr>
            </w:pPr>
            <w:r w:rsidRPr="008A296D">
              <w:rPr>
                <w:sz w:val="18"/>
                <w:szCs w:val="18"/>
              </w:rPr>
              <w:t>42533,94</w:t>
            </w:r>
          </w:p>
        </w:tc>
        <w:tc>
          <w:tcPr>
            <w:tcW w:w="1134" w:type="dxa"/>
          </w:tcPr>
          <w:p w:rsidR="008A296D" w:rsidRPr="008A296D" w:rsidRDefault="008A296D" w:rsidP="008A296D">
            <w:pPr>
              <w:pStyle w:val="ConsPlusNormal"/>
              <w:rPr>
                <w:sz w:val="18"/>
                <w:szCs w:val="18"/>
              </w:rPr>
            </w:pPr>
            <w:r w:rsidRPr="008A296D">
              <w:rPr>
                <w:sz w:val="18"/>
                <w:szCs w:val="18"/>
              </w:rPr>
              <w:t>44522,80</w:t>
            </w:r>
          </w:p>
        </w:tc>
        <w:tc>
          <w:tcPr>
            <w:tcW w:w="1134" w:type="dxa"/>
          </w:tcPr>
          <w:p w:rsidR="008A296D" w:rsidRPr="008A296D" w:rsidRDefault="008A296D" w:rsidP="008A296D">
            <w:pPr>
              <w:pStyle w:val="ConsPlusNormal"/>
              <w:rPr>
                <w:sz w:val="18"/>
                <w:szCs w:val="18"/>
              </w:rPr>
            </w:pPr>
            <w:r w:rsidRPr="008A296D">
              <w:rPr>
                <w:sz w:val="18"/>
                <w:szCs w:val="18"/>
              </w:rPr>
              <w:t>45502,30</w:t>
            </w:r>
          </w:p>
        </w:tc>
        <w:tc>
          <w:tcPr>
            <w:tcW w:w="1134" w:type="dxa"/>
          </w:tcPr>
          <w:p w:rsidR="008A296D" w:rsidRPr="008A296D" w:rsidRDefault="008A296D" w:rsidP="008A296D">
            <w:pPr>
              <w:pStyle w:val="ConsPlusNormal"/>
              <w:rPr>
                <w:sz w:val="18"/>
                <w:szCs w:val="18"/>
              </w:rPr>
            </w:pPr>
            <w:r w:rsidRPr="008A296D">
              <w:rPr>
                <w:sz w:val="18"/>
                <w:szCs w:val="18"/>
              </w:rPr>
              <w:t>45502,30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52160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1482,40</w:t>
            </w:r>
          </w:p>
        </w:tc>
        <w:tc>
          <w:tcPr>
            <w:tcW w:w="1134" w:type="dxa"/>
          </w:tcPr>
          <w:p w:rsidR="008A296D" w:rsidRPr="008A296D" w:rsidRDefault="008A296D" w:rsidP="008A296D">
            <w:pPr>
              <w:pStyle w:val="ConsPlusNormal"/>
              <w:rPr>
                <w:sz w:val="18"/>
                <w:szCs w:val="18"/>
              </w:rPr>
            </w:pPr>
            <w:r w:rsidRPr="008A296D">
              <w:rPr>
                <w:sz w:val="18"/>
                <w:szCs w:val="18"/>
              </w:rPr>
              <w:t>1482,40</w:t>
            </w:r>
          </w:p>
        </w:tc>
        <w:tc>
          <w:tcPr>
            <w:tcW w:w="1134" w:type="dxa"/>
          </w:tcPr>
          <w:p w:rsidR="008A296D" w:rsidRPr="008A296D" w:rsidRDefault="008A296D" w:rsidP="008A296D">
            <w:pPr>
              <w:pStyle w:val="ConsPlusNormal"/>
              <w:rPr>
                <w:sz w:val="18"/>
                <w:szCs w:val="18"/>
              </w:rPr>
            </w:pPr>
            <w:r w:rsidRPr="008A296D">
              <w:rPr>
                <w:sz w:val="18"/>
                <w:szCs w:val="18"/>
              </w:rPr>
              <w:t>1499,80</w:t>
            </w:r>
          </w:p>
        </w:tc>
        <w:tc>
          <w:tcPr>
            <w:tcW w:w="1134" w:type="dxa"/>
          </w:tcPr>
          <w:p w:rsidR="008A296D" w:rsidRPr="008A296D" w:rsidRDefault="008A296D" w:rsidP="008A296D">
            <w:pPr>
              <w:pStyle w:val="ConsPlusNormal"/>
              <w:rPr>
                <w:sz w:val="18"/>
                <w:szCs w:val="18"/>
              </w:rPr>
            </w:pPr>
            <w:r w:rsidRPr="008A296D">
              <w:rPr>
                <w:sz w:val="18"/>
                <w:szCs w:val="18"/>
              </w:rPr>
              <w:t>1499,80</w:t>
            </w:r>
          </w:p>
        </w:tc>
        <w:tc>
          <w:tcPr>
            <w:tcW w:w="1134" w:type="dxa"/>
          </w:tcPr>
          <w:p w:rsidR="008A296D" w:rsidRPr="008A296D" w:rsidRDefault="008A296D" w:rsidP="008A296D">
            <w:pPr>
              <w:pStyle w:val="ConsPlusNormal"/>
              <w:rPr>
                <w:sz w:val="18"/>
                <w:szCs w:val="18"/>
              </w:rPr>
            </w:pPr>
            <w:r w:rsidRPr="008A296D">
              <w:rPr>
                <w:sz w:val="18"/>
                <w:szCs w:val="18"/>
              </w:rPr>
              <w:t>1433,70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54600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3498,70</w:t>
            </w:r>
          </w:p>
        </w:tc>
        <w:tc>
          <w:tcPr>
            <w:tcW w:w="1134" w:type="dxa"/>
          </w:tcPr>
          <w:p w:rsidR="008A296D" w:rsidRPr="008A296D" w:rsidRDefault="008A296D" w:rsidP="008A296D">
            <w:pPr>
              <w:pStyle w:val="ConsPlusNormal"/>
              <w:rPr>
                <w:sz w:val="18"/>
                <w:szCs w:val="18"/>
              </w:rPr>
            </w:pPr>
            <w:r w:rsidRPr="008A296D">
              <w:rPr>
                <w:sz w:val="18"/>
                <w:szCs w:val="18"/>
              </w:rPr>
              <w:t>3396,58</w:t>
            </w:r>
          </w:p>
        </w:tc>
        <w:tc>
          <w:tcPr>
            <w:tcW w:w="1134" w:type="dxa"/>
          </w:tcPr>
          <w:p w:rsidR="008A296D" w:rsidRPr="008A296D" w:rsidRDefault="008A296D" w:rsidP="008A296D">
            <w:pPr>
              <w:pStyle w:val="ConsPlusNormal"/>
              <w:rPr>
                <w:sz w:val="18"/>
                <w:szCs w:val="18"/>
              </w:rPr>
            </w:pPr>
            <w:r w:rsidRPr="008A296D">
              <w:rPr>
                <w:sz w:val="18"/>
                <w:szCs w:val="18"/>
              </w:rPr>
              <w:t>3506,15</w:t>
            </w:r>
          </w:p>
        </w:tc>
        <w:tc>
          <w:tcPr>
            <w:tcW w:w="1134" w:type="dxa"/>
          </w:tcPr>
          <w:p w:rsidR="008A296D" w:rsidRPr="008A296D" w:rsidRDefault="008A296D" w:rsidP="008A296D">
            <w:pPr>
              <w:pStyle w:val="ConsPlusNormal"/>
              <w:rPr>
                <w:sz w:val="18"/>
                <w:szCs w:val="18"/>
              </w:rPr>
            </w:pPr>
            <w:r w:rsidRPr="008A296D">
              <w:rPr>
                <w:sz w:val="18"/>
                <w:szCs w:val="18"/>
              </w:rPr>
              <w:t>3506,15</w:t>
            </w:r>
          </w:p>
        </w:tc>
        <w:tc>
          <w:tcPr>
            <w:tcW w:w="1134" w:type="dxa"/>
          </w:tcPr>
          <w:p w:rsidR="008A296D" w:rsidRPr="008A296D" w:rsidRDefault="008A296D" w:rsidP="008A296D">
            <w:pPr>
              <w:pStyle w:val="ConsPlusNormal"/>
              <w:rPr>
                <w:sz w:val="18"/>
                <w:szCs w:val="18"/>
              </w:rPr>
            </w:pPr>
            <w:r w:rsidRPr="008A296D">
              <w:rPr>
                <w:sz w:val="18"/>
                <w:szCs w:val="18"/>
              </w:rPr>
              <w:t>3292,40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126081,80</w:t>
            </w:r>
          </w:p>
        </w:tc>
        <w:tc>
          <w:tcPr>
            <w:tcW w:w="1134" w:type="dxa"/>
          </w:tcPr>
          <w:p w:rsidR="008A296D" w:rsidRPr="008A296D" w:rsidRDefault="008A296D" w:rsidP="008A296D">
            <w:pPr>
              <w:pStyle w:val="ConsPlusNormal"/>
              <w:rPr>
                <w:sz w:val="18"/>
                <w:szCs w:val="18"/>
              </w:rPr>
            </w:pPr>
            <w:r w:rsidRPr="008A296D">
              <w:rPr>
                <w:sz w:val="18"/>
                <w:szCs w:val="18"/>
              </w:rPr>
              <w:t>126183,92</w:t>
            </w:r>
          </w:p>
        </w:tc>
        <w:tc>
          <w:tcPr>
            <w:tcW w:w="1134" w:type="dxa"/>
          </w:tcPr>
          <w:p w:rsidR="008A296D" w:rsidRPr="008A296D" w:rsidRDefault="008A296D" w:rsidP="008A296D">
            <w:pPr>
              <w:pStyle w:val="ConsPlusNormal"/>
              <w:rPr>
                <w:sz w:val="18"/>
                <w:szCs w:val="18"/>
              </w:rPr>
            </w:pPr>
            <w:r w:rsidRPr="008A296D">
              <w:rPr>
                <w:sz w:val="18"/>
                <w:szCs w:val="18"/>
              </w:rPr>
              <w:t>130263,75</w:t>
            </w:r>
          </w:p>
        </w:tc>
        <w:tc>
          <w:tcPr>
            <w:tcW w:w="1134" w:type="dxa"/>
          </w:tcPr>
          <w:p w:rsidR="008A296D" w:rsidRPr="008A296D" w:rsidRDefault="008A296D" w:rsidP="008A296D">
            <w:pPr>
              <w:pStyle w:val="ConsPlusNormal"/>
              <w:rPr>
                <w:sz w:val="18"/>
                <w:szCs w:val="18"/>
              </w:rPr>
            </w:pPr>
            <w:r w:rsidRPr="008A296D">
              <w:rPr>
                <w:sz w:val="18"/>
                <w:szCs w:val="18"/>
              </w:rPr>
              <w:t>130263,75</w:t>
            </w:r>
          </w:p>
        </w:tc>
        <w:tc>
          <w:tcPr>
            <w:tcW w:w="1134" w:type="dxa"/>
          </w:tcPr>
          <w:p w:rsidR="008A296D" w:rsidRPr="008A296D" w:rsidRDefault="008A296D" w:rsidP="008A296D">
            <w:pPr>
              <w:pStyle w:val="ConsPlusNormal"/>
              <w:rPr>
                <w:sz w:val="18"/>
                <w:szCs w:val="18"/>
              </w:rPr>
            </w:pPr>
            <w:r w:rsidRPr="008A296D">
              <w:rPr>
                <w:sz w:val="18"/>
                <w:szCs w:val="18"/>
              </w:rPr>
              <w:t>154466,10</w:t>
            </w:r>
          </w:p>
        </w:tc>
        <w:tc>
          <w:tcPr>
            <w:tcW w:w="1134" w:type="dxa"/>
          </w:tcPr>
          <w:p w:rsidR="008A296D" w:rsidRPr="008A296D" w:rsidRDefault="008A296D" w:rsidP="008A296D">
            <w:pPr>
              <w:pStyle w:val="ConsPlusNormal"/>
              <w:rPr>
                <w:sz w:val="18"/>
                <w:szCs w:val="18"/>
              </w:rPr>
            </w:pPr>
            <w:r w:rsidRPr="008A296D">
              <w:rPr>
                <w:sz w:val="18"/>
                <w:szCs w:val="18"/>
              </w:rPr>
              <w:t>162336,80</w:t>
            </w:r>
          </w:p>
        </w:tc>
        <w:tc>
          <w:tcPr>
            <w:tcW w:w="1134" w:type="dxa"/>
          </w:tcPr>
          <w:p w:rsidR="008A296D" w:rsidRPr="008A296D" w:rsidRDefault="008A296D" w:rsidP="008A296D">
            <w:pPr>
              <w:pStyle w:val="ConsPlusNormal"/>
              <w:rPr>
                <w:sz w:val="18"/>
                <w:szCs w:val="18"/>
              </w:rPr>
            </w:pPr>
            <w:r w:rsidRPr="008A296D">
              <w:rPr>
                <w:sz w:val="18"/>
                <w:szCs w:val="18"/>
              </w:rPr>
              <w:t>167591,60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58430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66454,50</w:t>
            </w:r>
          </w:p>
        </w:tc>
        <w:tc>
          <w:tcPr>
            <w:tcW w:w="1134" w:type="dxa"/>
          </w:tcPr>
          <w:p w:rsidR="008A296D" w:rsidRPr="008A296D" w:rsidRDefault="008A296D" w:rsidP="008A296D">
            <w:pPr>
              <w:pStyle w:val="ConsPlusNormal"/>
              <w:rPr>
                <w:sz w:val="18"/>
                <w:szCs w:val="18"/>
              </w:rPr>
            </w:pPr>
            <w:r w:rsidRPr="008A296D">
              <w:rPr>
                <w:sz w:val="18"/>
                <w:szCs w:val="18"/>
              </w:rPr>
              <w:t>66454,60</w:t>
            </w:r>
          </w:p>
        </w:tc>
        <w:tc>
          <w:tcPr>
            <w:tcW w:w="1134" w:type="dxa"/>
          </w:tcPr>
          <w:p w:rsidR="008A296D" w:rsidRPr="008A296D" w:rsidRDefault="008A296D" w:rsidP="008A296D">
            <w:pPr>
              <w:pStyle w:val="ConsPlusNormal"/>
              <w:rPr>
                <w:sz w:val="18"/>
                <w:szCs w:val="18"/>
              </w:rPr>
            </w:pPr>
            <w:r w:rsidRPr="008A296D">
              <w:rPr>
                <w:sz w:val="18"/>
                <w:szCs w:val="18"/>
              </w:rPr>
              <w:t>26063,80</w:t>
            </w:r>
          </w:p>
        </w:tc>
        <w:tc>
          <w:tcPr>
            <w:tcW w:w="1134" w:type="dxa"/>
          </w:tcPr>
          <w:p w:rsidR="008A296D" w:rsidRPr="008A296D" w:rsidRDefault="008A296D" w:rsidP="008A296D">
            <w:pPr>
              <w:pStyle w:val="ConsPlusNormal"/>
              <w:rPr>
                <w:sz w:val="18"/>
                <w:szCs w:val="18"/>
              </w:rPr>
            </w:pPr>
            <w:r w:rsidRPr="008A296D">
              <w:rPr>
                <w:sz w:val="18"/>
                <w:szCs w:val="18"/>
              </w:rPr>
              <w:t>26063,80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09</w:t>
            </w:r>
          </w:p>
        </w:tc>
        <w:tc>
          <w:tcPr>
            <w:tcW w:w="738" w:type="dxa"/>
          </w:tcPr>
          <w:p w:rsidR="008A296D" w:rsidRPr="008A296D" w:rsidRDefault="008A296D" w:rsidP="008A296D">
            <w:pPr>
              <w:pStyle w:val="ConsPlusNormal"/>
              <w:rPr>
                <w:sz w:val="18"/>
                <w:szCs w:val="18"/>
              </w:rPr>
            </w:pPr>
            <w:r w:rsidRPr="008A296D">
              <w:rPr>
                <w:sz w:val="18"/>
                <w:szCs w:val="18"/>
              </w:rPr>
              <w:t>92006</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428853,40</w:t>
            </w:r>
          </w:p>
        </w:tc>
        <w:tc>
          <w:tcPr>
            <w:tcW w:w="1134" w:type="dxa"/>
          </w:tcPr>
          <w:p w:rsidR="008A296D" w:rsidRPr="008A296D" w:rsidRDefault="008A296D" w:rsidP="008A296D">
            <w:pPr>
              <w:pStyle w:val="ConsPlusNormal"/>
              <w:rPr>
                <w:sz w:val="18"/>
                <w:szCs w:val="18"/>
              </w:rPr>
            </w:pPr>
            <w:r w:rsidRPr="008A296D">
              <w:rPr>
                <w:sz w:val="18"/>
                <w:szCs w:val="18"/>
              </w:rPr>
              <w:t>427937,19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734,00</w:t>
            </w:r>
          </w:p>
        </w:tc>
        <w:tc>
          <w:tcPr>
            <w:tcW w:w="1134" w:type="dxa"/>
          </w:tcPr>
          <w:p w:rsidR="008A296D" w:rsidRPr="008A296D" w:rsidRDefault="008A296D" w:rsidP="008A296D">
            <w:pPr>
              <w:pStyle w:val="ConsPlusNormal"/>
              <w:rPr>
                <w:sz w:val="18"/>
                <w:szCs w:val="18"/>
              </w:rPr>
            </w:pPr>
            <w:r w:rsidRPr="008A296D">
              <w:rPr>
                <w:sz w:val="18"/>
                <w:szCs w:val="18"/>
              </w:rPr>
              <w:t>734,03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93972</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882,35</w:t>
            </w:r>
          </w:p>
        </w:tc>
        <w:tc>
          <w:tcPr>
            <w:tcW w:w="1134" w:type="dxa"/>
          </w:tcPr>
          <w:p w:rsidR="008A296D" w:rsidRPr="008A296D" w:rsidRDefault="008A296D" w:rsidP="008A296D">
            <w:pPr>
              <w:pStyle w:val="ConsPlusNormal"/>
              <w:rPr>
                <w:sz w:val="18"/>
                <w:szCs w:val="18"/>
              </w:rPr>
            </w:pPr>
            <w:r w:rsidRPr="008A296D">
              <w:rPr>
                <w:sz w:val="18"/>
                <w:szCs w:val="18"/>
              </w:rPr>
              <w:t>3739,31</w:t>
            </w:r>
          </w:p>
        </w:tc>
        <w:tc>
          <w:tcPr>
            <w:tcW w:w="1134" w:type="dxa"/>
          </w:tcPr>
          <w:p w:rsidR="008A296D" w:rsidRPr="008A296D" w:rsidRDefault="008A296D" w:rsidP="008A296D">
            <w:pPr>
              <w:pStyle w:val="ConsPlusNormal"/>
              <w:rPr>
                <w:sz w:val="18"/>
                <w:szCs w:val="18"/>
              </w:rPr>
            </w:pPr>
            <w:r w:rsidRPr="008A296D">
              <w:rPr>
                <w:sz w:val="18"/>
                <w:szCs w:val="18"/>
              </w:rPr>
              <w:t>3739,31</w:t>
            </w:r>
          </w:p>
        </w:tc>
        <w:tc>
          <w:tcPr>
            <w:tcW w:w="1134" w:type="dxa"/>
          </w:tcPr>
          <w:p w:rsidR="008A296D" w:rsidRPr="008A296D" w:rsidRDefault="008A296D" w:rsidP="008A296D">
            <w:pPr>
              <w:pStyle w:val="ConsPlusNormal"/>
              <w:rPr>
                <w:sz w:val="18"/>
                <w:szCs w:val="18"/>
              </w:rPr>
            </w:pPr>
            <w:r w:rsidRPr="008A296D">
              <w:rPr>
                <w:sz w:val="18"/>
                <w:szCs w:val="18"/>
              </w:rPr>
              <w:t>700,0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5282,30</w:t>
            </w:r>
          </w:p>
        </w:tc>
        <w:tc>
          <w:tcPr>
            <w:tcW w:w="1134" w:type="dxa"/>
          </w:tcPr>
          <w:p w:rsidR="008A296D" w:rsidRPr="008A296D" w:rsidRDefault="008A296D" w:rsidP="008A296D">
            <w:pPr>
              <w:pStyle w:val="ConsPlusNormal"/>
              <w:rPr>
                <w:sz w:val="18"/>
                <w:szCs w:val="18"/>
              </w:rPr>
            </w:pPr>
            <w:r w:rsidRPr="008A296D">
              <w:rPr>
                <w:sz w:val="18"/>
                <w:szCs w:val="18"/>
              </w:rPr>
              <w:t>5272,48</w:t>
            </w:r>
          </w:p>
        </w:tc>
        <w:tc>
          <w:tcPr>
            <w:tcW w:w="1134" w:type="dxa"/>
          </w:tcPr>
          <w:p w:rsidR="008A296D" w:rsidRPr="008A296D" w:rsidRDefault="008A296D" w:rsidP="008A296D">
            <w:pPr>
              <w:pStyle w:val="ConsPlusNormal"/>
              <w:rPr>
                <w:sz w:val="18"/>
                <w:szCs w:val="18"/>
              </w:rPr>
            </w:pPr>
            <w:r w:rsidRPr="008A296D">
              <w:rPr>
                <w:sz w:val="18"/>
                <w:szCs w:val="18"/>
              </w:rPr>
              <w:t>4653,72</w:t>
            </w:r>
          </w:p>
        </w:tc>
        <w:tc>
          <w:tcPr>
            <w:tcW w:w="1134" w:type="dxa"/>
          </w:tcPr>
          <w:p w:rsidR="008A296D" w:rsidRPr="008A296D" w:rsidRDefault="008A296D" w:rsidP="008A296D">
            <w:pPr>
              <w:pStyle w:val="ConsPlusNormal"/>
              <w:rPr>
                <w:sz w:val="18"/>
                <w:szCs w:val="18"/>
              </w:rPr>
            </w:pPr>
            <w:r w:rsidRPr="008A296D">
              <w:rPr>
                <w:sz w:val="18"/>
                <w:szCs w:val="18"/>
              </w:rPr>
              <w:t>4653,72</w:t>
            </w:r>
          </w:p>
        </w:tc>
        <w:tc>
          <w:tcPr>
            <w:tcW w:w="1134" w:type="dxa"/>
          </w:tcPr>
          <w:p w:rsidR="008A296D" w:rsidRPr="008A296D" w:rsidRDefault="008A296D" w:rsidP="008A296D">
            <w:pPr>
              <w:pStyle w:val="ConsPlusNormal"/>
              <w:rPr>
                <w:sz w:val="18"/>
                <w:szCs w:val="18"/>
              </w:rPr>
            </w:pPr>
            <w:r w:rsidRPr="008A296D">
              <w:rPr>
                <w:sz w:val="18"/>
                <w:szCs w:val="18"/>
              </w:rPr>
              <w:t>7500,79</w:t>
            </w:r>
          </w:p>
        </w:tc>
        <w:tc>
          <w:tcPr>
            <w:tcW w:w="1134" w:type="dxa"/>
          </w:tcPr>
          <w:p w:rsidR="008A296D" w:rsidRPr="008A296D" w:rsidRDefault="008A296D" w:rsidP="008A296D">
            <w:pPr>
              <w:pStyle w:val="ConsPlusNormal"/>
              <w:rPr>
                <w:sz w:val="18"/>
                <w:szCs w:val="18"/>
              </w:rPr>
            </w:pPr>
            <w:r w:rsidRPr="008A296D">
              <w:rPr>
                <w:sz w:val="18"/>
                <w:szCs w:val="18"/>
              </w:rPr>
              <w:t>5367,52</w:t>
            </w:r>
          </w:p>
        </w:tc>
        <w:tc>
          <w:tcPr>
            <w:tcW w:w="1134" w:type="dxa"/>
          </w:tcPr>
          <w:p w:rsidR="008A296D" w:rsidRPr="008A296D" w:rsidRDefault="008A296D" w:rsidP="008A296D">
            <w:pPr>
              <w:pStyle w:val="ConsPlusNormal"/>
              <w:rPr>
                <w:sz w:val="18"/>
                <w:szCs w:val="18"/>
              </w:rPr>
            </w:pPr>
            <w:r w:rsidRPr="008A296D">
              <w:rPr>
                <w:sz w:val="18"/>
                <w:szCs w:val="18"/>
              </w:rPr>
              <w:t>5367,52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92002</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122000,00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92003</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10680,49</w:t>
            </w:r>
          </w:p>
        </w:tc>
        <w:tc>
          <w:tcPr>
            <w:tcW w:w="1134" w:type="dxa"/>
          </w:tcPr>
          <w:p w:rsidR="008A296D" w:rsidRPr="008A296D" w:rsidRDefault="008A296D" w:rsidP="008A296D">
            <w:pPr>
              <w:pStyle w:val="ConsPlusNormal"/>
              <w:rPr>
                <w:sz w:val="18"/>
                <w:szCs w:val="18"/>
              </w:rPr>
            </w:pPr>
            <w:r w:rsidRPr="008A296D">
              <w:rPr>
                <w:sz w:val="18"/>
                <w:szCs w:val="18"/>
              </w:rPr>
              <w:t>10680,49</w:t>
            </w:r>
          </w:p>
        </w:tc>
        <w:tc>
          <w:tcPr>
            <w:tcW w:w="1134" w:type="dxa"/>
          </w:tcPr>
          <w:p w:rsidR="008A296D" w:rsidRPr="008A296D" w:rsidRDefault="008A296D" w:rsidP="008A296D">
            <w:pPr>
              <w:pStyle w:val="ConsPlusNormal"/>
              <w:rPr>
                <w:sz w:val="18"/>
                <w:szCs w:val="18"/>
              </w:rPr>
            </w:pPr>
            <w:r w:rsidRPr="008A296D">
              <w:rPr>
                <w:sz w:val="18"/>
                <w:szCs w:val="18"/>
              </w:rPr>
              <w:t>6782,09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92009</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333,46</w:t>
            </w:r>
          </w:p>
        </w:tc>
        <w:tc>
          <w:tcPr>
            <w:tcW w:w="1134" w:type="dxa"/>
          </w:tcPr>
          <w:p w:rsidR="008A296D" w:rsidRPr="008A296D" w:rsidRDefault="008A296D" w:rsidP="008A296D">
            <w:pPr>
              <w:pStyle w:val="ConsPlusNormal"/>
              <w:rPr>
                <w:sz w:val="18"/>
                <w:szCs w:val="18"/>
              </w:rPr>
            </w:pPr>
            <w:r w:rsidRPr="008A296D">
              <w:rPr>
                <w:sz w:val="18"/>
                <w:szCs w:val="18"/>
              </w:rPr>
              <w:t>333,46</w:t>
            </w:r>
          </w:p>
        </w:tc>
        <w:tc>
          <w:tcPr>
            <w:tcW w:w="1134" w:type="dxa"/>
          </w:tcPr>
          <w:p w:rsidR="008A296D" w:rsidRPr="008A296D" w:rsidRDefault="008A296D" w:rsidP="008A296D">
            <w:pPr>
              <w:pStyle w:val="ConsPlusNormal"/>
              <w:rPr>
                <w:sz w:val="18"/>
                <w:szCs w:val="18"/>
              </w:rPr>
            </w:pPr>
            <w:r w:rsidRPr="008A296D">
              <w:rPr>
                <w:sz w:val="18"/>
                <w:szCs w:val="18"/>
              </w:rPr>
              <w:t>366,39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92010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15497,15</w:t>
            </w:r>
          </w:p>
        </w:tc>
        <w:tc>
          <w:tcPr>
            <w:tcW w:w="1134" w:type="dxa"/>
          </w:tcPr>
          <w:p w:rsidR="008A296D" w:rsidRPr="008A296D" w:rsidRDefault="008A296D" w:rsidP="008A296D">
            <w:pPr>
              <w:pStyle w:val="ConsPlusNormal"/>
              <w:rPr>
                <w:sz w:val="18"/>
                <w:szCs w:val="18"/>
              </w:rPr>
            </w:pPr>
            <w:r w:rsidRPr="008A296D">
              <w:rPr>
                <w:sz w:val="18"/>
                <w:szCs w:val="18"/>
              </w:rPr>
              <w:t>15497,15</w:t>
            </w:r>
          </w:p>
        </w:tc>
        <w:tc>
          <w:tcPr>
            <w:tcW w:w="1134" w:type="dxa"/>
          </w:tcPr>
          <w:p w:rsidR="008A296D" w:rsidRPr="008A296D" w:rsidRDefault="008A296D" w:rsidP="008A296D">
            <w:pPr>
              <w:pStyle w:val="ConsPlusNormal"/>
              <w:rPr>
                <w:sz w:val="18"/>
                <w:szCs w:val="18"/>
              </w:rPr>
            </w:pPr>
            <w:r w:rsidRPr="008A296D">
              <w:rPr>
                <w:sz w:val="18"/>
                <w:szCs w:val="18"/>
              </w:rPr>
              <w:t>14852,65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92011</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13518,18</w:t>
            </w:r>
          </w:p>
        </w:tc>
        <w:tc>
          <w:tcPr>
            <w:tcW w:w="1134" w:type="dxa"/>
          </w:tcPr>
          <w:p w:rsidR="008A296D" w:rsidRPr="008A296D" w:rsidRDefault="008A296D" w:rsidP="008A296D">
            <w:pPr>
              <w:pStyle w:val="ConsPlusNormal"/>
              <w:rPr>
                <w:sz w:val="18"/>
                <w:szCs w:val="18"/>
              </w:rPr>
            </w:pPr>
            <w:r w:rsidRPr="008A296D">
              <w:rPr>
                <w:sz w:val="18"/>
                <w:szCs w:val="18"/>
              </w:rPr>
              <w:t>13518,18</w:t>
            </w:r>
          </w:p>
        </w:tc>
        <w:tc>
          <w:tcPr>
            <w:tcW w:w="1134" w:type="dxa"/>
          </w:tcPr>
          <w:p w:rsidR="008A296D" w:rsidRPr="008A296D" w:rsidRDefault="008A296D" w:rsidP="008A296D">
            <w:pPr>
              <w:pStyle w:val="ConsPlusNormal"/>
              <w:rPr>
                <w:sz w:val="18"/>
                <w:szCs w:val="18"/>
              </w:rPr>
            </w:pPr>
            <w:r w:rsidRPr="008A296D">
              <w:rPr>
                <w:sz w:val="18"/>
                <w:szCs w:val="18"/>
              </w:rPr>
              <w:t>13997,53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92014</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84018,13</w:t>
            </w:r>
          </w:p>
        </w:tc>
        <w:tc>
          <w:tcPr>
            <w:tcW w:w="1134" w:type="dxa"/>
          </w:tcPr>
          <w:p w:rsidR="008A296D" w:rsidRPr="008A296D" w:rsidRDefault="008A296D" w:rsidP="008A296D">
            <w:pPr>
              <w:pStyle w:val="ConsPlusNormal"/>
              <w:rPr>
                <w:sz w:val="18"/>
                <w:szCs w:val="18"/>
              </w:rPr>
            </w:pPr>
            <w:r w:rsidRPr="008A296D">
              <w:rPr>
                <w:sz w:val="18"/>
                <w:szCs w:val="18"/>
              </w:rPr>
              <w:t>84018,13</w:t>
            </w:r>
          </w:p>
        </w:tc>
        <w:tc>
          <w:tcPr>
            <w:tcW w:w="1134" w:type="dxa"/>
          </w:tcPr>
          <w:p w:rsidR="008A296D" w:rsidRPr="008A296D" w:rsidRDefault="008A296D" w:rsidP="008A296D">
            <w:pPr>
              <w:pStyle w:val="ConsPlusNormal"/>
              <w:rPr>
                <w:sz w:val="18"/>
                <w:szCs w:val="18"/>
              </w:rPr>
            </w:pPr>
            <w:r w:rsidRPr="008A296D">
              <w:rPr>
                <w:sz w:val="18"/>
                <w:szCs w:val="18"/>
              </w:rPr>
              <w:t>92284,60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92015</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211699,65</w:t>
            </w:r>
          </w:p>
        </w:tc>
        <w:tc>
          <w:tcPr>
            <w:tcW w:w="1134" w:type="dxa"/>
          </w:tcPr>
          <w:p w:rsidR="008A296D" w:rsidRPr="008A296D" w:rsidRDefault="008A296D" w:rsidP="008A296D">
            <w:pPr>
              <w:pStyle w:val="ConsPlusNormal"/>
              <w:rPr>
                <w:sz w:val="18"/>
                <w:szCs w:val="18"/>
              </w:rPr>
            </w:pPr>
            <w:r w:rsidRPr="008A296D">
              <w:rPr>
                <w:sz w:val="18"/>
                <w:szCs w:val="18"/>
              </w:rPr>
              <w:t>211699,65</w:t>
            </w:r>
          </w:p>
        </w:tc>
        <w:tc>
          <w:tcPr>
            <w:tcW w:w="1134" w:type="dxa"/>
          </w:tcPr>
          <w:p w:rsidR="008A296D" w:rsidRPr="008A296D" w:rsidRDefault="008A296D" w:rsidP="008A296D">
            <w:pPr>
              <w:pStyle w:val="ConsPlusNormal"/>
              <w:rPr>
                <w:sz w:val="18"/>
                <w:szCs w:val="18"/>
              </w:rPr>
            </w:pPr>
            <w:r w:rsidRPr="008A296D">
              <w:rPr>
                <w:sz w:val="18"/>
                <w:szCs w:val="18"/>
              </w:rPr>
              <w:t>258559,02</w:t>
            </w:r>
          </w:p>
        </w:tc>
        <w:tc>
          <w:tcPr>
            <w:tcW w:w="1134" w:type="dxa"/>
          </w:tcPr>
          <w:p w:rsidR="008A296D" w:rsidRPr="008A296D" w:rsidRDefault="008A296D" w:rsidP="008A296D">
            <w:pPr>
              <w:pStyle w:val="ConsPlusNormal"/>
              <w:rPr>
                <w:sz w:val="18"/>
                <w:szCs w:val="18"/>
              </w:rPr>
            </w:pPr>
            <w:r w:rsidRPr="008A296D">
              <w:rPr>
                <w:sz w:val="18"/>
                <w:szCs w:val="18"/>
              </w:rPr>
              <w:t>228521,50</w:t>
            </w:r>
          </w:p>
        </w:tc>
        <w:tc>
          <w:tcPr>
            <w:tcW w:w="1134" w:type="dxa"/>
          </w:tcPr>
          <w:p w:rsidR="008A296D" w:rsidRPr="008A296D" w:rsidRDefault="008A296D" w:rsidP="008A296D">
            <w:pPr>
              <w:pStyle w:val="ConsPlusNormal"/>
              <w:rPr>
                <w:sz w:val="18"/>
                <w:szCs w:val="18"/>
              </w:rPr>
            </w:pPr>
            <w:r w:rsidRPr="008A296D">
              <w:rPr>
                <w:sz w:val="18"/>
                <w:szCs w:val="18"/>
              </w:rPr>
              <w:t>151747,10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92016</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7417,29</w:t>
            </w:r>
          </w:p>
        </w:tc>
        <w:tc>
          <w:tcPr>
            <w:tcW w:w="1134" w:type="dxa"/>
          </w:tcPr>
          <w:p w:rsidR="008A296D" w:rsidRPr="008A296D" w:rsidRDefault="008A296D" w:rsidP="008A296D">
            <w:pPr>
              <w:pStyle w:val="ConsPlusNormal"/>
              <w:rPr>
                <w:sz w:val="18"/>
                <w:szCs w:val="18"/>
              </w:rPr>
            </w:pPr>
            <w:r w:rsidRPr="008A296D">
              <w:rPr>
                <w:sz w:val="18"/>
                <w:szCs w:val="18"/>
              </w:rPr>
              <w:t>7417,29</w:t>
            </w:r>
          </w:p>
        </w:tc>
        <w:tc>
          <w:tcPr>
            <w:tcW w:w="1134" w:type="dxa"/>
          </w:tcPr>
          <w:p w:rsidR="008A296D" w:rsidRPr="008A296D" w:rsidRDefault="008A296D" w:rsidP="008A296D">
            <w:pPr>
              <w:pStyle w:val="ConsPlusNormal"/>
              <w:rPr>
                <w:sz w:val="18"/>
                <w:szCs w:val="18"/>
              </w:rPr>
            </w:pPr>
            <w:r w:rsidRPr="008A296D">
              <w:rPr>
                <w:sz w:val="18"/>
                <w:szCs w:val="18"/>
              </w:rPr>
              <w:t>22783,42</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92021</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154743,96</w:t>
            </w:r>
          </w:p>
        </w:tc>
        <w:tc>
          <w:tcPr>
            <w:tcW w:w="1134" w:type="dxa"/>
          </w:tcPr>
          <w:p w:rsidR="008A296D" w:rsidRPr="008A296D" w:rsidRDefault="008A296D" w:rsidP="008A296D">
            <w:pPr>
              <w:pStyle w:val="ConsPlusNormal"/>
              <w:rPr>
                <w:sz w:val="18"/>
                <w:szCs w:val="18"/>
              </w:rPr>
            </w:pPr>
            <w:r w:rsidRPr="008A296D">
              <w:rPr>
                <w:sz w:val="18"/>
                <w:szCs w:val="18"/>
              </w:rPr>
              <w:t>154743,96</w:t>
            </w:r>
          </w:p>
        </w:tc>
        <w:tc>
          <w:tcPr>
            <w:tcW w:w="1134" w:type="dxa"/>
          </w:tcPr>
          <w:p w:rsidR="008A296D" w:rsidRPr="008A296D" w:rsidRDefault="008A296D" w:rsidP="008A296D">
            <w:pPr>
              <w:pStyle w:val="ConsPlusNormal"/>
              <w:rPr>
                <w:sz w:val="18"/>
                <w:szCs w:val="18"/>
              </w:rPr>
            </w:pPr>
            <w:r w:rsidRPr="008A296D">
              <w:rPr>
                <w:sz w:val="18"/>
                <w:szCs w:val="18"/>
              </w:rPr>
              <w:t>185792,59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92034</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15996,28</w:t>
            </w:r>
          </w:p>
        </w:tc>
        <w:tc>
          <w:tcPr>
            <w:tcW w:w="1134" w:type="dxa"/>
          </w:tcPr>
          <w:p w:rsidR="008A296D" w:rsidRPr="008A296D" w:rsidRDefault="008A296D" w:rsidP="008A296D">
            <w:pPr>
              <w:pStyle w:val="ConsPlusNormal"/>
              <w:rPr>
                <w:sz w:val="18"/>
                <w:szCs w:val="18"/>
              </w:rPr>
            </w:pPr>
            <w:r w:rsidRPr="008A296D">
              <w:rPr>
                <w:sz w:val="18"/>
                <w:szCs w:val="18"/>
              </w:rPr>
              <w:t>15996,28</w:t>
            </w:r>
          </w:p>
        </w:tc>
        <w:tc>
          <w:tcPr>
            <w:tcW w:w="1134" w:type="dxa"/>
          </w:tcPr>
          <w:p w:rsidR="008A296D" w:rsidRPr="008A296D" w:rsidRDefault="008A296D" w:rsidP="008A296D">
            <w:pPr>
              <w:pStyle w:val="ConsPlusNormal"/>
              <w:rPr>
                <w:sz w:val="18"/>
                <w:szCs w:val="18"/>
              </w:rPr>
            </w:pPr>
            <w:r w:rsidRPr="008A296D">
              <w:rPr>
                <w:sz w:val="18"/>
                <w:szCs w:val="18"/>
              </w:rPr>
              <w:t>19055,37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92096</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62322,19</w:t>
            </w:r>
          </w:p>
        </w:tc>
        <w:tc>
          <w:tcPr>
            <w:tcW w:w="1134" w:type="dxa"/>
          </w:tcPr>
          <w:p w:rsidR="008A296D" w:rsidRPr="008A296D" w:rsidRDefault="008A296D" w:rsidP="008A296D">
            <w:pPr>
              <w:pStyle w:val="ConsPlusNormal"/>
              <w:rPr>
                <w:sz w:val="18"/>
                <w:szCs w:val="18"/>
              </w:rPr>
            </w:pPr>
            <w:r w:rsidRPr="008A296D">
              <w:rPr>
                <w:sz w:val="18"/>
                <w:szCs w:val="18"/>
              </w:rPr>
              <w:t>62322,19</w:t>
            </w:r>
          </w:p>
        </w:tc>
        <w:tc>
          <w:tcPr>
            <w:tcW w:w="1134" w:type="dxa"/>
          </w:tcPr>
          <w:p w:rsidR="008A296D" w:rsidRPr="008A296D" w:rsidRDefault="008A296D" w:rsidP="008A296D">
            <w:pPr>
              <w:pStyle w:val="ConsPlusNormal"/>
              <w:rPr>
                <w:sz w:val="18"/>
                <w:szCs w:val="18"/>
              </w:rPr>
            </w:pPr>
            <w:r w:rsidRPr="008A296D">
              <w:rPr>
                <w:sz w:val="18"/>
                <w:szCs w:val="18"/>
              </w:rPr>
              <w:t>87831,56</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92099</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53095,12</w:t>
            </w:r>
          </w:p>
        </w:tc>
        <w:tc>
          <w:tcPr>
            <w:tcW w:w="1134" w:type="dxa"/>
          </w:tcPr>
          <w:p w:rsidR="008A296D" w:rsidRPr="008A296D" w:rsidRDefault="008A296D" w:rsidP="008A296D">
            <w:pPr>
              <w:pStyle w:val="ConsPlusNormal"/>
              <w:rPr>
                <w:sz w:val="18"/>
                <w:szCs w:val="18"/>
              </w:rPr>
            </w:pPr>
            <w:r w:rsidRPr="008A296D">
              <w:rPr>
                <w:sz w:val="18"/>
                <w:szCs w:val="18"/>
              </w:rPr>
              <w:t>53095,12</w:t>
            </w:r>
          </w:p>
        </w:tc>
        <w:tc>
          <w:tcPr>
            <w:tcW w:w="1134" w:type="dxa"/>
          </w:tcPr>
          <w:p w:rsidR="008A296D" w:rsidRPr="008A296D" w:rsidRDefault="008A296D" w:rsidP="008A296D">
            <w:pPr>
              <w:pStyle w:val="ConsPlusNormal"/>
              <w:rPr>
                <w:sz w:val="18"/>
                <w:szCs w:val="18"/>
              </w:rPr>
            </w:pPr>
            <w:r w:rsidRPr="008A296D">
              <w:rPr>
                <w:sz w:val="18"/>
                <w:szCs w:val="18"/>
              </w:rPr>
              <w:t>56714,66</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1097,66</w:t>
            </w:r>
          </w:p>
        </w:tc>
        <w:tc>
          <w:tcPr>
            <w:tcW w:w="1134" w:type="dxa"/>
          </w:tcPr>
          <w:p w:rsidR="008A296D" w:rsidRPr="008A296D" w:rsidRDefault="008A296D" w:rsidP="008A296D">
            <w:pPr>
              <w:pStyle w:val="ConsPlusNormal"/>
              <w:rPr>
                <w:sz w:val="18"/>
                <w:szCs w:val="18"/>
              </w:rPr>
            </w:pPr>
            <w:r w:rsidRPr="008A296D">
              <w:rPr>
                <w:sz w:val="18"/>
                <w:szCs w:val="18"/>
              </w:rPr>
              <w:t>1097,66</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19,10</w:t>
            </w:r>
          </w:p>
        </w:tc>
        <w:tc>
          <w:tcPr>
            <w:tcW w:w="1134" w:type="dxa"/>
          </w:tcPr>
          <w:p w:rsidR="008A296D" w:rsidRPr="008A296D" w:rsidRDefault="008A296D" w:rsidP="008A296D">
            <w:pPr>
              <w:pStyle w:val="ConsPlusNormal"/>
              <w:rPr>
                <w:sz w:val="18"/>
                <w:szCs w:val="18"/>
              </w:rPr>
            </w:pPr>
            <w:r w:rsidRPr="008A296D">
              <w:rPr>
                <w:sz w:val="18"/>
                <w:szCs w:val="18"/>
              </w:rPr>
              <w:t>75,90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3.8</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Организация обязательного медицинского страхования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10</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11557203,70</w:t>
            </w:r>
          </w:p>
        </w:tc>
        <w:tc>
          <w:tcPr>
            <w:tcW w:w="1134" w:type="dxa"/>
          </w:tcPr>
          <w:p w:rsidR="008A296D" w:rsidRPr="008A296D" w:rsidRDefault="008A296D" w:rsidP="008A296D">
            <w:pPr>
              <w:pStyle w:val="ConsPlusNormal"/>
              <w:rPr>
                <w:sz w:val="18"/>
                <w:szCs w:val="18"/>
              </w:rPr>
            </w:pPr>
            <w:r w:rsidRPr="008A296D">
              <w:rPr>
                <w:sz w:val="18"/>
                <w:szCs w:val="18"/>
              </w:rPr>
              <w:t>10764808,44</w:t>
            </w:r>
          </w:p>
        </w:tc>
        <w:tc>
          <w:tcPr>
            <w:tcW w:w="1134" w:type="dxa"/>
          </w:tcPr>
          <w:p w:rsidR="008A296D" w:rsidRPr="008A296D" w:rsidRDefault="008A296D" w:rsidP="008A296D">
            <w:pPr>
              <w:pStyle w:val="ConsPlusNormal"/>
              <w:rPr>
                <w:sz w:val="18"/>
                <w:szCs w:val="18"/>
              </w:rPr>
            </w:pPr>
            <w:r w:rsidRPr="008A296D">
              <w:rPr>
                <w:sz w:val="18"/>
                <w:szCs w:val="18"/>
              </w:rPr>
              <w:t>10920507,20</w:t>
            </w:r>
          </w:p>
        </w:tc>
        <w:tc>
          <w:tcPr>
            <w:tcW w:w="1134" w:type="dxa"/>
          </w:tcPr>
          <w:p w:rsidR="008A296D" w:rsidRPr="008A296D" w:rsidRDefault="008A296D" w:rsidP="008A296D">
            <w:pPr>
              <w:pStyle w:val="ConsPlusNormal"/>
              <w:rPr>
                <w:sz w:val="18"/>
                <w:szCs w:val="18"/>
              </w:rPr>
            </w:pPr>
            <w:r w:rsidRPr="008A296D">
              <w:rPr>
                <w:sz w:val="18"/>
                <w:szCs w:val="18"/>
              </w:rPr>
              <w:t>10622791,70</w:t>
            </w:r>
          </w:p>
        </w:tc>
        <w:tc>
          <w:tcPr>
            <w:tcW w:w="1134" w:type="dxa"/>
          </w:tcPr>
          <w:p w:rsidR="008A296D" w:rsidRPr="008A296D" w:rsidRDefault="008A296D" w:rsidP="008A296D">
            <w:pPr>
              <w:pStyle w:val="ConsPlusNormal"/>
              <w:rPr>
                <w:sz w:val="18"/>
                <w:szCs w:val="18"/>
              </w:rPr>
            </w:pPr>
            <w:r w:rsidRPr="008A296D">
              <w:rPr>
                <w:sz w:val="18"/>
                <w:szCs w:val="18"/>
              </w:rPr>
              <w:t>11437270,03</w:t>
            </w:r>
          </w:p>
        </w:tc>
        <w:tc>
          <w:tcPr>
            <w:tcW w:w="1134" w:type="dxa"/>
          </w:tcPr>
          <w:p w:rsidR="008A296D" w:rsidRPr="008A296D" w:rsidRDefault="008A296D" w:rsidP="008A296D">
            <w:pPr>
              <w:pStyle w:val="ConsPlusNormal"/>
              <w:rPr>
                <w:sz w:val="18"/>
                <w:szCs w:val="18"/>
              </w:rPr>
            </w:pPr>
            <w:r w:rsidRPr="008A296D">
              <w:rPr>
                <w:sz w:val="18"/>
                <w:szCs w:val="18"/>
              </w:rPr>
              <w:t>12269167,15</w:t>
            </w:r>
          </w:p>
        </w:tc>
        <w:tc>
          <w:tcPr>
            <w:tcW w:w="1134" w:type="dxa"/>
          </w:tcPr>
          <w:p w:rsidR="008A296D" w:rsidRPr="008A296D" w:rsidRDefault="008A296D" w:rsidP="008A296D">
            <w:pPr>
              <w:pStyle w:val="ConsPlusNormal"/>
              <w:rPr>
                <w:sz w:val="18"/>
                <w:szCs w:val="18"/>
              </w:rPr>
            </w:pPr>
            <w:r w:rsidRPr="008A296D">
              <w:rPr>
                <w:sz w:val="18"/>
                <w:szCs w:val="18"/>
              </w:rPr>
              <w:t>12948295,05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10</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1882341,60</w:t>
            </w:r>
          </w:p>
        </w:tc>
        <w:tc>
          <w:tcPr>
            <w:tcW w:w="1134" w:type="dxa"/>
          </w:tcPr>
          <w:p w:rsidR="008A296D" w:rsidRPr="008A296D" w:rsidRDefault="008A296D" w:rsidP="008A296D">
            <w:pPr>
              <w:pStyle w:val="ConsPlusNormal"/>
              <w:rPr>
                <w:sz w:val="18"/>
                <w:szCs w:val="18"/>
              </w:rPr>
            </w:pPr>
            <w:r w:rsidRPr="008A296D">
              <w:rPr>
                <w:sz w:val="18"/>
                <w:szCs w:val="18"/>
              </w:rPr>
              <w:t>1596323,23</w:t>
            </w:r>
          </w:p>
        </w:tc>
        <w:tc>
          <w:tcPr>
            <w:tcW w:w="1134" w:type="dxa"/>
          </w:tcPr>
          <w:p w:rsidR="008A296D" w:rsidRPr="008A296D" w:rsidRDefault="008A296D" w:rsidP="008A296D">
            <w:pPr>
              <w:pStyle w:val="ConsPlusNormal"/>
              <w:rPr>
                <w:sz w:val="18"/>
                <w:szCs w:val="18"/>
              </w:rPr>
            </w:pPr>
            <w:r w:rsidRPr="008A296D">
              <w:rPr>
                <w:sz w:val="18"/>
                <w:szCs w:val="18"/>
              </w:rPr>
              <w:t>829782,20</w:t>
            </w:r>
          </w:p>
        </w:tc>
        <w:tc>
          <w:tcPr>
            <w:tcW w:w="1134" w:type="dxa"/>
          </w:tcPr>
          <w:p w:rsidR="008A296D" w:rsidRPr="008A296D" w:rsidRDefault="008A296D" w:rsidP="008A296D">
            <w:pPr>
              <w:pStyle w:val="ConsPlusNormal"/>
              <w:rPr>
                <w:sz w:val="18"/>
                <w:szCs w:val="18"/>
              </w:rPr>
            </w:pPr>
            <w:r w:rsidRPr="008A296D">
              <w:rPr>
                <w:sz w:val="18"/>
                <w:szCs w:val="18"/>
              </w:rPr>
              <w:t>829754,88</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10</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3980997,50</w:t>
            </w:r>
          </w:p>
        </w:tc>
        <w:tc>
          <w:tcPr>
            <w:tcW w:w="1134" w:type="dxa"/>
          </w:tcPr>
          <w:p w:rsidR="008A296D" w:rsidRPr="008A296D" w:rsidRDefault="008A296D" w:rsidP="008A296D">
            <w:pPr>
              <w:pStyle w:val="ConsPlusNormal"/>
              <w:rPr>
                <w:sz w:val="18"/>
                <w:szCs w:val="18"/>
              </w:rPr>
            </w:pPr>
            <w:r w:rsidRPr="008A296D">
              <w:rPr>
                <w:sz w:val="18"/>
                <w:szCs w:val="18"/>
              </w:rPr>
              <w:t>3980997,50</w:t>
            </w:r>
          </w:p>
        </w:tc>
        <w:tc>
          <w:tcPr>
            <w:tcW w:w="1134" w:type="dxa"/>
          </w:tcPr>
          <w:p w:rsidR="008A296D" w:rsidRPr="008A296D" w:rsidRDefault="008A296D" w:rsidP="008A296D">
            <w:pPr>
              <w:pStyle w:val="ConsPlusNormal"/>
              <w:rPr>
                <w:sz w:val="18"/>
                <w:szCs w:val="18"/>
              </w:rPr>
            </w:pPr>
            <w:r w:rsidRPr="008A296D">
              <w:rPr>
                <w:sz w:val="18"/>
                <w:szCs w:val="18"/>
              </w:rPr>
              <w:t>4207667,90</w:t>
            </w:r>
          </w:p>
        </w:tc>
        <w:tc>
          <w:tcPr>
            <w:tcW w:w="1134" w:type="dxa"/>
          </w:tcPr>
          <w:p w:rsidR="008A296D" w:rsidRPr="008A296D" w:rsidRDefault="008A296D" w:rsidP="008A296D">
            <w:pPr>
              <w:pStyle w:val="ConsPlusNormal"/>
              <w:rPr>
                <w:sz w:val="18"/>
                <w:szCs w:val="18"/>
              </w:rPr>
            </w:pPr>
            <w:r w:rsidRPr="008A296D">
              <w:rPr>
                <w:sz w:val="18"/>
                <w:szCs w:val="18"/>
              </w:rPr>
              <w:t>4207667,90</w:t>
            </w:r>
          </w:p>
        </w:tc>
        <w:tc>
          <w:tcPr>
            <w:tcW w:w="1134" w:type="dxa"/>
          </w:tcPr>
          <w:p w:rsidR="008A296D" w:rsidRPr="008A296D" w:rsidRDefault="008A296D" w:rsidP="008A296D">
            <w:pPr>
              <w:pStyle w:val="ConsPlusNormal"/>
              <w:rPr>
                <w:sz w:val="18"/>
                <w:szCs w:val="18"/>
              </w:rPr>
            </w:pPr>
            <w:r w:rsidRPr="008A296D">
              <w:rPr>
                <w:sz w:val="18"/>
                <w:szCs w:val="18"/>
              </w:rPr>
              <w:t>4448268,40</w:t>
            </w:r>
          </w:p>
        </w:tc>
        <w:tc>
          <w:tcPr>
            <w:tcW w:w="1134" w:type="dxa"/>
          </w:tcPr>
          <w:p w:rsidR="008A296D" w:rsidRPr="008A296D" w:rsidRDefault="008A296D" w:rsidP="008A296D">
            <w:pPr>
              <w:pStyle w:val="ConsPlusNormal"/>
              <w:rPr>
                <w:sz w:val="18"/>
                <w:szCs w:val="18"/>
              </w:rPr>
            </w:pPr>
            <w:r w:rsidRPr="008A296D">
              <w:rPr>
                <w:sz w:val="18"/>
                <w:szCs w:val="18"/>
              </w:rPr>
              <w:t>4773933,30</w:t>
            </w:r>
          </w:p>
        </w:tc>
        <w:tc>
          <w:tcPr>
            <w:tcW w:w="1134" w:type="dxa"/>
          </w:tcPr>
          <w:p w:rsidR="008A296D" w:rsidRPr="008A296D" w:rsidRDefault="008A296D" w:rsidP="008A296D">
            <w:pPr>
              <w:pStyle w:val="ConsPlusNormal"/>
              <w:rPr>
                <w:sz w:val="18"/>
                <w:szCs w:val="18"/>
              </w:rPr>
            </w:pPr>
            <w:r w:rsidRPr="008A296D">
              <w:rPr>
                <w:sz w:val="18"/>
                <w:szCs w:val="18"/>
              </w:rPr>
              <w:t>5089809,70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иные источники, </w:t>
            </w:r>
            <w:r w:rsidRPr="008A296D">
              <w:rPr>
                <w:sz w:val="18"/>
                <w:szCs w:val="18"/>
              </w:rPr>
              <w:lastRenderedPageBreak/>
              <w:t>Территориальный фонд обязательного медицинского страхования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5693864,60</w:t>
            </w:r>
          </w:p>
        </w:tc>
        <w:tc>
          <w:tcPr>
            <w:tcW w:w="1134" w:type="dxa"/>
          </w:tcPr>
          <w:p w:rsidR="008A296D" w:rsidRPr="008A296D" w:rsidRDefault="008A296D" w:rsidP="008A296D">
            <w:pPr>
              <w:pStyle w:val="ConsPlusNormal"/>
              <w:rPr>
                <w:sz w:val="18"/>
                <w:szCs w:val="18"/>
              </w:rPr>
            </w:pPr>
            <w:r w:rsidRPr="008A296D">
              <w:rPr>
                <w:sz w:val="18"/>
                <w:szCs w:val="18"/>
              </w:rPr>
              <w:t>5187487,71</w:t>
            </w:r>
          </w:p>
        </w:tc>
        <w:tc>
          <w:tcPr>
            <w:tcW w:w="1134" w:type="dxa"/>
          </w:tcPr>
          <w:p w:rsidR="008A296D" w:rsidRPr="008A296D" w:rsidRDefault="008A296D" w:rsidP="008A296D">
            <w:pPr>
              <w:pStyle w:val="ConsPlusNormal"/>
              <w:rPr>
                <w:sz w:val="18"/>
                <w:szCs w:val="18"/>
              </w:rPr>
            </w:pPr>
            <w:r w:rsidRPr="008A296D">
              <w:rPr>
                <w:sz w:val="18"/>
                <w:szCs w:val="18"/>
              </w:rPr>
              <w:t>5883057,10</w:t>
            </w:r>
          </w:p>
        </w:tc>
        <w:tc>
          <w:tcPr>
            <w:tcW w:w="1134" w:type="dxa"/>
          </w:tcPr>
          <w:p w:rsidR="008A296D" w:rsidRPr="008A296D" w:rsidRDefault="008A296D" w:rsidP="008A296D">
            <w:pPr>
              <w:pStyle w:val="ConsPlusNormal"/>
              <w:rPr>
                <w:sz w:val="18"/>
                <w:szCs w:val="18"/>
              </w:rPr>
            </w:pPr>
            <w:r w:rsidRPr="008A296D">
              <w:rPr>
                <w:sz w:val="18"/>
                <w:szCs w:val="18"/>
              </w:rPr>
              <w:t>5585368,92</w:t>
            </w:r>
          </w:p>
        </w:tc>
        <w:tc>
          <w:tcPr>
            <w:tcW w:w="1134" w:type="dxa"/>
          </w:tcPr>
          <w:p w:rsidR="008A296D" w:rsidRPr="008A296D" w:rsidRDefault="008A296D" w:rsidP="008A296D">
            <w:pPr>
              <w:pStyle w:val="ConsPlusNormal"/>
              <w:rPr>
                <w:sz w:val="18"/>
                <w:szCs w:val="18"/>
              </w:rPr>
            </w:pPr>
            <w:r w:rsidRPr="008A296D">
              <w:rPr>
                <w:sz w:val="18"/>
                <w:szCs w:val="18"/>
              </w:rPr>
              <w:t>6989001,63</w:t>
            </w:r>
          </w:p>
        </w:tc>
        <w:tc>
          <w:tcPr>
            <w:tcW w:w="1134" w:type="dxa"/>
          </w:tcPr>
          <w:p w:rsidR="008A296D" w:rsidRPr="008A296D" w:rsidRDefault="008A296D" w:rsidP="008A296D">
            <w:pPr>
              <w:pStyle w:val="ConsPlusNormal"/>
              <w:rPr>
                <w:sz w:val="18"/>
                <w:szCs w:val="18"/>
              </w:rPr>
            </w:pPr>
            <w:r w:rsidRPr="008A296D">
              <w:rPr>
                <w:sz w:val="18"/>
                <w:szCs w:val="18"/>
              </w:rPr>
              <w:t>7495233,85</w:t>
            </w:r>
          </w:p>
        </w:tc>
        <w:tc>
          <w:tcPr>
            <w:tcW w:w="1134" w:type="dxa"/>
          </w:tcPr>
          <w:p w:rsidR="008A296D" w:rsidRPr="008A296D" w:rsidRDefault="008A296D" w:rsidP="008A296D">
            <w:pPr>
              <w:pStyle w:val="ConsPlusNormal"/>
              <w:rPr>
                <w:sz w:val="18"/>
                <w:szCs w:val="18"/>
              </w:rPr>
            </w:pPr>
            <w:r w:rsidRPr="008A296D">
              <w:rPr>
                <w:sz w:val="18"/>
                <w:szCs w:val="18"/>
              </w:rPr>
              <w:t>7858485,35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10</w:t>
            </w:r>
          </w:p>
        </w:tc>
        <w:tc>
          <w:tcPr>
            <w:tcW w:w="738" w:type="dxa"/>
          </w:tcPr>
          <w:p w:rsidR="008A296D" w:rsidRPr="008A296D" w:rsidRDefault="008A296D" w:rsidP="008A296D">
            <w:pPr>
              <w:pStyle w:val="ConsPlusNormal"/>
              <w:rPr>
                <w:sz w:val="18"/>
                <w:szCs w:val="18"/>
              </w:rPr>
            </w:pPr>
            <w:r w:rsidRPr="008A296D">
              <w:rPr>
                <w:sz w:val="18"/>
                <w:szCs w:val="18"/>
              </w:rPr>
              <w:t>503К0</w:t>
            </w:r>
          </w:p>
        </w:tc>
        <w:tc>
          <w:tcPr>
            <w:tcW w:w="567" w:type="dxa"/>
          </w:tcPr>
          <w:p w:rsidR="008A296D" w:rsidRPr="008A296D" w:rsidRDefault="008A296D" w:rsidP="008A296D">
            <w:pPr>
              <w:pStyle w:val="ConsPlusNormal"/>
              <w:rPr>
                <w:sz w:val="18"/>
                <w:szCs w:val="18"/>
              </w:rPr>
            </w:pPr>
            <w:r w:rsidRPr="008A296D">
              <w:rPr>
                <w:sz w:val="18"/>
                <w:szCs w:val="18"/>
              </w:rPr>
              <w:t>500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798693,30</w:t>
            </w:r>
          </w:p>
        </w:tc>
        <w:tc>
          <w:tcPr>
            <w:tcW w:w="1134" w:type="dxa"/>
          </w:tcPr>
          <w:p w:rsidR="008A296D" w:rsidRPr="008A296D" w:rsidRDefault="008A296D" w:rsidP="008A296D">
            <w:pPr>
              <w:pStyle w:val="ConsPlusNormal"/>
              <w:rPr>
                <w:sz w:val="18"/>
                <w:szCs w:val="18"/>
              </w:rPr>
            </w:pPr>
            <w:r w:rsidRPr="008A296D">
              <w:rPr>
                <w:sz w:val="18"/>
                <w:szCs w:val="18"/>
              </w:rPr>
              <w:t>798666,38</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58540</w:t>
            </w:r>
          </w:p>
        </w:tc>
        <w:tc>
          <w:tcPr>
            <w:tcW w:w="567" w:type="dxa"/>
          </w:tcPr>
          <w:p w:rsidR="008A296D" w:rsidRPr="008A296D" w:rsidRDefault="008A296D" w:rsidP="008A296D">
            <w:pPr>
              <w:pStyle w:val="ConsPlusNormal"/>
              <w:rPr>
                <w:sz w:val="18"/>
                <w:szCs w:val="18"/>
              </w:rPr>
            </w:pPr>
            <w:r w:rsidRPr="008A296D">
              <w:rPr>
                <w:sz w:val="18"/>
                <w:szCs w:val="18"/>
              </w:rPr>
              <w:t>500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31088,90</w:t>
            </w:r>
          </w:p>
        </w:tc>
        <w:tc>
          <w:tcPr>
            <w:tcW w:w="1134" w:type="dxa"/>
          </w:tcPr>
          <w:p w:rsidR="008A296D" w:rsidRPr="008A296D" w:rsidRDefault="008A296D" w:rsidP="008A296D">
            <w:pPr>
              <w:pStyle w:val="ConsPlusNormal"/>
              <w:rPr>
                <w:sz w:val="18"/>
                <w:szCs w:val="18"/>
              </w:rPr>
            </w:pPr>
            <w:r w:rsidRPr="008A296D">
              <w:rPr>
                <w:sz w:val="18"/>
                <w:szCs w:val="18"/>
              </w:rPr>
              <w:t>31088,50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56220</w:t>
            </w:r>
          </w:p>
        </w:tc>
        <w:tc>
          <w:tcPr>
            <w:tcW w:w="567" w:type="dxa"/>
          </w:tcPr>
          <w:p w:rsidR="008A296D" w:rsidRPr="008A296D" w:rsidRDefault="008A296D" w:rsidP="008A296D">
            <w:pPr>
              <w:pStyle w:val="ConsPlusNormal"/>
              <w:rPr>
                <w:sz w:val="18"/>
                <w:szCs w:val="18"/>
              </w:rPr>
            </w:pPr>
            <w:r w:rsidRPr="008A296D">
              <w:rPr>
                <w:sz w:val="18"/>
                <w:szCs w:val="18"/>
              </w:rPr>
              <w:t>500</w:t>
            </w:r>
          </w:p>
        </w:tc>
        <w:tc>
          <w:tcPr>
            <w:tcW w:w="992" w:type="dxa"/>
          </w:tcPr>
          <w:p w:rsidR="008A296D" w:rsidRPr="008A296D" w:rsidRDefault="008A296D" w:rsidP="008A296D">
            <w:pPr>
              <w:pStyle w:val="ConsPlusNormal"/>
              <w:rPr>
                <w:sz w:val="18"/>
                <w:szCs w:val="18"/>
              </w:rPr>
            </w:pPr>
            <w:r w:rsidRPr="008A296D">
              <w:rPr>
                <w:sz w:val="18"/>
                <w:szCs w:val="18"/>
              </w:rPr>
              <w:t>20916,80</w:t>
            </w:r>
          </w:p>
        </w:tc>
        <w:tc>
          <w:tcPr>
            <w:tcW w:w="1134" w:type="dxa"/>
          </w:tcPr>
          <w:p w:rsidR="008A296D" w:rsidRPr="008A296D" w:rsidRDefault="008A296D" w:rsidP="008A296D">
            <w:pPr>
              <w:pStyle w:val="ConsPlusNormal"/>
              <w:rPr>
                <w:sz w:val="18"/>
                <w:szCs w:val="18"/>
              </w:rPr>
            </w:pPr>
            <w:r w:rsidRPr="008A296D">
              <w:rPr>
                <w:sz w:val="18"/>
                <w:szCs w:val="18"/>
              </w:rPr>
              <w:t>7638,43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58410</w:t>
            </w:r>
          </w:p>
        </w:tc>
        <w:tc>
          <w:tcPr>
            <w:tcW w:w="567" w:type="dxa"/>
          </w:tcPr>
          <w:p w:rsidR="008A296D" w:rsidRPr="008A296D" w:rsidRDefault="008A296D" w:rsidP="008A296D">
            <w:pPr>
              <w:pStyle w:val="ConsPlusNormal"/>
              <w:rPr>
                <w:sz w:val="18"/>
                <w:szCs w:val="18"/>
              </w:rPr>
            </w:pPr>
            <w:r w:rsidRPr="008A296D">
              <w:rPr>
                <w:sz w:val="18"/>
                <w:szCs w:val="18"/>
              </w:rPr>
              <w:t>500</w:t>
            </w:r>
          </w:p>
        </w:tc>
        <w:tc>
          <w:tcPr>
            <w:tcW w:w="992" w:type="dxa"/>
          </w:tcPr>
          <w:p w:rsidR="008A296D" w:rsidRPr="008A296D" w:rsidRDefault="008A296D" w:rsidP="008A296D">
            <w:pPr>
              <w:pStyle w:val="ConsPlusNormal"/>
              <w:rPr>
                <w:sz w:val="18"/>
                <w:szCs w:val="18"/>
              </w:rPr>
            </w:pPr>
            <w:r w:rsidRPr="008A296D">
              <w:rPr>
                <w:sz w:val="18"/>
                <w:szCs w:val="18"/>
              </w:rPr>
              <w:t>843467,20</w:t>
            </w:r>
          </w:p>
        </w:tc>
        <w:tc>
          <w:tcPr>
            <w:tcW w:w="1134" w:type="dxa"/>
          </w:tcPr>
          <w:p w:rsidR="008A296D" w:rsidRPr="008A296D" w:rsidRDefault="008A296D" w:rsidP="008A296D">
            <w:pPr>
              <w:pStyle w:val="ConsPlusNormal"/>
              <w:rPr>
                <w:sz w:val="18"/>
                <w:szCs w:val="18"/>
              </w:rPr>
            </w:pPr>
            <w:r w:rsidRPr="008A296D">
              <w:rPr>
                <w:sz w:val="18"/>
                <w:szCs w:val="18"/>
              </w:rPr>
              <w:t>570727,20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58490</w:t>
            </w:r>
          </w:p>
        </w:tc>
        <w:tc>
          <w:tcPr>
            <w:tcW w:w="567" w:type="dxa"/>
          </w:tcPr>
          <w:p w:rsidR="008A296D" w:rsidRPr="008A296D" w:rsidRDefault="008A296D" w:rsidP="008A296D">
            <w:pPr>
              <w:pStyle w:val="ConsPlusNormal"/>
              <w:rPr>
                <w:sz w:val="18"/>
                <w:szCs w:val="18"/>
              </w:rPr>
            </w:pPr>
            <w:r w:rsidRPr="008A296D">
              <w:rPr>
                <w:sz w:val="18"/>
                <w:szCs w:val="18"/>
              </w:rPr>
              <w:t>500</w:t>
            </w:r>
          </w:p>
        </w:tc>
        <w:tc>
          <w:tcPr>
            <w:tcW w:w="992" w:type="dxa"/>
          </w:tcPr>
          <w:p w:rsidR="008A296D" w:rsidRPr="008A296D" w:rsidRDefault="008A296D" w:rsidP="008A296D">
            <w:pPr>
              <w:pStyle w:val="ConsPlusNormal"/>
              <w:rPr>
                <w:sz w:val="18"/>
                <w:szCs w:val="18"/>
              </w:rPr>
            </w:pPr>
            <w:r w:rsidRPr="008A296D">
              <w:rPr>
                <w:sz w:val="18"/>
                <w:szCs w:val="18"/>
              </w:rPr>
              <w:t>1017957,60</w:t>
            </w:r>
          </w:p>
        </w:tc>
        <w:tc>
          <w:tcPr>
            <w:tcW w:w="1134" w:type="dxa"/>
          </w:tcPr>
          <w:p w:rsidR="008A296D" w:rsidRPr="008A296D" w:rsidRDefault="008A296D" w:rsidP="008A296D">
            <w:pPr>
              <w:pStyle w:val="ConsPlusNormal"/>
              <w:rPr>
                <w:sz w:val="18"/>
                <w:szCs w:val="18"/>
              </w:rPr>
            </w:pPr>
            <w:r w:rsidRPr="008A296D">
              <w:rPr>
                <w:sz w:val="18"/>
                <w:szCs w:val="18"/>
              </w:rPr>
              <w:t>1017957,60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1003</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10</w:t>
            </w:r>
          </w:p>
        </w:tc>
        <w:tc>
          <w:tcPr>
            <w:tcW w:w="738" w:type="dxa"/>
          </w:tcPr>
          <w:p w:rsidR="008A296D" w:rsidRPr="008A296D" w:rsidRDefault="008A296D" w:rsidP="008A296D">
            <w:pPr>
              <w:pStyle w:val="ConsPlusNormal"/>
              <w:rPr>
                <w:sz w:val="18"/>
                <w:szCs w:val="18"/>
              </w:rPr>
            </w:pPr>
            <w:r w:rsidRPr="008A296D">
              <w:rPr>
                <w:sz w:val="18"/>
                <w:szCs w:val="18"/>
              </w:rPr>
              <w:t>F0930</w:t>
            </w: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3980997,50</w:t>
            </w:r>
          </w:p>
        </w:tc>
        <w:tc>
          <w:tcPr>
            <w:tcW w:w="1134" w:type="dxa"/>
          </w:tcPr>
          <w:p w:rsidR="008A296D" w:rsidRPr="008A296D" w:rsidRDefault="008A296D" w:rsidP="008A296D">
            <w:pPr>
              <w:pStyle w:val="ConsPlusNormal"/>
              <w:rPr>
                <w:sz w:val="18"/>
                <w:szCs w:val="18"/>
              </w:rPr>
            </w:pPr>
            <w:r w:rsidRPr="008A296D">
              <w:rPr>
                <w:sz w:val="18"/>
                <w:szCs w:val="18"/>
              </w:rPr>
              <w:t>3980997,50</w:t>
            </w:r>
          </w:p>
        </w:tc>
        <w:tc>
          <w:tcPr>
            <w:tcW w:w="1134" w:type="dxa"/>
          </w:tcPr>
          <w:p w:rsidR="008A296D" w:rsidRPr="008A296D" w:rsidRDefault="008A296D" w:rsidP="008A296D">
            <w:pPr>
              <w:pStyle w:val="ConsPlusNormal"/>
              <w:rPr>
                <w:sz w:val="18"/>
                <w:szCs w:val="18"/>
              </w:rPr>
            </w:pPr>
            <w:r w:rsidRPr="008A296D">
              <w:rPr>
                <w:sz w:val="18"/>
                <w:szCs w:val="18"/>
              </w:rPr>
              <w:t>4207667,90</w:t>
            </w:r>
          </w:p>
        </w:tc>
        <w:tc>
          <w:tcPr>
            <w:tcW w:w="1134" w:type="dxa"/>
          </w:tcPr>
          <w:p w:rsidR="008A296D" w:rsidRPr="008A296D" w:rsidRDefault="008A296D" w:rsidP="008A296D">
            <w:pPr>
              <w:pStyle w:val="ConsPlusNormal"/>
              <w:rPr>
                <w:sz w:val="18"/>
                <w:szCs w:val="18"/>
              </w:rPr>
            </w:pPr>
            <w:r w:rsidRPr="008A296D">
              <w:rPr>
                <w:sz w:val="18"/>
                <w:szCs w:val="18"/>
              </w:rPr>
              <w:t>4207667,90</w:t>
            </w:r>
          </w:p>
        </w:tc>
        <w:tc>
          <w:tcPr>
            <w:tcW w:w="1134" w:type="dxa"/>
          </w:tcPr>
          <w:p w:rsidR="008A296D" w:rsidRPr="008A296D" w:rsidRDefault="008A296D" w:rsidP="008A296D">
            <w:pPr>
              <w:pStyle w:val="ConsPlusNormal"/>
              <w:rPr>
                <w:sz w:val="18"/>
                <w:szCs w:val="18"/>
              </w:rPr>
            </w:pPr>
            <w:r w:rsidRPr="008A296D">
              <w:rPr>
                <w:sz w:val="18"/>
                <w:szCs w:val="18"/>
              </w:rPr>
              <w:t>4448268,40</w:t>
            </w:r>
          </w:p>
        </w:tc>
        <w:tc>
          <w:tcPr>
            <w:tcW w:w="1134" w:type="dxa"/>
          </w:tcPr>
          <w:p w:rsidR="008A296D" w:rsidRPr="008A296D" w:rsidRDefault="008A296D" w:rsidP="008A296D">
            <w:pPr>
              <w:pStyle w:val="ConsPlusNormal"/>
              <w:rPr>
                <w:sz w:val="18"/>
                <w:szCs w:val="18"/>
              </w:rPr>
            </w:pPr>
            <w:r w:rsidRPr="008A296D">
              <w:rPr>
                <w:sz w:val="18"/>
                <w:szCs w:val="18"/>
              </w:rPr>
              <w:t>4773933,30</w:t>
            </w:r>
          </w:p>
        </w:tc>
        <w:tc>
          <w:tcPr>
            <w:tcW w:w="1134" w:type="dxa"/>
          </w:tcPr>
          <w:p w:rsidR="008A296D" w:rsidRPr="008A296D" w:rsidRDefault="008A296D" w:rsidP="008A296D">
            <w:pPr>
              <w:pStyle w:val="ConsPlusNormal"/>
              <w:rPr>
                <w:sz w:val="18"/>
                <w:szCs w:val="18"/>
              </w:rPr>
            </w:pPr>
            <w:r w:rsidRPr="008A296D">
              <w:rPr>
                <w:sz w:val="18"/>
                <w:szCs w:val="18"/>
              </w:rPr>
              <w:t>5089809,70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3.9</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Модернизация первичного звена здравоохранения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316103,73</w:t>
            </w:r>
          </w:p>
        </w:tc>
        <w:tc>
          <w:tcPr>
            <w:tcW w:w="1134" w:type="dxa"/>
          </w:tcPr>
          <w:p w:rsidR="008A296D" w:rsidRPr="008A296D" w:rsidRDefault="008A296D" w:rsidP="008A296D">
            <w:pPr>
              <w:pStyle w:val="ConsPlusNormal"/>
              <w:rPr>
                <w:sz w:val="18"/>
                <w:szCs w:val="18"/>
              </w:rPr>
            </w:pPr>
            <w:r w:rsidRPr="008A296D">
              <w:rPr>
                <w:sz w:val="18"/>
                <w:szCs w:val="18"/>
              </w:rPr>
              <w:t>316028,87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306541,50</w:t>
            </w:r>
          </w:p>
        </w:tc>
        <w:tc>
          <w:tcPr>
            <w:tcW w:w="1134" w:type="dxa"/>
          </w:tcPr>
          <w:p w:rsidR="008A296D" w:rsidRPr="008A296D" w:rsidRDefault="008A296D" w:rsidP="008A296D">
            <w:pPr>
              <w:pStyle w:val="ConsPlusNormal"/>
              <w:rPr>
                <w:sz w:val="18"/>
                <w:szCs w:val="18"/>
              </w:rPr>
            </w:pPr>
            <w:r w:rsidRPr="008A296D">
              <w:rPr>
                <w:sz w:val="18"/>
                <w:szCs w:val="18"/>
              </w:rPr>
              <w:t>306536,75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9562,23</w:t>
            </w:r>
          </w:p>
        </w:tc>
        <w:tc>
          <w:tcPr>
            <w:tcW w:w="1134" w:type="dxa"/>
          </w:tcPr>
          <w:p w:rsidR="008A296D" w:rsidRPr="008A296D" w:rsidRDefault="008A296D" w:rsidP="008A296D">
            <w:pPr>
              <w:pStyle w:val="ConsPlusNormal"/>
              <w:rPr>
                <w:sz w:val="18"/>
                <w:szCs w:val="18"/>
              </w:rPr>
            </w:pPr>
            <w:r w:rsidRPr="008A296D">
              <w:rPr>
                <w:sz w:val="18"/>
                <w:szCs w:val="18"/>
              </w:rPr>
              <w:t>9492,12</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271044,90</w:t>
            </w:r>
          </w:p>
        </w:tc>
        <w:tc>
          <w:tcPr>
            <w:tcW w:w="1134" w:type="dxa"/>
          </w:tcPr>
          <w:p w:rsidR="008A296D" w:rsidRPr="008A296D" w:rsidRDefault="008A296D" w:rsidP="008A296D">
            <w:pPr>
              <w:pStyle w:val="ConsPlusNormal"/>
              <w:rPr>
                <w:sz w:val="18"/>
                <w:szCs w:val="18"/>
              </w:rPr>
            </w:pPr>
            <w:r w:rsidRPr="008A296D">
              <w:rPr>
                <w:sz w:val="18"/>
                <w:szCs w:val="18"/>
              </w:rPr>
              <w:t>270970,09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исполнитель - </w:t>
            </w:r>
            <w:r w:rsidRPr="008A296D">
              <w:rPr>
                <w:sz w:val="18"/>
                <w:szCs w:val="18"/>
              </w:rPr>
              <w:lastRenderedPageBreak/>
              <w:t>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932</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45058,80</w:t>
            </w:r>
          </w:p>
        </w:tc>
        <w:tc>
          <w:tcPr>
            <w:tcW w:w="1134" w:type="dxa"/>
          </w:tcPr>
          <w:p w:rsidR="008A296D" w:rsidRPr="008A296D" w:rsidRDefault="008A296D" w:rsidP="008A296D">
            <w:pPr>
              <w:pStyle w:val="ConsPlusNormal"/>
              <w:rPr>
                <w:sz w:val="18"/>
                <w:szCs w:val="18"/>
              </w:rPr>
            </w:pPr>
            <w:r w:rsidRPr="008A296D">
              <w:rPr>
                <w:sz w:val="18"/>
                <w:szCs w:val="18"/>
              </w:rPr>
              <w:t>45058,79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3.9.1</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Оснащение (переоснащение) медицинских организаций автомобильным транспортом и медицинским оборудованием</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86372,80</w:t>
            </w:r>
          </w:p>
        </w:tc>
        <w:tc>
          <w:tcPr>
            <w:tcW w:w="1134" w:type="dxa"/>
          </w:tcPr>
          <w:p w:rsidR="008A296D" w:rsidRPr="008A296D" w:rsidRDefault="008A296D" w:rsidP="008A296D">
            <w:pPr>
              <w:pStyle w:val="ConsPlusNormal"/>
              <w:rPr>
                <w:sz w:val="18"/>
                <w:szCs w:val="18"/>
              </w:rPr>
            </w:pPr>
            <w:r w:rsidRPr="008A296D">
              <w:rPr>
                <w:sz w:val="18"/>
                <w:szCs w:val="18"/>
              </w:rPr>
              <w:t>86297,95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84106,68</w:t>
            </w:r>
          </w:p>
        </w:tc>
        <w:tc>
          <w:tcPr>
            <w:tcW w:w="1134" w:type="dxa"/>
          </w:tcPr>
          <w:p w:rsidR="008A296D" w:rsidRPr="008A296D" w:rsidRDefault="008A296D" w:rsidP="008A296D">
            <w:pPr>
              <w:pStyle w:val="ConsPlusNormal"/>
              <w:rPr>
                <w:sz w:val="18"/>
                <w:szCs w:val="18"/>
              </w:rPr>
            </w:pPr>
            <w:r w:rsidRPr="008A296D">
              <w:rPr>
                <w:sz w:val="18"/>
                <w:szCs w:val="18"/>
              </w:rPr>
              <w:t>84101,94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2266,12</w:t>
            </w:r>
          </w:p>
        </w:tc>
        <w:tc>
          <w:tcPr>
            <w:tcW w:w="1134" w:type="dxa"/>
          </w:tcPr>
          <w:p w:rsidR="008A296D" w:rsidRPr="008A296D" w:rsidRDefault="008A296D" w:rsidP="008A296D">
            <w:pPr>
              <w:pStyle w:val="ConsPlusNormal"/>
              <w:rPr>
                <w:sz w:val="18"/>
                <w:szCs w:val="18"/>
              </w:rPr>
            </w:pPr>
            <w:r w:rsidRPr="008A296D">
              <w:rPr>
                <w:sz w:val="18"/>
                <w:szCs w:val="18"/>
              </w:rPr>
              <w:t>2196,01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86372,80</w:t>
            </w:r>
          </w:p>
        </w:tc>
        <w:tc>
          <w:tcPr>
            <w:tcW w:w="1134" w:type="dxa"/>
          </w:tcPr>
          <w:p w:rsidR="008A296D" w:rsidRPr="008A296D" w:rsidRDefault="008A296D" w:rsidP="008A296D">
            <w:pPr>
              <w:pStyle w:val="ConsPlusNormal"/>
              <w:rPr>
                <w:sz w:val="18"/>
                <w:szCs w:val="18"/>
              </w:rPr>
            </w:pPr>
            <w:r w:rsidRPr="008A296D">
              <w:rPr>
                <w:sz w:val="18"/>
                <w:szCs w:val="18"/>
              </w:rPr>
              <w:t>86297,95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3.9.2</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Капитальный ремонт объектов недвижимого имущества медицинских организаций</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153997,70</w:t>
            </w:r>
          </w:p>
        </w:tc>
        <w:tc>
          <w:tcPr>
            <w:tcW w:w="1134" w:type="dxa"/>
          </w:tcPr>
          <w:p w:rsidR="008A296D" w:rsidRPr="008A296D" w:rsidRDefault="008A296D" w:rsidP="008A296D">
            <w:pPr>
              <w:pStyle w:val="ConsPlusNormal"/>
              <w:rPr>
                <w:sz w:val="18"/>
                <w:szCs w:val="18"/>
              </w:rPr>
            </w:pPr>
            <w:r w:rsidRPr="008A296D">
              <w:rPr>
                <w:sz w:val="18"/>
                <w:szCs w:val="18"/>
              </w:rPr>
              <w:t>153997,69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148407,58</w:t>
            </w:r>
          </w:p>
        </w:tc>
        <w:tc>
          <w:tcPr>
            <w:tcW w:w="1134" w:type="dxa"/>
          </w:tcPr>
          <w:p w:rsidR="008A296D" w:rsidRPr="008A296D" w:rsidRDefault="008A296D" w:rsidP="008A296D">
            <w:pPr>
              <w:pStyle w:val="ConsPlusNormal"/>
              <w:rPr>
                <w:sz w:val="18"/>
                <w:szCs w:val="18"/>
              </w:rPr>
            </w:pPr>
            <w:r w:rsidRPr="008A296D">
              <w:rPr>
                <w:sz w:val="18"/>
                <w:szCs w:val="18"/>
              </w:rPr>
              <w:t>148407,58</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5590,12</w:t>
            </w:r>
          </w:p>
        </w:tc>
        <w:tc>
          <w:tcPr>
            <w:tcW w:w="1134" w:type="dxa"/>
          </w:tcPr>
          <w:p w:rsidR="008A296D" w:rsidRPr="008A296D" w:rsidRDefault="008A296D" w:rsidP="008A296D">
            <w:pPr>
              <w:pStyle w:val="ConsPlusNormal"/>
              <w:rPr>
                <w:sz w:val="18"/>
                <w:szCs w:val="18"/>
              </w:rPr>
            </w:pPr>
            <w:r w:rsidRPr="008A296D">
              <w:rPr>
                <w:sz w:val="18"/>
                <w:szCs w:val="18"/>
              </w:rPr>
              <w:t>5590,12</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 xml:space="preserve">координатор - </w:t>
            </w:r>
            <w:r w:rsidRPr="008A296D">
              <w:rPr>
                <w:sz w:val="18"/>
                <w:szCs w:val="18"/>
              </w:rPr>
              <w:lastRenderedPageBreak/>
              <w:t>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153997,70</w:t>
            </w:r>
          </w:p>
        </w:tc>
        <w:tc>
          <w:tcPr>
            <w:tcW w:w="1134" w:type="dxa"/>
          </w:tcPr>
          <w:p w:rsidR="008A296D" w:rsidRPr="008A296D" w:rsidRDefault="008A296D" w:rsidP="008A296D">
            <w:pPr>
              <w:pStyle w:val="ConsPlusNormal"/>
              <w:rPr>
                <w:sz w:val="18"/>
                <w:szCs w:val="18"/>
              </w:rPr>
            </w:pPr>
            <w:r w:rsidRPr="008A296D">
              <w:rPr>
                <w:sz w:val="18"/>
                <w:szCs w:val="18"/>
              </w:rPr>
              <w:t>153997,69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3.9.3</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Строительство (реконструкция) объектов капитального строительства медицинских организаций</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75733,30</w:t>
            </w:r>
          </w:p>
        </w:tc>
        <w:tc>
          <w:tcPr>
            <w:tcW w:w="1134" w:type="dxa"/>
          </w:tcPr>
          <w:p w:rsidR="008A296D" w:rsidRPr="008A296D" w:rsidRDefault="008A296D" w:rsidP="008A296D">
            <w:pPr>
              <w:pStyle w:val="ConsPlusNormal"/>
              <w:rPr>
                <w:sz w:val="18"/>
                <w:szCs w:val="18"/>
              </w:rPr>
            </w:pPr>
            <w:r w:rsidRPr="008A296D">
              <w:rPr>
                <w:sz w:val="18"/>
                <w:szCs w:val="18"/>
              </w:rPr>
              <w:t>75733,23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74027,24</w:t>
            </w:r>
          </w:p>
        </w:tc>
        <w:tc>
          <w:tcPr>
            <w:tcW w:w="1134" w:type="dxa"/>
          </w:tcPr>
          <w:p w:rsidR="008A296D" w:rsidRPr="008A296D" w:rsidRDefault="008A296D" w:rsidP="008A296D">
            <w:pPr>
              <w:pStyle w:val="ConsPlusNormal"/>
              <w:rPr>
                <w:sz w:val="18"/>
                <w:szCs w:val="18"/>
              </w:rPr>
            </w:pPr>
            <w:r w:rsidRPr="008A296D">
              <w:rPr>
                <w:sz w:val="18"/>
                <w:szCs w:val="18"/>
              </w:rPr>
              <w:t>74027,24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1705,99</w:t>
            </w:r>
          </w:p>
        </w:tc>
        <w:tc>
          <w:tcPr>
            <w:tcW w:w="1134" w:type="dxa"/>
          </w:tcPr>
          <w:p w:rsidR="008A296D" w:rsidRPr="008A296D" w:rsidRDefault="008A296D" w:rsidP="008A296D">
            <w:pPr>
              <w:pStyle w:val="ConsPlusNormal"/>
              <w:rPr>
                <w:sz w:val="18"/>
                <w:szCs w:val="18"/>
              </w:rPr>
            </w:pPr>
            <w:r w:rsidRPr="008A296D">
              <w:rPr>
                <w:sz w:val="18"/>
                <w:szCs w:val="18"/>
              </w:rPr>
              <w:t>1705,99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30674,40</w:t>
            </w:r>
          </w:p>
        </w:tc>
        <w:tc>
          <w:tcPr>
            <w:tcW w:w="1134" w:type="dxa"/>
          </w:tcPr>
          <w:p w:rsidR="008A296D" w:rsidRPr="008A296D" w:rsidRDefault="008A296D" w:rsidP="008A296D">
            <w:pPr>
              <w:pStyle w:val="ConsPlusNormal"/>
              <w:rPr>
                <w:sz w:val="18"/>
                <w:szCs w:val="18"/>
              </w:rPr>
            </w:pPr>
            <w:r w:rsidRPr="008A296D">
              <w:rPr>
                <w:sz w:val="18"/>
                <w:szCs w:val="18"/>
              </w:rPr>
              <w:t>30674,44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R3650</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45058,80</w:t>
            </w:r>
          </w:p>
        </w:tc>
        <w:tc>
          <w:tcPr>
            <w:tcW w:w="1134" w:type="dxa"/>
          </w:tcPr>
          <w:p w:rsidR="008A296D" w:rsidRPr="008A296D" w:rsidRDefault="008A296D" w:rsidP="008A296D">
            <w:pPr>
              <w:pStyle w:val="ConsPlusNormal"/>
              <w:rPr>
                <w:sz w:val="18"/>
                <w:szCs w:val="18"/>
              </w:rPr>
            </w:pPr>
            <w:r w:rsidRPr="008A296D">
              <w:rPr>
                <w:sz w:val="18"/>
                <w:szCs w:val="18"/>
              </w:rPr>
              <w:t>45058,79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3.10</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 xml:space="preserve">Развитие первичной медико-санитарной </w:t>
            </w:r>
            <w:r w:rsidRPr="008A296D">
              <w:rPr>
                <w:sz w:val="18"/>
                <w:szCs w:val="18"/>
              </w:rPr>
              <w:lastRenderedPageBreak/>
              <w:t>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14</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90964,00</w:t>
            </w:r>
          </w:p>
        </w:tc>
        <w:tc>
          <w:tcPr>
            <w:tcW w:w="1134" w:type="dxa"/>
          </w:tcPr>
          <w:p w:rsidR="008A296D" w:rsidRPr="008A296D" w:rsidRDefault="008A296D" w:rsidP="008A296D">
            <w:pPr>
              <w:pStyle w:val="ConsPlusNormal"/>
              <w:rPr>
                <w:sz w:val="18"/>
                <w:szCs w:val="18"/>
              </w:rPr>
            </w:pPr>
            <w:r w:rsidRPr="008A296D">
              <w:rPr>
                <w:sz w:val="18"/>
                <w:szCs w:val="18"/>
              </w:rPr>
              <w:t>90141,79</w:t>
            </w:r>
          </w:p>
        </w:tc>
        <w:tc>
          <w:tcPr>
            <w:tcW w:w="1134" w:type="dxa"/>
          </w:tcPr>
          <w:p w:rsidR="008A296D" w:rsidRPr="008A296D" w:rsidRDefault="008A296D" w:rsidP="008A296D">
            <w:pPr>
              <w:pStyle w:val="ConsPlusNormal"/>
              <w:rPr>
                <w:sz w:val="18"/>
                <w:szCs w:val="18"/>
              </w:rPr>
            </w:pPr>
            <w:r w:rsidRPr="008A296D">
              <w:rPr>
                <w:sz w:val="18"/>
                <w:szCs w:val="18"/>
              </w:rPr>
              <w:t>106118,25</w:t>
            </w:r>
          </w:p>
        </w:tc>
        <w:tc>
          <w:tcPr>
            <w:tcW w:w="1134" w:type="dxa"/>
          </w:tcPr>
          <w:p w:rsidR="008A296D" w:rsidRPr="008A296D" w:rsidRDefault="008A296D" w:rsidP="008A296D">
            <w:pPr>
              <w:pStyle w:val="ConsPlusNormal"/>
              <w:rPr>
                <w:sz w:val="18"/>
                <w:szCs w:val="18"/>
              </w:rPr>
            </w:pPr>
            <w:r w:rsidRPr="008A296D">
              <w:rPr>
                <w:sz w:val="18"/>
                <w:szCs w:val="18"/>
              </w:rPr>
              <w:t>105295,52</w:t>
            </w:r>
          </w:p>
        </w:tc>
        <w:tc>
          <w:tcPr>
            <w:tcW w:w="1134" w:type="dxa"/>
          </w:tcPr>
          <w:p w:rsidR="008A296D" w:rsidRPr="008A296D" w:rsidRDefault="008A296D" w:rsidP="008A296D">
            <w:pPr>
              <w:pStyle w:val="ConsPlusNormal"/>
              <w:rPr>
                <w:sz w:val="18"/>
                <w:szCs w:val="18"/>
              </w:rPr>
            </w:pPr>
            <w:r w:rsidRPr="008A296D">
              <w:rPr>
                <w:sz w:val="18"/>
                <w:szCs w:val="18"/>
              </w:rPr>
              <w:t>103074,91</w:t>
            </w:r>
          </w:p>
        </w:tc>
        <w:tc>
          <w:tcPr>
            <w:tcW w:w="1134" w:type="dxa"/>
          </w:tcPr>
          <w:p w:rsidR="008A296D" w:rsidRPr="008A296D" w:rsidRDefault="008A296D" w:rsidP="008A296D">
            <w:pPr>
              <w:pStyle w:val="ConsPlusNormal"/>
              <w:rPr>
                <w:sz w:val="18"/>
                <w:szCs w:val="18"/>
              </w:rPr>
            </w:pPr>
            <w:r w:rsidRPr="008A296D">
              <w:rPr>
                <w:sz w:val="18"/>
                <w:szCs w:val="18"/>
              </w:rPr>
              <w:t>93628,00</w:t>
            </w:r>
          </w:p>
        </w:tc>
        <w:tc>
          <w:tcPr>
            <w:tcW w:w="1134" w:type="dxa"/>
          </w:tcPr>
          <w:p w:rsidR="008A296D" w:rsidRPr="008A296D" w:rsidRDefault="008A296D" w:rsidP="008A296D">
            <w:pPr>
              <w:pStyle w:val="ConsPlusNormal"/>
              <w:rPr>
                <w:sz w:val="18"/>
                <w:szCs w:val="18"/>
              </w:rPr>
            </w:pPr>
            <w:r w:rsidRPr="008A296D">
              <w:rPr>
                <w:sz w:val="18"/>
                <w:szCs w:val="18"/>
              </w:rPr>
              <w:t>101205,8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14</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90964,00</w:t>
            </w:r>
          </w:p>
        </w:tc>
        <w:tc>
          <w:tcPr>
            <w:tcW w:w="1134" w:type="dxa"/>
          </w:tcPr>
          <w:p w:rsidR="008A296D" w:rsidRPr="008A296D" w:rsidRDefault="008A296D" w:rsidP="008A296D">
            <w:pPr>
              <w:pStyle w:val="ConsPlusNormal"/>
              <w:rPr>
                <w:sz w:val="18"/>
                <w:szCs w:val="18"/>
              </w:rPr>
            </w:pPr>
            <w:r w:rsidRPr="008A296D">
              <w:rPr>
                <w:sz w:val="18"/>
                <w:szCs w:val="18"/>
              </w:rPr>
              <w:t>90141,79</w:t>
            </w:r>
          </w:p>
        </w:tc>
        <w:tc>
          <w:tcPr>
            <w:tcW w:w="1134" w:type="dxa"/>
          </w:tcPr>
          <w:p w:rsidR="008A296D" w:rsidRPr="008A296D" w:rsidRDefault="008A296D" w:rsidP="008A296D">
            <w:pPr>
              <w:pStyle w:val="ConsPlusNormal"/>
              <w:rPr>
                <w:sz w:val="18"/>
                <w:szCs w:val="18"/>
              </w:rPr>
            </w:pPr>
            <w:r w:rsidRPr="008A296D">
              <w:rPr>
                <w:sz w:val="18"/>
                <w:szCs w:val="18"/>
              </w:rPr>
              <w:t>106118,25</w:t>
            </w:r>
          </w:p>
        </w:tc>
        <w:tc>
          <w:tcPr>
            <w:tcW w:w="1134" w:type="dxa"/>
          </w:tcPr>
          <w:p w:rsidR="008A296D" w:rsidRPr="008A296D" w:rsidRDefault="008A296D" w:rsidP="008A296D">
            <w:pPr>
              <w:pStyle w:val="ConsPlusNormal"/>
              <w:rPr>
                <w:sz w:val="18"/>
                <w:szCs w:val="18"/>
              </w:rPr>
            </w:pPr>
            <w:r w:rsidRPr="008A296D">
              <w:rPr>
                <w:sz w:val="18"/>
                <w:szCs w:val="18"/>
              </w:rPr>
              <w:t>105295,52</w:t>
            </w:r>
          </w:p>
        </w:tc>
        <w:tc>
          <w:tcPr>
            <w:tcW w:w="1134" w:type="dxa"/>
          </w:tcPr>
          <w:p w:rsidR="008A296D" w:rsidRPr="008A296D" w:rsidRDefault="008A296D" w:rsidP="008A296D">
            <w:pPr>
              <w:pStyle w:val="ConsPlusNormal"/>
              <w:rPr>
                <w:sz w:val="18"/>
                <w:szCs w:val="18"/>
              </w:rPr>
            </w:pPr>
            <w:r w:rsidRPr="008A296D">
              <w:rPr>
                <w:sz w:val="18"/>
                <w:szCs w:val="18"/>
              </w:rPr>
              <w:t>103074,91</w:t>
            </w:r>
          </w:p>
        </w:tc>
        <w:tc>
          <w:tcPr>
            <w:tcW w:w="1134" w:type="dxa"/>
          </w:tcPr>
          <w:p w:rsidR="008A296D" w:rsidRPr="008A296D" w:rsidRDefault="008A296D" w:rsidP="008A296D">
            <w:pPr>
              <w:pStyle w:val="ConsPlusNormal"/>
              <w:rPr>
                <w:sz w:val="18"/>
                <w:szCs w:val="18"/>
              </w:rPr>
            </w:pPr>
            <w:r w:rsidRPr="008A296D">
              <w:rPr>
                <w:sz w:val="18"/>
                <w:szCs w:val="18"/>
              </w:rPr>
              <w:t>93628,00</w:t>
            </w:r>
          </w:p>
        </w:tc>
        <w:tc>
          <w:tcPr>
            <w:tcW w:w="1134" w:type="dxa"/>
          </w:tcPr>
          <w:p w:rsidR="008A296D" w:rsidRPr="008A296D" w:rsidRDefault="008A296D" w:rsidP="008A296D">
            <w:pPr>
              <w:pStyle w:val="ConsPlusNormal"/>
              <w:rPr>
                <w:sz w:val="18"/>
                <w:szCs w:val="18"/>
              </w:rPr>
            </w:pPr>
            <w:r w:rsidRPr="008A296D">
              <w:rPr>
                <w:sz w:val="18"/>
                <w:szCs w:val="18"/>
              </w:rPr>
              <w:t>101205,8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vMerge w:val="restart"/>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14</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30443,20</w:t>
            </w:r>
          </w:p>
        </w:tc>
        <w:tc>
          <w:tcPr>
            <w:tcW w:w="1134" w:type="dxa"/>
          </w:tcPr>
          <w:p w:rsidR="008A296D" w:rsidRPr="008A296D" w:rsidRDefault="008A296D" w:rsidP="008A296D">
            <w:pPr>
              <w:pStyle w:val="ConsPlusNormal"/>
              <w:rPr>
                <w:sz w:val="18"/>
                <w:szCs w:val="18"/>
              </w:rPr>
            </w:pPr>
            <w:r w:rsidRPr="008A296D">
              <w:rPr>
                <w:sz w:val="18"/>
                <w:szCs w:val="18"/>
              </w:rPr>
              <w:t>30275,21</w:t>
            </w:r>
          </w:p>
        </w:tc>
        <w:tc>
          <w:tcPr>
            <w:tcW w:w="1134" w:type="dxa"/>
          </w:tcPr>
          <w:p w:rsidR="008A296D" w:rsidRPr="008A296D" w:rsidRDefault="008A296D" w:rsidP="008A296D">
            <w:pPr>
              <w:pStyle w:val="ConsPlusNormal"/>
              <w:rPr>
                <w:sz w:val="18"/>
                <w:szCs w:val="18"/>
              </w:rPr>
            </w:pPr>
            <w:r w:rsidRPr="008A296D">
              <w:rPr>
                <w:sz w:val="18"/>
                <w:szCs w:val="18"/>
              </w:rPr>
              <w:t>39343,00</w:t>
            </w:r>
          </w:p>
        </w:tc>
        <w:tc>
          <w:tcPr>
            <w:tcW w:w="1134" w:type="dxa"/>
          </w:tcPr>
          <w:p w:rsidR="008A296D" w:rsidRPr="008A296D" w:rsidRDefault="008A296D" w:rsidP="008A296D">
            <w:pPr>
              <w:pStyle w:val="ConsPlusNormal"/>
              <w:rPr>
                <w:sz w:val="18"/>
                <w:szCs w:val="18"/>
              </w:rPr>
            </w:pPr>
            <w:r w:rsidRPr="008A296D">
              <w:rPr>
                <w:sz w:val="18"/>
                <w:szCs w:val="18"/>
              </w:rPr>
              <w:t>39121,77</w:t>
            </w:r>
          </w:p>
        </w:tc>
        <w:tc>
          <w:tcPr>
            <w:tcW w:w="1134" w:type="dxa"/>
          </w:tcPr>
          <w:p w:rsidR="008A296D" w:rsidRPr="008A296D" w:rsidRDefault="008A296D" w:rsidP="008A296D">
            <w:pPr>
              <w:pStyle w:val="ConsPlusNormal"/>
              <w:rPr>
                <w:sz w:val="18"/>
                <w:szCs w:val="18"/>
              </w:rPr>
            </w:pPr>
            <w:r w:rsidRPr="008A296D">
              <w:rPr>
                <w:sz w:val="18"/>
                <w:szCs w:val="18"/>
              </w:rPr>
              <w:t>32863,71</w:t>
            </w:r>
          </w:p>
        </w:tc>
        <w:tc>
          <w:tcPr>
            <w:tcW w:w="1134" w:type="dxa"/>
          </w:tcPr>
          <w:p w:rsidR="008A296D" w:rsidRPr="008A296D" w:rsidRDefault="008A296D" w:rsidP="008A296D">
            <w:pPr>
              <w:pStyle w:val="ConsPlusNormal"/>
              <w:rPr>
                <w:sz w:val="18"/>
                <w:szCs w:val="18"/>
              </w:rPr>
            </w:pPr>
            <w:r w:rsidRPr="008A296D">
              <w:rPr>
                <w:sz w:val="18"/>
                <w:szCs w:val="18"/>
              </w:rPr>
              <w:t>28625,70</w:t>
            </w:r>
          </w:p>
        </w:tc>
        <w:tc>
          <w:tcPr>
            <w:tcW w:w="1134" w:type="dxa"/>
          </w:tcPr>
          <w:p w:rsidR="008A296D" w:rsidRPr="008A296D" w:rsidRDefault="008A296D" w:rsidP="008A296D">
            <w:pPr>
              <w:pStyle w:val="ConsPlusNormal"/>
              <w:rPr>
                <w:sz w:val="18"/>
                <w:szCs w:val="18"/>
              </w:rPr>
            </w:pPr>
            <w:r w:rsidRPr="008A296D">
              <w:rPr>
                <w:sz w:val="18"/>
                <w:szCs w:val="18"/>
              </w:rPr>
              <w:t>35548,2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14</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60520,80</w:t>
            </w:r>
          </w:p>
        </w:tc>
        <w:tc>
          <w:tcPr>
            <w:tcW w:w="1134" w:type="dxa"/>
          </w:tcPr>
          <w:p w:rsidR="008A296D" w:rsidRPr="008A296D" w:rsidRDefault="008A296D" w:rsidP="008A296D">
            <w:pPr>
              <w:pStyle w:val="ConsPlusNormal"/>
              <w:rPr>
                <w:sz w:val="18"/>
                <w:szCs w:val="18"/>
              </w:rPr>
            </w:pPr>
            <w:r w:rsidRPr="008A296D">
              <w:rPr>
                <w:sz w:val="18"/>
                <w:szCs w:val="18"/>
              </w:rPr>
              <w:t>59866,58</w:t>
            </w:r>
          </w:p>
        </w:tc>
        <w:tc>
          <w:tcPr>
            <w:tcW w:w="1134" w:type="dxa"/>
          </w:tcPr>
          <w:p w:rsidR="008A296D" w:rsidRPr="008A296D" w:rsidRDefault="008A296D" w:rsidP="008A296D">
            <w:pPr>
              <w:pStyle w:val="ConsPlusNormal"/>
              <w:rPr>
                <w:sz w:val="18"/>
                <w:szCs w:val="18"/>
              </w:rPr>
            </w:pPr>
            <w:r w:rsidRPr="008A296D">
              <w:rPr>
                <w:sz w:val="18"/>
                <w:szCs w:val="18"/>
              </w:rPr>
              <w:t>66775,26</w:t>
            </w:r>
          </w:p>
        </w:tc>
        <w:tc>
          <w:tcPr>
            <w:tcW w:w="1134" w:type="dxa"/>
          </w:tcPr>
          <w:p w:rsidR="008A296D" w:rsidRPr="008A296D" w:rsidRDefault="008A296D" w:rsidP="008A296D">
            <w:pPr>
              <w:pStyle w:val="ConsPlusNormal"/>
              <w:rPr>
                <w:sz w:val="18"/>
                <w:szCs w:val="18"/>
              </w:rPr>
            </w:pPr>
            <w:r w:rsidRPr="008A296D">
              <w:rPr>
                <w:sz w:val="18"/>
                <w:szCs w:val="18"/>
              </w:rPr>
              <w:t>66173,75</w:t>
            </w:r>
          </w:p>
        </w:tc>
        <w:tc>
          <w:tcPr>
            <w:tcW w:w="1134" w:type="dxa"/>
          </w:tcPr>
          <w:p w:rsidR="008A296D" w:rsidRPr="008A296D" w:rsidRDefault="008A296D" w:rsidP="008A296D">
            <w:pPr>
              <w:pStyle w:val="ConsPlusNormal"/>
              <w:rPr>
                <w:sz w:val="18"/>
                <w:szCs w:val="18"/>
              </w:rPr>
            </w:pPr>
            <w:r w:rsidRPr="008A296D">
              <w:rPr>
                <w:sz w:val="18"/>
                <w:szCs w:val="18"/>
              </w:rPr>
              <w:t>70211,2</w:t>
            </w:r>
          </w:p>
        </w:tc>
        <w:tc>
          <w:tcPr>
            <w:tcW w:w="1134" w:type="dxa"/>
          </w:tcPr>
          <w:p w:rsidR="008A296D" w:rsidRPr="008A296D" w:rsidRDefault="008A296D" w:rsidP="008A296D">
            <w:pPr>
              <w:pStyle w:val="ConsPlusNormal"/>
              <w:rPr>
                <w:sz w:val="18"/>
                <w:szCs w:val="18"/>
              </w:rPr>
            </w:pPr>
            <w:r w:rsidRPr="008A296D">
              <w:rPr>
                <w:sz w:val="18"/>
                <w:szCs w:val="18"/>
              </w:rPr>
              <w:t>65002,3</w:t>
            </w:r>
          </w:p>
        </w:tc>
        <w:tc>
          <w:tcPr>
            <w:tcW w:w="1134" w:type="dxa"/>
          </w:tcPr>
          <w:p w:rsidR="008A296D" w:rsidRPr="008A296D" w:rsidRDefault="008A296D" w:rsidP="008A296D">
            <w:pPr>
              <w:pStyle w:val="ConsPlusNormal"/>
              <w:rPr>
                <w:sz w:val="18"/>
                <w:szCs w:val="18"/>
              </w:rPr>
            </w:pPr>
            <w:r w:rsidRPr="008A296D">
              <w:rPr>
                <w:sz w:val="18"/>
                <w:szCs w:val="18"/>
              </w:rPr>
              <w:t>65657,6</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3.11</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Совершенствование высокотехнологичной медицинской помощи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3.12</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w:t>
            </w:r>
            <w:r w:rsidRPr="008A296D">
              <w:rPr>
                <w:sz w:val="18"/>
                <w:szCs w:val="18"/>
              </w:rPr>
              <w:lastRenderedPageBreak/>
              <w:t>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lastRenderedPageBreak/>
              <w:t xml:space="preserve">Развитие </w:t>
            </w:r>
            <w:r w:rsidRPr="008A296D">
              <w:rPr>
                <w:sz w:val="18"/>
                <w:szCs w:val="18"/>
              </w:rPr>
              <w:lastRenderedPageBreak/>
              <w:t>специализированной медицинской помощи детям</w:t>
            </w:r>
          </w:p>
        </w:tc>
        <w:tc>
          <w:tcPr>
            <w:tcW w:w="1417" w:type="dxa"/>
          </w:tcPr>
          <w:p w:rsidR="008A296D" w:rsidRPr="008A296D" w:rsidRDefault="008A296D" w:rsidP="008A296D">
            <w:pPr>
              <w:pStyle w:val="ConsPlusNormal"/>
              <w:rPr>
                <w:sz w:val="18"/>
                <w:szCs w:val="18"/>
              </w:rPr>
            </w:pPr>
            <w:r w:rsidRPr="008A296D">
              <w:rPr>
                <w:sz w:val="18"/>
                <w:szCs w:val="18"/>
              </w:rPr>
              <w:lastRenderedPageBreak/>
              <w:t xml:space="preserve">всего, в том </w:t>
            </w:r>
            <w:r w:rsidRPr="008A296D">
              <w:rPr>
                <w:sz w:val="18"/>
                <w:szCs w:val="18"/>
              </w:rPr>
              <w:lastRenderedPageBreak/>
              <w:t>числе:</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15</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92491,60</w:t>
            </w:r>
          </w:p>
        </w:tc>
        <w:tc>
          <w:tcPr>
            <w:tcW w:w="1134" w:type="dxa"/>
          </w:tcPr>
          <w:p w:rsidR="008A296D" w:rsidRPr="008A296D" w:rsidRDefault="008A296D" w:rsidP="008A296D">
            <w:pPr>
              <w:pStyle w:val="ConsPlusNormal"/>
              <w:rPr>
                <w:sz w:val="18"/>
                <w:szCs w:val="18"/>
              </w:rPr>
            </w:pPr>
            <w:r w:rsidRPr="008A296D">
              <w:rPr>
                <w:sz w:val="18"/>
                <w:szCs w:val="18"/>
              </w:rPr>
              <w:t>91183,58</w:t>
            </w:r>
          </w:p>
        </w:tc>
        <w:tc>
          <w:tcPr>
            <w:tcW w:w="1134" w:type="dxa"/>
          </w:tcPr>
          <w:p w:rsidR="008A296D" w:rsidRPr="008A296D" w:rsidRDefault="008A296D" w:rsidP="008A296D">
            <w:pPr>
              <w:pStyle w:val="ConsPlusNormal"/>
              <w:rPr>
                <w:sz w:val="18"/>
                <w:szCs w:val="18"/>
              </w:rPr>
            </w:pPr>
            <w:r w:rsidRPr="008A296D">
              <w:rPr>
                <w:sz w:val="18"/>
                <w:szCs w:val="18"/>
              </w:rPr>
              <w:t>95223,31</w:t>
            </w:r>
          </w:p>
        </w:tc>
        <w:tc>
          <w:tcPr>
            <w:tcW w:w="1134" w:type="dxa"/>
          </w:tcPr>
          <w:p w:rsidR="008A296D" w:rsidRPr="008A296D" w:rsidRDefault="008A296D" w:rsidP="008A296D">
            <w:pPr>
              <w:pStyle w:val="ConsPlusNormal"/>
              <w:rPr>
                <w:sz w:val="18"/>
                <w:szCs w:val="18"/>
              </w:rPr>
            </w:pPr>
            <w:r w:rsidRPr="008A296D">
              <w:rPr>
                <w:sz w:val="18"/>
                <w:szCs w:val="18"/>
              </w:rPr>
              <w:t>95076,88</w:t>
            </w:r>
          </w:p>
        </w:tc>
        <w:tc>
          <w:tcPr>
            <w:tcW w:w="1134" w:type="dxa"/>
          </w:tcPr>
          <w:p w:rsidR="008A296D" w:rsidRPr="008A296D" w:rsidRDefault="008A296D" w:rsidP="008A296D">
            <w:pPr>
              <w:pStyle w:val="ConsPlusNormal"/>
              <w:rPr>
                <w:sz w:val="18"/>
                <w:szCs w:val="18"/>
              </w:rPr>
            </w:pPr>
            <w:r w:rsidRPr="008A296D">
              <w:rPr>
                <w:sz w:val="18"/>
                <w:szCs w:val="18"/>
              </w:rPr>
              <w:t>85281,00</w:t>
            </w:r>
          </w:p>
        </w:tc>
        <w:tc>
          <w:tcPr>
            <w:tcW w:w="1134" w:type="dxa"/>
          </w:tcPr>
          <w:p w:rsidR="008A296D" w:rsidRPr="008A296D" w:rsidRDefault="008A296D" w:rsidP="008A296D">
            <w:pPr>
              <w:pStyle w:val="ConsPlusNormal"/>
              <w:rPr>
                <w:sz w:val="18"/>
                <w:szCs w:val="18"/>
              </w:rPr>
            </w:pPr>
            <w:r w:rsidRPr="008A296D">
              <w:rPr>
                <w:sz w:val="18"/>
                <w:szCs w:val="18"/>
              </w:rPr>
              <w:t>83164,00</w:t>
            </w:r>
          </w:p>
        </w:tc>
        <w:tc>
          <w:tcPr>
            <w:tcW w:w="1134" w:type="dxa"/>
          </w:tcPr>
          <w:p w:rsidR="008A296D" w:rsidRPr="008A296D" w:rsidRDefault="008A296D" w:rsidP="008A296D">
            <w:pPr>
              <w:pStyle w:val="ConsPlusNormal"/>
              <w:rPr>
                <w:sz w:val="18"/>
                <w:szCs w:val="18"/>
              </w:rPr>
            </w:pPr>
            <w:r w:rsidRPr="008A296D">
              <w:rPr>
                <w:sz w:val="18"/>
                <w:szCs w:val="18"/>
              </w:rPr>
              <w:t>83074,10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15</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92491,60</w:t>
            </w:r>
          </w:p>
        </w:tc>
        <w:tc>
          <w:tcPr>
            <w:tcW w:w="1134" w:type="dxa"/>
          </w:tcPr>
          <w:p w:rsidR="008A296D" w:rsidRPr="008A296D" w:rsidRDefault="008A296D" w:rsidP="008A296D">
            <w:pPr>
              <w:pStyle w:val="ConsPlusNormal"/>
              <w:rPr>
                <w:sz w:val="18"/>
                <w:szCs w:val="18"/>
              </w:rPr>
            </w:pPr>
            <w:r w:rsidRPr="008A296D">
              <w:rPr>
                <w:sz w:val="18"/>
                <w:szCs w:val="18"/>
              </w:rPr>
              <w:t>91183,58</w:t>
            </w:r>
          </w:p>
        </w:tc>
        <w:tc>
          <w:tcPr>
            <w:tcW w:w="1134" w:type="dxa"/>
          </w:tcPr>
          <w:p w:rsidR="008A296D" w:rsidRPr="008A296D" w:rsidRDefault="008A296D" w:rsidP="008A296D">
            <w:pPr>
              <w:pStyle w:val="ConsPlusNormal"/>
              <w:rPr>
                <w:sz w:val="18"/>
                <w:szCs w:val="18"/>
              </w:rPr>
            </w:pPr>
            <w:r w:rsidRPr="008A296D">
              <w:rPr>
                <w:sz w:val="18"/>
                <w:szCs w:val="18"/>
              </w:rPr>
              <w:t>95223,31</w:t>
            </w:r>
          </w:p>
        </w:tc>
        <w:tc>
          <w:tcPr>
            <w:tcW w:w="1134" w:type="dxa"/>
          </w:tcPr>
          <w:p w:rsidR="008A296D" w:rsidRPr="008A296D" w:rsidRDefault="008A296D" w:rsidP="008A296D">
            <w:pPr>
              <w:pStyle w:val="ConsPlusNormal"/>
              <w:rPr>
                <w:sz w:val="18"/>
                <w:szCs w:val="18"/>
              </w:rPr>
            </w:pPr>
            <w:r w:rsidRPr="008A296D">
              <w:rPr>
                <w:sz w:val="18"/>
                <w:szCs w:val="18"/>
              </w:rPr>
              <w:t>95076,88</w:t>
            </w:r>
          </w:p>
        </w:tc>
        <w:tc>
          <w:tcPr>
            <w:tcW w:w="1134" w:type="dxa"/>
          </w:tcPr>
          <w:p w:rsidR="008A296D" w:rsidRPr="008A296D" w:rsidRDefault="008A296D" w:rsidP="008A296D">
            <w:pPr>
              <w:pStyle w:val="ConsPlusNormal"/>
              <w:rPr>
                <w:sz w:val="18"/>
                <w:szCs w:val="18"/>
              </w:rPr>
            </w:pPr>
            <w:r w:rsidRPr="008A296D">
              <w:rPr>
                <w:sz w:val="18"/>
                <w:szCs w:val="18"/>
              </w:rPr>
              <w:t>85281,00</w:t>
            </w:r>
          </w:p>
        </w:tc>
        <w:tc>
          <w:tcPr>
            <w:tcW w:w="1134" w:type="dxa"/>
          </w:tcPr>
          <w:p w:rsidR="008A296D" w:rsidRPr="008A296D" w:rsidRDefault="008A296D" w:rsidP="008A296D">
            <w:pPr>
              <w:pStyle w:val="ConsPlusNormal"/>
              <w:rPr>
                <w:sz w:val="18"/>
                <w:szCs w:val="18"/>
              </w:rPr>
            </w:pPr>
            <w:r w:rsidRPr="008A296D">
              <w:rPr>
                <w:sz w:val="18"/>
                <w:szCs w:val="18"/>
              </w:rPr>
              <w:t>83164,00</w:t>
            </w:r>
          </w:p>
        </w:tc>
        <w:tc>
          <w:tcPr>
            <w:tcW w:w="1134" w:type="dxa"/>
          </w:tcPr>
          <w:p w:rsidR="008A296D" w:rsidRPr="008A296D" w:rsidRDefault="008A296D" w:rsidP="008A296D">
            <w:pPr>
              <w:pStyle w:val="ConsPlusNormal"/>
              <w:rPr>
                <w:sz w:val="18"/>
                <w:szCs w:val="18"/>
              </w:rPr>
            </w:pPr>
            <w:r w:rsidRPr="008A296D">
              <w:rPr>
                <w:sz w:val="18"/>
                <w:szCs w:val="18"/>
              </w:rPr>
              <w:t>83074,10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15</w:t>
            </w:r>
          </w:p>
        </w:tc>
        <w:tc>
          <w:tcPr>
            <w:tcW w:w="738" w:type="dxa"/>
          </w:tcPr>
          <w:p w:rsidR="008A296D" w:rsidRDefault="008A296D" w:rsidP="008A296D">
            <w:pPr>
              <w:pStyle w:val="ConsPlusNormal"/>
              <w:rPr>
                <w:sz w:val="18"/>
                <w:szCs w:val="18"/>
              </w:rPr>
            </w:pPr>
            <w:r w:rsidRPr="008A296D">
              <w:rPr>
                <w:sz w:val="18"/>
                <w:szCs w:val="18"/>
              </w:rPr>
              <w:t>90048</w:t>
            </w:r>
          </w:p>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75940,00</w:t>
            </w:r>
          </w:p>
        </w:tc>
        <w:tc>
          <w:tcPr>
            <w:tcW w:w="1134" w:type="dxa"/>
          </w:tcPr>
          <w:p w:rsidR="008A296D" w:rsidRPr="008A296D" w:rsidRDefault="008A296D" w:rsidP="008A296D">
            <w:pPr>
              <w:pStyle w:val="ConsPlusNormal"/>
              <w:rPr>
                <w:sz w:val="18"/>
                <w:szCs w:val="18"/>
              </w:rPr>
            </w:pPr>
            <w:r w:rsidRPr="008A296D">
              <w:rPr>
                <w:sz w:val="18"/>
                <w:szCs w:val="18"/>
              </w:rPr>
              <w:t>75867,43</w:t>
            </w:r>
          </w:p>
        </w:tc>
        <w:tc>
          <w:tcPr>
            <w:tcW w:w="1134" w:type="dxa"/>
          </w:tcPr>
          <w:p w:rsidR="008A296D" w:rsidRPr="008A296D" w:rsidRDefault="008A296D" w:rsidP="008A296D">
            <w:pPr>
              <w:pStyle w:val="ConsPlusNormal"/>
              <w:rPr>
                <w:sz w:val="18"/>
                <w:szCs w:val="18"/>
              </w:rPr>
            </w:pPr>
            <w:r w:rsidRPr="008A296D">
              <w:rPr>
                <w:sz w:val="18"/>
                <w:szCs w:val="18"/>
              </w:rPr>
              <w:t>50290,61</w:t>
            </w:r>
          </w:p>
        </w:tc>
        <w:tc>
          <w:tcPr>
            <w:tcW w:w="1134" w:type="dxa"/>
          </w:tcPr>
          <w:p w:rsidR="008A296D" w:rsidRPr="008A296D" w:rsidRDefault="008A296D" w:rsidP="008A296D">
            <w:pPr>
              <w:pStyle w:val="ConsPlusNormal"/>
              <w:rPr>
                <w:sz w:val="18"/>
                <w:szCs w:val="18"/>
              </w:rPr>
            </w:pPr>
            <w:r w:rsidRPr="008A296D">
              <w:rPr>
                <w:sz w:val="18"/>
                <w:szCs w:val="18"/>
              </w:rPr>
              <w:t>50290,61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14890,30</w:t>
            </w:r>
          </w:p>
        </w:tc>
        <w:tc>
          <w:tcPr>
            <w:tcW w:w="1134" w:type="dxa"/>
          </w:tcPr>
          <w:p w:rsidR="008A296D" w:rsidRPr="008A296D" w:rsidRDefault="008A296D" w:rsidP="008A296D">
            <w:pPr>
              <w:pStyle w:val="ConsPlusNormal"/>
              <w:rPr>
                <w:sz w:val="18"/>
                <w:szCs w:val="18"/>
              </w:rPr>
            </w:pPr>
            <w:r w:rsidRPr="008A296D">
              <w:rPr>
                <w:sz w:val="18"/>
                <w:szCs w:val="18"/>
              </w:rPr>
              <w:t>14025,43</w:t>
            </w:r>
          </w:p>
        </w:tc>
        <w:tc>
          <w:tcPr>
            <w:tcW w:w="1134" w:type="dxa"/>
          </w:tcPr>
          <w:p w:rsidR="008A296D" w:rsidRPr="008A296D" w:rsidRDefault="008A296D" w:rsidP="008A296D">
            <w:pPr>
              <w:pStyle w:val="ConsPlusNormal"/>
              <w:rPr>
                <w:sz w:val="18"/>
                <w:szCs w:val="18"/>
              </w:rPr>
            </w:pPr>
            <w:r w:rsidRPr="008A296D">
              <w:rPr>
                <w:sz w:val="18"/>
                <w:szCs w:val="18"/>
              </w:rPr>
              <w:t>10319,94</w:t>
            </w:r>
          </w:p>
        </w:tc>
        <w:tc>
          <w:tcPr>
            <w:tcW w:w="1134" w:type="dxa"/>
          </w:tcPr>
          <w:p w:rsidR="008A296D" w:rsidRPr="008A296D" w:rsidRDefault="008A296D" w:rsidP="008A296D">
            <w:pPr>
              <w:pStyle w:val="ConsPlusNormal"/>
              <w:rPr>
                <w:sz w:val="18"/>
                <w:szCs w:val="18"/>
              </w:rPr>
            </w:pPr>
            <w:r w:rsidRPr="008A296D">
              <w:rPr>
                <w:sz w:val="18"/>
                <w:szCs w:val="18"/>
              </w:rPr>
              <w:t>10233,40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33626,54</w:t>
            </w:r>
          </w:p>
        </w:tc>
        <w:tc>
          <w:tcPr>
            <w:tcW w:w="1134" w:type="dxa"/>
          </w:tcPr>
          <w:p w:rsidR="008A296D" w:rsidRPr="008A296D" w:rsidRDefault="008A296D" w:rsidP="008A296D">
            <w:pPr>
              <w:pStyle w:val="ConsPlusNormal"/>
              <w:rPr>
                <w:sz w:val="18"/>
                <w:szCs w:val="18"/>
              </w:rPr>
            </w:pPr>
            <w:r w:rsidRPr="008A296D">
              <w:rPr>
                <w:sz w:val="18"/>
                <w:szCs w:val="18"/>
              </w:rPr>
              <w:t>33566,65</w:t>
            </w:r>
          </w:p>
        </w:tc>
        <w:tc>
          <w:tcPr>
            <w:tcW w:w="1134" w:type="dxa"/>
          </w:tcPr>
          <w:p w:rsidR="008A296D" w:rsidRPr="008A296D" w:rsidRDefault="008A296D" w:rsidP="008A296D">
            <w:pPr>
              <w:pStyle w:val="ConsPlusNormal"/>
              <w:rPr>
                <w:sz w:val="18"/>
                <w:szCs w:val="18"/>
              </w:rPr>
            </w:pPr>
            <w:r w:rsidRPr="008A296D">
              <w:rPr>
                <w:sz w:val="18"/>
                <w:szCs w:val="18"/>
              </w:rPr>
              <w:t>85281,00</w:t>
            </w:r>
          </w:p>
        </w:tc>
        <w:tc>
          <w:tcPr>
            <w:tcW w:w="1134" w:type="dxa"/>
          </w:tcPr>
          <w:p w:rsidR="008A296D" w:rsidRPr="008A296D" w:rsidRDefault="008A296D" w:rsidP="008A296D">
            <w:pPr>
              <w:pStyle w:val="ConsPlusNormal"/>
              <w:rPr>
                <w:sz w:val="18"/>
                <w:szCs w:val="18"/>
              </w:rPr>
            </w:pPr>
            <w:r w:rsidRPr="008A296D">
              <w:rPr>
                <w:sz w:val="18"/>
                <w:szCs w:val="18"/>
              </w:rPr>
              <w:t>83164,00</w:t>
            </w:r>
          </w:p>
        </w:tc>
        <w:tc>
          <w:tcPr>
            <w:tcW w:w="1134" w:type="dxa"/>
          </w:tcPr>
          <w:p w:rsidR="008A296D" w:rsidRPr="008A296D" w:rsidRDefault="008A296D" w:rsidP="008A296D">
            <w:pPr>
              <w:pStyle w:val="ConsPlusNormal"/>
              <w:rPr>
                <w:sz w:val="18"/>
                <w:szCs w:val="18"/>
              </w:rPr>
            </w:pPr>
            <w:r w:rsidRPr="008A296D">
              <w:rPr>
                <w:sz w:val="18"/>
                <w:szCs w:val="18"/>
              </w:rPr>
              <w:t>83074,10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1661,40</w:t>
            </w:r>
          </w:p>
        </w:tc>
        <w:tc>
          <w:tcPr>
            <w:tcW w:w="1134" w:type="dxa"/>
          </w:tcPr>
          <w:p w:rsidR="008A296D" w:rsidRPr="008A296D" w:rsidRDefault="008A296D" w:rsidP="008A296D">
            <w:pPr>
              <w:pStyle w:val="ConsPlusNormal"/>
              <w:rPr>
                <w:sz w:val="18"/>
                <w:szCs w:val="18"/>
              </w:rPr>
            </w:pPr>
            <w:r w:rsidRPr="008A296D">
              <w:rPr>
                <w:sz w:val="18"/>
                <w:szCs w:val="18"/>
              </w:rPr>
              <w:t>1290,73</w:t>
            </w:r>
          </w:p>
        </w:tc>
        <w:tc>
          <w:tcPr>
            <w:tcW w:w="1134" w:type="dxa"/>
          </w:tcPr>
          <w:p w:rsidR="008A296D" w:rsidRPr="008A296D" w:rsidRDefault="008A296D" w:rsidP="008A296D">
            <w:pPr>
              <w:pStyle w:val="ConsPlusNormal"/>
              <w:rPr>
                <w:sz w:val="18"/>
                <w:szCs w:val="18"/>
              </w:rPr>
            </w:pPr>
            <w:r w:rsidRPr="008A296D">
              <w:rPr>
                <w:sz w:val="18"/>
                <w:szCs w:val="18"/>
              </w:rPr>
              <w:t>986,22</w:t>
            </w:r>
          </w:p>
        </w:tc>
        <w:tc>
          <w:tcPr>
            <w:tcW w:w="1134" w:type="dxa"/>
          </w:tcPr>
          <w:p w:rsidR="008A296D" w:rsidRPr="008A296D" w:rsidRDefault="008A296D" w:rsidP="008A296D">
            <w:pPr>
              <w:pStyle w:val="ConsPlusNormal"/>
              <w:rPr>
                <w:sz w:val="18"/>
                <w:szCs w:val="18"/>
              </w:rPr>
            </w:pPr>
            <w:r w:rsidRPr="008A296D">
              <w:rPr>
                <w:sz w:val="18"/>
                <w:szCs w:val="18"/>
              </w:rPr>
              <w:t>986,22</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3.13</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Совершенствование системы оказания медицинской помощи больным онкологическими заболеваниями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16</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3314,00</w:t>
            </w:r>
          </w:p>
        </w:tc>
        <w:tc>
          <w:tcPr>
            <w:tcW w:w="1134" w:type="dxa"/>
          </w:tcPr>
          <w:p w:rsidR="008A296D" w:rsidRPr="008A296D" w:rsidRDefault="008A296D" w:rsidP="008A296D">
            <w:pPr>
              <w:pStyle w:val="ConsPlusNormal"/>
              <w:rPr>
                <w:sz w:val="18"/>
                <w:szCs w:val="18"/>
              </w:rPr>
            </w:pPr>
            <w:r w:rsidRPr="008A296D">
              <w:rPr>
                <w:sz w:val="18"/>
                <w:szCs w:val="18"/>
              </w:rPr>
              <w:t>3242,67</w:t>
            </w:r>
          </w:p>
        </w:tc>
        <w:tc>
          <w:tcPr>
            <w:tcW w:w="1134" w:type="dxa"/>
          </w:tcPr>
          <w:p w:rsidR="008A296D" w:rsidRPr="008A296D" w:rsidRDefault="008A296D" w:rsidP="008A296D">
            <w:pPr>
              <w:pStyle w:val="ConsPlusNormal"/>
              <w:rPr>
                <w:sz w:val="18"/>
                <w:szCs w:val="18"/>
              </w:rPr>
            </w:pPr>
            <w:r w:rsidRPr="008A296D">
              <w:rPr>
                <w:sz w:val="18"/>
                <w:szCs w:val="18"/>
              </w:rPr>
              <w:t>943,00</w:t>
            </w:r>
          </w:p>
        </w:tc>
        <w:tc>
          <w:tcPr>
            <w:tcW w:w="1134" w:type="dxa"/>
          </w:tcPr>
          <w:p w:rsidR="008A296D" w:rsidRPr="008A296D" w:rsidRDefault="008A296D" w:rsidP="008A296D">
            <w:pPr>
              <w:pStyle w:val="ConsPlusNormal"/>
              <w:rPr>
                <w:sz w:val="18"/>
                <w:szCs w:val="18"/>
              </w:rPr>
            </w:pPr>
            <w:r w:rsidRPr="008A296D">
              <w:rPr>
                <w:sz w:val="18"/>
                <w:szCs w:val="18"/>
              </w:rPr>
              <w:t>943,00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16</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3314,00</w:t>
            </w:r>
          </w:p>
        </w:tc>
        <w:tc>
          <w:tcPr>
            <w:tcW w:w="1134" w:type="dxa"/>
          </w:tcPr>
          <w:p w:rsidR="008A296D" w:rsidRPr="008A296D" w:rsidRDefault="008A296D" w:rsidP="008A296D">
            <w:pPr>
              <w:pStyle w:val="ConsPlusNormal"/>
              <w:rPr>
                <w:sz w:val="18"/>
                <w:szCs w:val="18"/>
              </w:rPr>
            </w:pPr>
            <w:r w:rsidRPr="008A296D">
              <w:rPr>
                <w:sz w:val="18"/>
                <w:szCs w:val="18"/>
              </w:rPr>
              <w:t>3242,67</w:t>
            </w:r>
          </w:p>
        </w:tc>
        <w:tc>
          <w:tcPr>
            <w:tcW w:w="1134" w:type="dxa"/>
          </w:tcPr>
          <w:p w:rsidR="008A296D" w:rsidRPr="008A296D" w:rsidRDefault="008A296D" w:rsidP="008A296D">
            <w:pPr>
              <w:pStyle w:val="ConsPlusNormal"/>
              <w:rPr>
                <w:sz w:val="18"/>
                <w:szCs w:val="18"/>
              </w:rPr>
            </w:pPr>
            <w:r w:rsidRPr="008A296D">
              <w:rPr>
                <w:sz w:val="18"/>
                <w:szCs w:val="18"/>
              </w:rPr>
              <w:t>943,00</w:t>
            </w:r>
          </w:p>
        </w:tc>
        <w:tc>
          <w:tcPr>
            <w:tcW w:w="1134" w:type="dxa"/>
          </w:tcPr>
          <w:p w:rsidR="008A296D" w:rsidRPr="008A296D" w:rsidRDefault="008A296D" w:rsidP="008A296D">
            <w:pPr>
              <w:pStyle w:val="ConsPlusNormal"/>
              <w:rPr>
                <w:sz w:val="18"/>
                <w:szCs w:val="18"/>
              </w:rPr>
            </w:pPr>
            <w:r w:rsidRPr="008A296D">
              <w:rPr>
                <w:sz w:val="18"/>
                <w:szCs w:val="18"/>
              </w:rPr>
              <w:t>943,00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16</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3268,20</w:t>
            </w:r>
          </w:p>
        </w:tc>
        <w:tc>
          <w:tcPr>
            <w:tcW w:w="1134" w:type="dxa"/>
          </w:tcPr>
          <w:p w:rsidR="008A296D" w:rsidRPr="008A296D" w:rsidRDefault="008A296D" w:rsidP="008A296D">
            <w:pPr>
              <w:pStyle w:val="ConsPlusNormal"/>
              <w:rPr>
                <w:sz w:val="18"/>
                <w:szCs w:val="18"/>
              </w:rPr>
            </w:pPr>
            <w:r w:rsidRPr="008A296D">
              <w:rPr>
                <w:sz w:val="18"/>
                <w:szCs w:val="18"/>
              </w:rPr>
              <w:t>3196,83</w:t>
            </w:r>
          </w:p>
        </w:tc>
        <w:tc>
          <w:tcPr>
            <w:tcW w:w="1134" w:type="dxa"/>
          </w:tcPr>
          <w:p w:rsidR="008A296D" w:rsidRPr="008A296D" w:rsidRDefault="008A296D" w:rsidP="008A296D">
            <w:pPr>
              <w:pStyle w:val="ConsPlusNormal"/>
              <w:rPr>
                <w:sz w:val="18"/>
                <w:szCs w:val="18"/>
              </w:rPr>
            </w:pPr>
            <w:r w:rsidRPr="008A296D">
              <w:rPr>
                <w:sz w:val="18"/>
                <w:szCs w:val="18"/>
              </w:rPr>
              <w:t>943,00</w:t>
            </w:r>
          </w:p>
        </w:tc>
        <w:tc>
          <w:tcPr>
            <w:tcW w:w="1134" w:type="dxa"/>
          </w:tcPr>
          <w:p w:rsidR="008A296D" w:rsidRPr="008A296D" w:rsidRDefault="008A296D" w:rsidP="008A296D">
            <w:pPr>
              <w:pStyle w:val="ConsPlusNormal"/>
              <w:rPr>
                <w:sz w:val="18"/>
                <w:szCs w:val="18"/>
              </w:rPr>
            </w:pPr>
            <w:r w:rsidRPr="008A296D">
              <w:rPr>
                <w:sz w:val="18"/>
                <w:szCs w:val="18"/>
              </w:rPr>
              <w:t>943,00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45,80</w:t>
            </w:r>
          </w:p>
        </w:tc>
        <w:tc>
          <w:tcPr>
            <w:tcW w:w="1134" w:type="dxa"/>
          </w:tcPr>
          <w:p w:rsidR="008A296D" w:rsidRPr="008A296D" w:rsidRDefault="008A296D" w:rsidP="008A296D">
            <w:pPr>
              <w:pStyle w:val="ConsPlusNormal"/>
              <w:rPr>
                <w:sz w:val="18"/>
                <w:szCs w:val="18"/>
              </w:rPr>
            </w:pPr>
            <w:r w:rsidRPr="008A296D">
              <w:rPr>
                <w:sz w:val="18"/>
                <w:szCs w:val="18"/>
              </w:rPr>
              <w:t>45,84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3.14</w:t>
            </w:r>
          </w:p>
        </w:tc>
        <w:tc>
          <w:tcPr>
            <w:tcW w:w="714" w:type="dxa"/>
            <w:vMerge w:val="restart"/>
          </w:tcPr>
          <w:p w:rsidR="008A296D" w:rsidRPr="008A296D" w:rsidRDefault="008A296D" w:rsidP="008A296D">
            <w:pPr>
              <w:pStyle w:val="ConsPlusNormal"/>
              <w:rPr>
                <w:sz w:val="18"/>
                <w:szCs w:val="18"/>
              </w:rPr>
            </w:pPr>
            <w:r w:rsidRPr="008A296D">
              <w:rPr>
                <w:sz w:val="18"/>
                <w:szCs w:val="18"/>
              </w:rPr>
              <w:t xml:space="preserve">Основное </w:t>
            </w:r>
            <w:r w:rsidRPr="008A296D">
              <w:rPr>
                <w:sz w:val="18"/>
                <w:szCs w:val="18"/>
              </w:rPr>
              <w:lastRenderedPageBreak/>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lastRenderedPageBreak/>
              <w:t xml:space="preserve">Совершенствование </w:t>
            </w:r>
            <w:r w:rsidRPr="008A296D">
              <w:rPr>
                <w:sz w:val="18"/>
                <w:szCs w:val="18"/>
              </w:rPr>
              <w:lastRenderedPageBreak/>
              <w:t>службы родовспоможения</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22</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15422,20</w:t>
            </w:r>
          </w:p>
        </w:tc>
        <w:tc>
          <w:tcPr>
            <w:tcW w:w="1134" w:type="dxa"/>
          </w:tcPr>
          <w:p w:rsidR="008A296D" w:rsidRPr="008A296D" w:rsidRDefault="008A296D" w:rsidP="008A296D">
            <w:pPr>
              <w:pStyle w:val="ConsPlusNormal"/>
              <w:rPr>
                <w:sz w:val="18"/>
                <w:szCs w:val="18"/>
              </w:rPr>
            </w:pPr>
            <w:r w:rsidRPr="008A296D">
              <w:rPr>
                <w:sz w:val="18"/>
                <w:szCs w:val="18"/>
              </w:rPr>
              <w:t>15422,20</w:t>
            </w:r>
          </w:p>
        </w:tc>
        <w:tc>
          <w:tcPr>
            <w:tcW w:w="1134" w:type="dxa"/>
          </w:tcPr>
          <w:p w:rsidR="008A296D" w:rsidRPr="008A296D" w:rsidRDefault="008A296D" w:rsidP="008A296D">
            <w:pPr>
              <w:pStyle w:val="ConsPlusNormal"/>
              <w:rPr>
                <w:sz w:val="18"/>
                <w:szCs w:val="18"/>
              </w:rPr>
            </w:pPr>
            <w:r w:rsidRPr="008A296D">
              <w:rPr>
                <w:sz w:val="18"/>
                <w:szCs w:val="18"/>
              </w:rPr>
              <w:t>17016,87</w:t>
            </w:r>
          </w:p>
        </w:tc>
        <w:tc>
          <w:tcPr>
            <w:tcW w:w="1134" w:type="dxa"/>
          </w:tcPr>
          <w:p w:rsidR="008A296D" w:rsidRPr="008A296D" w:rsidRDefault="008A296D" w:rsidP="008A296D">
            <w:pPr>
              <w:pStyle w:val="ConsPlusNormal"/>
              <w:rPr>
                <w:sz w:val="18"/>
                <w:szCs w:val="18"/>
              </w:rPr>
            </w:pPr>
            <w:r w:rsidRPr="008A296D">
              <w:rPr>
                <w:sz w:val="18"/>
                <w:szCs w:val="18"/>
              </w:rPr>
              <w:t>16996,94</w:t>
            </w:r>
          </w:p>
        </w:tc>
        <w:tc>
          <w:tcPr>
            <w:tcW w:w="1134" w:type="dxa"/>
          </w:tcPr>
          <w:p w:rsidR="008A296D" w:rsidRPr="008A296D" w:rsidRDefault="008A296D" w:rsidP="008A296D">
            <w:pPr>
              <w:pStyle w:val="ConsPlusNormal"/>
              <w:rPr>
                <w:sz w:val="18"/>
                <w:szCs w:val="18"/>
              </w:rPr>
            </w:pPr>
            <w:r w:rsidRPr="008A296D">
              <w:rPr>
                <w:sz w:val="18"/>
                <w:szCs w:val="18"/>
              </w:rPr>
              <w:t>16623,10</w:t>
            </w:r>
          </w:p>
        </w:tc>
        <w:tc>
          <w:tcPr>
            <w:tcW w:w="1134" w:type="dxa"/>
          </w:tcPr>
          <w:p w:rsidR="008A296D" w:rsidRPr="008A296D" w:rsidRDefault="008A296D" w:rsidP="008A296D">
            <w:pPr>
              <w:pStyle w:val="ConsPlusNormal"/>
              <w:rPr>
                <w:sz w:val="18"/>
                <w:szCs w:val="18"/>
              </w:rPr>
            </w:pPr>
            <w:r w:rsidRPr="008A296D">
              <w:rPr>
                <w:sz w:val="18"/>
                <w:szCs w:val="18"/>
              </w:rPr>
              <w:t>12094,10</w:t>
            </w:r>
          </w:p>
        </w:tc>
        <w:tc>
          <w:tcPr>
            <w:tcW w:w="1134" w:type="dxa"/>
          </w:tcPr>
          <w:p w:rsidR="008A296D" w:rsidRPr="008A296D" w:rsidRDefault="008A296D" w:rsidP="008A296D">
            <w:pPr>
              <w:pStyle w:val="ConsPlusNormal"/>
              <w:rPr>
                <w:sz w:val="18"/>
                <w:szCs w:val="18"/>
              </w:rPr>
            </w:pPr>
            <w:r w:rsidRPr="008A296D">
              <w:rPr>
                <w:sz w:val="18"/>
                <w:szCs w:val="18"/>
              </w:rPr>
              <w:t>14379,00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22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15422,20</w:t>
            </w:r>
          </w:p>
        </w:tc>
        <w:tc>
          <w:tcPr>
            <w:tcW w:w="1134" w:type="dxa"/>
          </w:tcPr>
          <w:p w:rsidR="008A296D" w:rsidRPr="008A296D" w:rsidRDefault="008A296D" w:rsidP="008A296D">
            <w:pPr>
              <w:pStyle w:val="ConsPlusNormal"/>
              <w:rPr>
                <w:sz w:val="18"/>
                <w:szCs w:val="18"/>
              </w:rPr>
            </w:pPr>
            <w:r w:rsidRPr="008A296D">
              <w:rPr>
                <w:sz w:val="18"/>
                <w:szCs w:val="18"/>
              </w:rPr>
              <w:t>15422,20</w:t>
            </w:r>
          </w:p>
        </w:tc>
        <w:tc>
          <w:tcPr>
            <w:tcW w:w="1134" w:type="dxa"/>
          </w:tcPr>
          <w:p w:rsidR="008A296D" w:rsidRPr="008A296D" w:rsidRDefault="008A296D" w:rsidP="008A296D">
            <w:pPr>
              <w:pStyle w:val="ConsPlusNormal"/>
              <w:rPr>
                <w:sz w:val="18"/>
                <w:szCs w:val="18"/>
              </w:rPr>
            </w:pPr>
            <w:r w:rsidRPr="008A296D">
              <w:rPr>
                <w:sz w:val="18"/>
                <w:szCs w:val="18"/>
              </w:rPr>
              <w:t>17016,87</w:t>
            </w:r>
          </w:p>
        </w:tc>
        <w:tc>
          <w:tcPr>
            <w:tcW w:w="1134" w:type="dxa"/>
          </w:tcPr>
          <w:p w:rsidR="008A296D" w:rsidRPr="008A296D" w:rsidRDefault="008A296D" w:rsidP="008A296D">
            <w:pPr>
              <w:pStyle w:val="ConsPlusNormal"/>
              <w:rPr>
                <w:sz w:val="18"/>
                <w:szCs w:val="18"/>
              </w:rPr>
            </w:pPr>
            <w:r w:rsidRPr="008A296D">
              <w:rPr>
                <w:sz w:val="18"/>
                <w:szCs w:val="18"/>
              </w:rPr>
              <w:t>16996,94</w:t>
            </w:r>
          </w:p>
        </w:tc>
        <w:tc>
          <w:tcPr>
            <w:tcW w:w="1134" w:type="dxa"/>
          </w:tcPr>
          <w:p w:rsidR="008A296D" w:rsidRPr="008A296D" w:rsidRDefault="008A296D" w:rsidP="008A296D">
            <w:pPr>
              <w:pStyle w:val="ConsPlusNormal"/>
              <w:rPr>
                <w:sz w:val="18"/>
                <w:szCs w:val="18"/>
              </w:rPr>
            </w:pPr>
            <w:r w:rsidRPr="008A296D">
              <w:rPr>
                <w:sz w:val="18"/>
                <w:szCs w:val="18"/>
              </w:rPr>
              <w:t>16623,10</w:t>
            </w:r>
          </w:p>
        </w:tc>
        <w:tc>
          <w:tcPr>
            <w:tcW w:w="1134" w:type="dxa"/>
          </w:tcPr>
          <w:p w:rsidR="008A296D" w:rsidRPr="008A296D" w:rsidRDefault="008A296D" w:rsidP="008A296D">
            <w:pPr>
              <w:pStyle w:val="ConsPlusNormal"/>
              <w:rPr>
                <w:sz w:val="18"/>
                <w:szCs w:val="18"/>
              </w:rPr>
            </w:pPr>
            <w:r w:rsidRPr="008A296D">
              <w:rPr>
                <w:sz w:val="18"/>
                <w:szCs w:val="18"/>
              </w:rPr>
              <w:t>12094,10</w:t>
            </w:r>
          </w:p>
        </w:tc>
        <w:tc>
          <w:tcPr>
            <w:tcW w:w="1134" w:type="dxa"/>
          </w:tcPr>
          <w:p w:rsidR="008A296D" w:rsidRPr="008A296D" w:rsidRDefault="008A296D" w:rsidP="008A296D">
            <w:pPr>
              <w:pStyle w:val="ConsPlusNormal"/>
              <w:rPr>
                <w:sz w:val="18"/>
                <w:szCs w:val="18"/>
              </w:rPr>
            </w:pPr>
            <w:r w:rsidRPr="008A296D">
              <w:rPr>
                <w:sz w:val="18"/>
                <w:szCs w:val="18"/>
              </w:rPr>
              <w:t>14379,00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22</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15422,20</w:t>
            </w:r>
          </w:p>
        </w:tc>
        <w:tc>
          <w:tcPr>
            <w:tcW w:w="1134" w:type="dxa"/>
          </w:tcPr>
          <w:p w:rsidR="008A296D" w:rsidRPr="008A296D" w:rsidRDefault="008A296D" w:rsidP="008A296D">
            <w:pPr>
              <w:pStyle w:val="ConsPlusNormal"/>
              <w:rPr>
                <w:sz w:val="18"/>
                <w:szCs w:val="18"/>
              </w:rPr>
            </w:pPr>
            <w:r w:rsidRPr="008A296D">
              <w:rPr>
                <w:sz w:val="18"/>
                <w:szCs w:val="18"/>
              </w:rPr>
              <w:t>15422,20</w:t>
            </w:r>
          </w:p>
        </w:tc>
        <w:tc>
          <w:tcPr>
            <w:tcW w:w="1134" w:type="dxa"/>
          </w:tcPr>
          <w:p w:rsidR="008A296D" w:rsidRPr="008A296D" w:rsidRDefault="008A296D" w:rsidP="008A296D">
            <w:pPr>
              <w:pStyle w:val="ConsPlusNormal"/>
              <w:rPr>
                <w:sz w:val="18"/>
                <w:szCs w:val="18"/>
              </w:rPr>
            </w:pPr>
            <w:r w:rsidRPr="008A296D">
              <w:rPr>
                <w:sz w:val="18"/>
                <w:szCs w:val="18"/>
              </w:rPr>
              <w:t>17016,87</w:t>
            </w:r>
          </w:p>
        </w:tc>
        <w:tc>
          <w:tcPr>
            <w:tcW w:w="1134" w:type="dxa"/>
          </w:tcPr>
          <w:p w:rsidR="008A296D" w:rsidRPr="008A296D" w:rsidRDefault="008A296D" w:rsidP="008A296D">
            <w:pPr>
              <w:pStyle w:val="ConsPlusNormal"/>
              <w:rPr>
                <w:sz w:val="18"/>
                <w:szCs w:val="18"/>
              </w:rPr>
            </w:pPr>
            <w:r w:rsidRPr="008A296D">
              <w:rPr>
                <w:sz w:val="18"/>
                <w:szCs w:val="18"/>
              </w:rPr>
              <w:t>16996,94</w:t>
            </w:r>
          </w:p>
        </w:tc>
        <w:tc>
          <w:tcPr>
            <w:tcW w:w="1134" w:type="dxa"/>
          </w:tcPr>
          <w:p w:rsidR="008A296D" w:rsidRPr="008A296D" w:rsidRDefault="008A296D" w:rsidP="008A296D">
            <w:pPr>
              <w:pStyle w:val="ConsPlusNormal"/>
              <w:rPr>
                <w:sz w:val="18"/>
                <w:szCs w:val="18"/>
              </w:rPr>
            </w:pPr>
            <w:r w:rsidRPr="008A296D">
              <w:rPr>
                <w:sz w:val="18"/>
                <w:szCs w:val="18"/>
              </w:rPr>
              <w:t>16623,10</w:t>
            </w:r>
          </w:p>
        </w:tc>
        <w:tc>
          <w:tcPr>
            <w:tcW w:w="1134" w:type="dxa"/>
          </w:tcPr>
          <w:p w:rsidR="008A296D" w:rsidRPr="008A296D" w:rsidRDefault="008A296D" w:rsidP="008A296D">
            <w:pPr>
              <w:pStyle w:val="ConsPlusNormal"/>
              <w:rPr>
                <w:sz w:val="18"/>
                <w:szCs w:val="18"/>
              </w:rPr>
            </w:pPr>
            <w:r w:rsidRPr="008A296D">
              <w:rPr>
                <w:sz w:val="18"/>
                <w:szCs w:val="18"/>
              </w:rPr>
              <w:t>12094,10</w:t>
            </w:r>
          </w:p>
        </w:tc>
        <w:tc>
          <w:tcPr>
            <w:tcW w:w="1134" w:type="dxa"/>
          </w:tcPr>
          <w:p w:rsidR="008A296D" w:rsidRPr="008A296D" w:rsidRDefault="008A296D" w:rsidP="008A296D">
            <w:pPr>
              <w:pStyle w:val="ConsPlusNormal"/>
              <w:rPr>
                <w:sz w:val="18"/>
                <w:szCs w:val="18"/>
              </w:rPr>
            </w:pPr>
            <w:r w:rsidRPr="008A296D">
              <w:rPr>
                <w:sz w:val="18"/>
                <w:szCs w:val="18"/>
              </w:rPr>
              <w:t>14379,00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3.15</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"Развитие системы оказания первичной медико-санитарной помощи"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93988,80</w:t>
            </w:r>
          </w:p>
        </w:tc>
        <w:tc>
          <w:tcPr>
            <w:tcW w:w="1134"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45850,20</w:t>
            </w:r>
          </w:p>
        </w:tc>
        <w:tc>
          <w:tcPr>
            <w:tcW w:w="1134" w:type="dxa"/>
          </w:tcPr>
          <w:p w:rsidR="008A296D" w:rsidRPr="008A296D" w:rsidRDefault="008A296D" w:rsidP="008A296D">
            <w:pPr>
              <w:pStyle w:val="ConsPlusNormal"/>
              <w:rPr>
                <w:sz w:val="18"/>
                <w:szCs w:val="18"/>
              </w:rPr>
            </w:pPr>
            <w:r w:rsidRPr="008A296D">
              <w:rPr>
                <w:sz w:val="18"/>
                <w:szCs w:val="18"/>
              </w:rPr>
              <w:t>45850,20</w:t>
            </w:r>
          </w:p>
        </w:tc>
        <w:tc>
          <w:tcPr>
            <w:tcW w:w="1134" w:type="dxa"/>
          </w:tcPr>
          <w:p w:rsidR="008A296D" w:rsidRPr="008A296D" w:rsidRDefault="008A296D" w:rsidP="008A296D">
            <w:pPr>
              <w:pStyle w:val="ConsPlusNormal"/>
              <w:rPr>
                <w:sz w:val="18"/>
                <w:szCs w:val="18"/>
              </w:rPr>
            </w:pPr>
            <w:r w:rsidRPr="008A296D">
              <w:rPr>
                <w:sz w:val="18"/>
                <w:szCs w:val="18"/>
              </w:rPr>
              <w:t>40259,13</w:t>
            </w:r>
          </w:p>
        </w:tc>
        <w:tc>
          <w:tcPr>
            <w:tcW w:w="1134" w:type="dxa"/>
          </w:tcPr>
          <w:p w:rsidR="008A296D" w:rsidRPr="008A296D" w:rsidRDefault="008A296D" w:rsidP="008A296D">
            <w:pPr>
              <w:pStyle w:val="ConsPlusNormal"/>
              <w:rPr>
                <w:sz w:val="18"/>
                <w:szCs w:val="18"/>
              </w:rPr>
            </w:pPr>
            <w:r w:rsidRPr="008A296D">
              <w:rPr>
                <w:sz w:val="18"/>
                <w:szCs w:val="18"/>
              </w:rPr>
              <w:t>22300,80</w:t>
            </w:r>
          </w:p>
        </w:tc>
        <w:tc>
          <w:tcPr>
            <w:tcW w:w="1134" w:type="dxa"/>
          </w:tcPr>
          <w:p w:rsidR="008A296D" w:rsidRPr="008A296D" w:rsidRDefault="008A296D" w:rsidP="008A296D">
            <w:pPr>
              <w:pStyle w:val="ConsPlusNormal"/>
              <w:rPr>
                <w:sz w:val="18"/>
                <w:szCs w:val="18"/>
              </w:rPr>
            </w:pPr>
            <w:r w:rsidRPr="008A296D">
              <w:rPr>
                <w:sz w:val="18"/>
                <w:szCs w:val="18"/>
              </w:rPr>
              <w:t>23639,04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86550,70</w:t>
            </w:r>
          </w:p>
        </w:tc>
        <w:tc>
          <w:tcPr>
            <w:tcW w:w="1134"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16259,30</w:t>
            </w:r>
          </w:p>
        </w:tc>
        <w:tc>
          <w:tcPr>
            <w:tcW w:w="1134" w:type="dxa"/>
          </w:tcPr>
          <w:p w:rsidR="008A296D" w:rsidRPr="008A296D" w:rsidRDefault="008A296D" w:rsidP="008A296D">
            <w:pPr>
              <w:pStyle w:val="ConsPlusNormal"/>
              <w:rPr>
                <w:sz w:val="18"/>
                <w:szCs w:val="18"/>
              </w:rPr>
            </w:pPr>
            <w:r w:rsidRPr="008A296D">
              <w:rPr>
                <w:sz w:val="18"/>
                <w:szCs w:val="18"/>
              </w:rPr>
              <w:t>16259,30</w:t>
            </w:r>
          </w:p>
        </w:tc>
        <w:tc>
          <w:tcPr>
            <w:tcW w:w="1134" w:type="dxa"/>
          </w:tcPr>
          <w:p w:rsidR="008A296D" w:rsidRPr="008A296D" w:rsidRDefault="008A296D" w:rsidP="008A296D">
            <w:pPr>
              <w:pStyle w:val="ConsPlusNormal"/>
              <w:rPr>
                <w:sz w:val="18"/>
                <w:szCs w:val="18"/>
              </w:rPr>
            </w:pPr>
            <w:r w:rsidRPr="008A296D">
              <w:rPr>
                <w:sz w:val="18"/>
                <w:szCs w:val="18"/>
              </w:rPr>
              <w:t>8294,50</w:t>
            </w:r>
          </w:p>
        </w:tc>
        <w:tc>
          <w:tcPr>
            <w:tcW w:w="1134" w:type="dxa"/>
          </w:tcPr>
          <w:p w:rsidR="008A296D" w:rsidRPr="008A296D" w:rsidRDefault="008A296D" w:rsidP="008A296D">
            <w:pPr>
              <w:pStyle w:val="ConsPlusNormal"/>
              <w:rPr>
                <w:sz w:val="18"/>
                <w:szCs w:val="18"/>
              </w:rPr>
            </w:pPr>
            <w:r w:rsidRPr="008A296D">
              <w:rPr>
                <w:sz w:val="18"/>
                <w:szCs w:val="18"/>
              </w:rPr>
              <w:t>10659,10</w:t>
            </w:r>
          </w:p>
        </w:tc>
        <w:tc>
          <w:tcPr>
            <w:tcW w:w="1134" w:type="dxa"/>
          </w:tcPr>
          <w:p w:rsidR="008A296D" w:rsidRPr="008A296D" w:rsidRDefault="008A296D" w:rsidP="008A296D">
            <w:pPr>
              <w:pStyle w:val="ConsPlusNormal"/>
              <w:rPr>
                <w:sz w:val="18"/>
                <w:szCs w:val="18"/>
              </w:rPr>
            </w:pPr>
            <w:r w:rsidRPr="008A296D">
              <w:rPr>
                <w:sz w:val="18"/>
                <w:szCs w:val="18"/>
              </w:rPr>
              <w:t>11027,00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7438,10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29590,90</w:t>
            </w:r>
          </w:p>
        </w:tc>
        <w:tc>
          <w:tcPr>
            <w:tcW w:w="1134" w:type="dxa"/>
          </w:tcPr>
          <w:p w:rsidR="008A296D" w:rsidRPr="008A296D" w:rsidRDefault="008A296D" w:rsidP="008A296D">
            <w:pPr>
              <w:pStyle w:val="ConsPlusNormal"/>
              <w:rPr>
                <w:sz w:val="18"/>
                <w:szCs w:val="18"/>
              </w:rPr>
            </w:pPr>
            <w:r w:rsidRPr="008A296D">
              <w:rPr>
                <w:sz w:val="18"/>
                <w:szCs w:val="18"/>
              </w:rPr>
              <w:t>29590,90</w:t>
            </w:r>
          </w:p>
        </w:tc>
        <w:tc>
          <w:tcPr>
            <w:tcW w:w="1134" w:type="dxa"/>
          </w:tcPr>
          <w:p w:rsidR="008A296D" w:rsidRPr="008A296D" w:rsidRDefault="008A296D" w:rsidP="008A296D">
            <w:pPr>
              <w:pStyle w:val="ConsPlusNormal"/>
              <w:rPr>
                <w:sz w:val="18"/>
                <w:szCs w:val="18"/>
              </w:rPr>
            </w:pPr>
            <w:r w:rsidRPr="008A296D">
              <w:rPr>
                <w:sz w:val="18"/>
                <w:szCs w:val="18"/>
              </w:rPr>
              <w:t>31964,63</w:t>
            </w:r>
          </w:p>
        </w:tc>
        <w:tc>
          <w:tcPr>
            <w:tcW w:w="1134" w:type="dxa"/>
          </w:tcPr>
          <w:p w:rsidR="008A296D" w:rsidRPr="008A296D" w:rsidRDefault="008A296D" w:rsidP="008A296D">
            <w:pPr>
              <w:pStyle w:val="ConsPlusNormal"/>
              <w:rPr>
                <w:sz w:val="18"/>
                <w:szCs w:val="18"/>
              </w:rPr>
            </w:pPr>
            <w:r w:rsidRPr="008A296D">
              <w:rPr>
                <w:sz w:val="18"/>
                <w:szCs w:val="18"/>
              </w:rPr>
              <w:t>11641,70</w:t>
            </w:r>
          </w:p>
        </w:tc>
        <w:tc>
          <w:tcPr>
            <w:tcW w:w="1134" w:type="dxa"/>
          </w:tcPr>
          <w:p w:rsidR="008A296D" w:rsidRPr="008A296D" w:rsidRDefault="008A296D" w:rsidP="008A296D">
            <w:pPr>
              <w:pStyle w:val="ConsPlusNormal"/>
              <w:rPr>
                <w:sz w:val="18"/>
                <w:szCs w:val="18"/>
              </w:rPr>
            </w:pPr>
            <w:r w:rsidRPr="008A296D">
              <w:rPr>
                <w:sz w:val="18"/>
                <w:szCs w:val="18"/>
              </w:rPr>
              <w:t>12612,04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93988,80</w:t>
            </w:r>
          </w:p>
        </w:tc>
        <w:tc>
          <w:tcPr>
            <w:tcW w:w="1134"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45850,20</w:t>
            </w:r>
          </w:p>
        </w:tc>
        <w:tc>
          <w:tcPr>
            <w:tcW w:w="1134" w:type="dxa"/>
          </w:tcPr>
          <w:p w:rsidR="008A296D" w:rsidRPr="008A296D" w:rsidRDefault="008A296D" w:rsidP="008A296D">
            <w:pPr>
              <w:pStyle w:val="ConsPlusNormal"/>
              <w:rPr>
                <w:sz w:val="18"/>
                <w:szCs w:val="18"/>
              </w:rPr>
            </w:pPr>
            <w:r w:rsidRPr="008A296D">
              <w:rPr>
                <w:sz w:val="18"/>
                <w:szCs w:val="18"/>
              </w:rPr>
              <w:t>45850,20</w:t>
            </w:r>
          </w:p>
        </w:tc>
        <w:tc>
          <w:tcPr>
            <w:tcW w:w="1134" w:type="dxa"/>
          </w:tcPr>
          <w:p w:rsidR="008A296D" w:rsidRPr="008A296D" w:rsidRDefault="008A296D" w:rsidP="008A296D">
            <w:pPr>
              <w:pStyle w:val="ConsPlusNormal"/>
              <w:rPr>
                <w:sz w:val="18"/>
                <w:szCs w:val="18"/>
              </w:rPr>
            </w:pPr>
            <w:r w:rsidRPr="008A296D">
              <w:rPr>
                <w:sz w:val="18"/>
                <w:szCs w:val="18"/>
              </w:rPr>
              <w:t>40259,13</w:t>
            </w:r>
          </w:p>
        </w:tc>
        <w:tc>
          <w:tcPr>
            <w:tcW w:w="1134" w:type="dxa"/>
          </w:tcPr>
          <w:p w:rsidR="008A296D" w:rsidRPr="008A296D" w:rsidRDefault="008A296D" w:rsidP="008A296D">
            <w:pPr>
              <w:pStyle w:val="ConsPlusNormal"/>
              <w:rPr>
                <w:sz w:val="18"/>
                <w:szCs w:val="18"/>
              </w:rPr>
            </w:pPr>
            <w:r w:rsidRPr="008A296D">
              <w:rPr>
                <w:sz w:val="18"/>
                <w:szCs w:val="18"/>
              </w:rPr>
              <w:t>22300,80</w:t>
            </w:r>
          </w:p>
        </w:tc>
        <w:tc>
          <w:tcPr>
            <w:tcW w:w="1134" w:type="dxa"/>
          </w:tcPr>
          <w:p w:rsidR="008A296D" w:rsidRPr="008A296D" w:rsidRDefault="008A296D" w:rsidP="008A296D">
            <w:pPr>
              <w:pStyle w:val="ConsPlusNormal"/>
              <w:rPr>
                <w:sz w:val="18"/>
                <w:szCs w:val="18"/>
              </w:rPr>
            </w:pPr>
            <w:r w:rsidRPr="008A296D">
              <w:rPr>
                <w:sz w:val="18"/>
                <w:szCs w:val="18"/>
              </w:rPr>
              <w:t>23639,04</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3.15.1</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 xml:space="preserve">Оснащение медицинских организаций </w:t>
            </w:r>
            <w:r w:rsidRPr="008A296D">
              <w:rPr>
                <w:sz w:val="18"/>
                <w:szCs w:val="18"/>
              </w:rPr>
              <w:lastRenderedPageBreak/>
              <w:t>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51910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14583,00</w:t>
            </w:r>
          </w:p>
        </w:tc>
        <w:tc>
          <w:tcPr>
            <w:tcW w:w="1134" w:type="dxa"/>
          </w:tcPr>
          <w:p w:rsidR="008A296D" w:rsidRPr="008A296D" w:rsidRDefault="008A296D" w:rsidP="008A296D">
            <w:pPr>
              <w:pStyle w:val="ConsPlusNormal"/>
              <w:rPr>
                <w:sz w:val="18"/>
                <w:szCs w:val="18"/>
              </w:rPr>
            </w:pPr>
            <w:r w:rsidRPr="008A296D">
              <w:rPr>
                <w:sz w:val="18"/>
                <w:szCs w:val="18"/>
              </w:rPr>
              <w:t>14583,00</w:t>
            </w:r>
          </w:p>
        </w:tc>
        <w:tc>
          <w:tcPr>
            <w:tcW w:w="1134" w:type="dxa"/>
          </w:tcPr>
          <w:p w:rsidR="008A296D" w:rsidRPr="008A296D" w:rsidRDefault="008A296D" w:rsidP="008A296D">
            <w:pPr>
              <w:pStyle w:val="ConsPlusNormal"/>
              <w:rPr>
                <w:sz w:val="18"/>
                <w:szCs w:val="18"/>
              </w:rPr>
            </w:pPr>
            <w:r w:rsidRPr="008A296D">
              <w:rPr>
                <w:sz w:val="18"/>
                <w:szCs w:val="18"/>
              </w:rPr>
              <w:t>20978,33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14583,00</w:t>
            </w:r>
          </w:p>
        </w:tc>
        <w:tc>
          <w:tcPr>
            <w:tcW w:w="1134" w:type="dxa"/>
          </w:tcPr>
          <w:p w:rsidR="008A296D" w:rsidRPr="008A296D" w:rsidRDefault="008A296D" w:rsidP="008A296D">
            <w:pPr>
              <w:pStyle w:val="ConsPlusNormal"/>
              <w:rPr>
                <w:sz w:val="18"/>
                <w:szCs w:val="18"/>
              </w:rPr>
            </w:pPr>
            <w:r w:rsidRPr="008A296D">
              <w:rPr>
                <w:sz w:val="18"/>
                <w:szCs w:val="18"/>
              </w:rPr>
              <w:t>14583,00</w:t>
            </w:r>
          </w:p>
        </w:tc>
        <w:tc>
          <w:tcPr>
            <w:tcW w:w="1134" w:type="dxa"/>
          </w:tcPr>
          <w:p w:rsidR="008A296D" w:rsidRPr="008A296D" w:rsidRDefault="008A296D" w:rsidP="008A296D">
            <w:pPr>
              <w:pStyle w:val="ConsPlusNormal"/>
              <w:rPr>
                <w:sz w:val="18"/>
                <w:szCs w:val="18"/>
              </w:rPr>
            </w:pPr>
            <w:r w:rsidRPr="008A296D">
              <w:rPr>
                <w:sz w:val="18"/>
                <w:szCs w:val="18"/>
              </w:rPr>
              <w:t>20978,33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51910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78355,20</w:t>
            </w:r>
          </w:p>
        </w:tc>
        <w:tc>
          <w:tcPr>
            <w:tcW w:w="1134" w:type="dxa"/>
          </w:tcPr>
          <w:p w:rsidR="008A296D" w:rsidRPr="008A296D" w:rsidRDefault="008A296D" w:rsidP="008A296D">
            <w:pPr>
              <w:pStyle w:val="ConsPlusNormal"/>
              <w:rPr>
                <w:sz w:val="18"/>
                <w:szCs w:val="18"/>
              </w:rPr>
            </w:pPr>
            <w:r w:rsidRPr="008A296D">
              <w:rPr>
                <w:sz w:val="18"/>
                <w:szCs w:val="18"/>
              </w:rPr>
              <w:t>14583,00</w:t>
            </w:r>
          </w:p>
        </w:tc>
        <w:tc>
          <w:tcPr>
            <w:tcW w:w="1134" w:type="dxa"/>
          </w:tcPr>
          <w:p w:rsidR="008A296D" w:rsidRPr="008A296D" w:rsidRDefault="008A296D" w:rsidP="008A296D">
            <w:pPr>
              <w:pStyle w:val="ConsPlusNormal"/>
              <w:rPr>
                <w:sz w:val="18"/>
                <w:szCs w:val="18"/>
              </w:rPr>
            </w:pPr>
            <w:r w:rsidRPr="008A296D">
              <w:rPr>
                <w:sz w:val="18"/>
                <w:szCs w:val="18"/>
              </w:rPr>
              <w:t>14583,00</w:t>
            </w:r>
          </w:p>
        </w:tc>
        <w:tc>
          <w:tcPr>
            <w:tcW w:w="1134" w:type="dxa"/>
          </w:tcPr>
          <w:p w:rsidR="008A296D" w:rsidRPr="008A296D" w:rsidRDefault="008A296D" w:rsidP="008A296D">
            <w:pPr>
              <w:pStyle w:val="ConsPlusNormal"/>
              <w:rPr>
                <w:sz w:val="18"/>
                <w:szCs w:val="18"/>
              </w:rPr>
            </w:pPr>
            <w:r w:rsidRPr="008A296D">
              <w:rPr>
                <w:sz w:val="18"/>
                <w:szCs w:val="18"/>
              </w:rPr>
              <w:t>20978,33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3.15.2</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Обеспечение закупки авиационных работ в целях оказания медицинской помощи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55540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15633,60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31267,20</w:t>
            </w:r>
          </w:p>
        </w:tc>
        <w:tc>
          <w:tcPr>
            <w:tcW w:w="1134" w:type="dxa"/>
          </w:tcPr>
          <w:p w:rsidR="008A296D" w:rsidRPr="008A296D" w:rsidRDefault="008A296D" w:rsidP="008A296D">
            <w:pPr>
              <w:pStyle w:val="ConsPlusNormal"/>
              <w:rPr>
                <w:sz w:val="18"/>
                <w:szCs w:val="18"/>
              </w:rPr>
            </w:pPr>
            <w:r w:rsidRPr="008A296D">
              <w:rPr>
                <w:sz w:val="18"/>
                <w:szCs w:val="18"/>
              </w:rPr>
              <w:t>31267,20</w:t>
            </w:r>
          </w:p>
        </w:tc>
        <w:tc>
          <w:tcPr>
            <w:tcW w:w="1134" w:type="dxa"/>
          </w:tcPr>
          <w:p w:rsidR="008A296D" w:rsidRPr="008A296D" w:rsidRDefault="008A296D" w:rsidP="008A296D">
            <w:pPr>
              <w:pStyle w:val="ConsPlusNormal"/>
              <w:rPr>
                <w:sz w:val="18"/>
                <w:szCs w:val="18"/>
              </w:rPr>
            </w:pPr>
            <w:r w:rsidRPr="008A296D">
              <w:rPr>
                <w:sz w:val="18"/>
                <w:szCs w:val="18"/>
              </w:rPr>
              <w:t>19280,80</w:t>
            </w:r>
          </w:p>
        </w:tc>
        <w:tc>
          <w:tcPr>
            <w:tcW w:w="1134" w:type="dxa"/>
          </w:tcPr>
          <w:p w:rsidR="008A296D" w:rsidRPr="008A296D" w:rsidRDefault="008A296D" w:rsidP="008A296D">
            <w:pPr>
              <w:pStyle w:val="ConsPlusNormal"/>
              <w:rPr>
                <w:sz w:val="18"/>
                <w:szCs w:val="18"/>
              </w:rPr>
            </w:pPr>
            <w:r w:rsidRPr="008A296D">
              <w:rPr>
                <w:sz w:val="18"/>
                <w:szCs w:val="18"/>
              </w:rPr>
              <w:t>22300,80</w:t>
            </w:r>
          </w:p>
        </w:tc>
        <w:tc>
          <w:tcPr>
            <w:tcW w:w="1134" w:type="dxa"/>
          </w:tcPr>
          <w:p w:rsidR="008A296D" w:rsidRPr="008A296D" w:rsidRDefault="008A296D" w:rsidP="008A296D">
            <w:pPr>
              <w:pStyle w:val="ConsPlusNormal"/>
              <w:rPr>
                <w:sz w:val="18"/>
                <w:szCs w:val="18"/>
              </w:rPr>
            </w:pPr>
            <w:r w:rsidRPr="008A296D">
              <w:rPr>
                <w:sz w:val="18"/>
                <w:szCs w:val="18"/>
              </w:rPr>
              <w:t>23639,04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8195,50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16259,30</w:t>
            </w:r>
          </w:p>
        </w:tc>
        <w:tc>
          <w:tcPr>
            <w:tcW w:w="1134" w:type="dxa"/>
          </w:tcPr>
          <w:p w:rsidR="008A296D" w:rsidRPr="008A296D" w:rsidRDefault="008A296D" w:rsidP="008A296D">
            <w:pPr>
              <w:pStyle w:val="ConsPlusNormal"/>
              <w:rPr>
                <w:sz w:val="18"/>
                <w:szCs w:val="18"/>
              </w:rPr>
            </w:pPr>
            <w:r w:rsidRPr="008A296D">
              <w:rPr>
                <w:sz w:val="18"/>
                <w:szCs w:val="18"/>
              </w:rPr>
              <w:t>16259,30</w:t>
            </w:r>
          </w:p>
        </w:tc>
        <w:tc>
          <w:tcPr>
            <w:tcW w:w="1134" w:type="dxa"/>
          </w:tcPr>
          <w:p w:rsidR="008A296D" w:rsidRPr="008A296D" w:rsidRDefault="008A296D" w:rsidP="008A296D">
            <w:pPr>
              <w:pStyle w:val="ConsPlusNormal"/>
              <w:rPr>
                <w:sz w:val="18"/>
                <w:szCs w:val="18"/>
              </w:rPr>
            </w:pPr>
            <w:r w:rsidRPr="008A296D">
              <w:rPr>
                <w:sz w:val="18"/>
                <w:szCs w:val="18"/>
              </w:rPr>
              <w:t>8294,50</w:t>
            </w:r>
          </w:p>
        </w:tc>
        <w:tc>
          <w:tcPr>
            <w:tcW w:w="1134" w:type="dxa"/>
          </w:tcPr>
          <w:p w:rsidR="008A296D" w:rsidRPr="008A296D" w:rsidRDefault="008A296D" w:rsidP="008A296D">
            <w:pPr>
              <w:pStyle w:val="ConsPlusNormal"/>
              <w:rPr>
                <w:sz w:val="18"/>
                <w:szCs w:val="18"/>
              </w:rPr>
            </w:pPr>
            <w:r w:rsidRPr="008A296D">
              <w:rPr>
                <w:sz w:val="18"/>
                <w:szCs w:val="18"/>
              </w:rPr>
              <w:t>10659,10</w:t>
            </w:r>
          </w:p>
        </w:tc>
        <w:tc>
          <w:tcPr>
            <w:tcW w:w="1134" w:type="dxa"/>
          </w:tcPr>
          <w:p w:rsidR="008A296D" w:rsidRPr="008A296D" w:rsidRDefault="008A296D" w:rsidP="008A296D">
            <w:pPr>
              <w:pStyle w:val="ConsPlusNormal"/>
              <w:rPr>
                <w:sz w:val="18"/>
                <w:szCs w:val="18"/>
              </w:rPr>
            </w:pPr>
            <w:r w:rsidRPr="008A296D">
              <w:rPr>
                <w:sz w:val="18"/>
                <w:szCs w:val="18"/>
              </w:rPr>
              <w:t>11027,00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7438,10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15007,90</w:t>
            </w:r>
          </w:p>
        </w:tc>
        <w:tc>
          <w:tcPr>
            <w:tcW w:w="1134" w:type="dxa"/>
          </w:tcPr>
          <w:p w:rsidR="008A296D" w:rsidRPr="008A296D" w:rsidRDefault="008A296D" w:rsidP="008A296D">
            <w:pPr>
              <w:pStyle w:val="ConsPlusNormal"/>
              <w:rPr>
                <w:sz w:val="18"/>
                <w:szCs w:val="18"/>
              </w:rPr>
            </w:pPr>
            <w:r w:rsidRPr="008A296D">
              <w:rPr>
                <w:sz w:val="18"/>
                <w:szCs w:val="18"/>
              </w:rPr>
              <w:t>15007,90</w:t>
            </w:r>
          </w:p>
        </w:tc>
        <w:tc>
          <w:tcPr>
            <w:tcW w:w="1134" w:type="dxa"/>
          </w:tcPr>
          <w:p w:rsidR="008A296D" w:rsidRPr="008A296D" w:rsidRDefault="008A296D" w:rsidP="008A296D">
            <w:pPr>
              <w:pStyle w:val="ConsPlusNormal"/>
              <w:rPr>
                <w:sz w:val="18"/>
                <w:szCs w:val="18"/>
              </w:rPr>
            </w:pPr>
            <w:r w:rsidRPr="008A296D">
              <w:rPr>
                <w:sz w:val="18"/>
                <w:szCs w:val="18"/>
              </w:rPr>
              <w:t>10986,30</w:t>
            </w:r>
          </w:p>
        </w:tc>
        <w:tc>
          <w:tcPr>
            <w:tcW w:w="1134" w:type="dxa"/>
          </w:tcPr>
          <w:p w:rsidR="008A296D" w:rsidRPr="008A296D" w:rsidRDefault="008A296D" w:rsidP="008A296D">
            <w:pPr>
              <w:pStyle w:val="ConsPlusNormal"/>
              <w:rPr>
                <w:sz w:val="18"/>
                <w:szCs w:val="18"/>
              </w:rPr>
            </w:pPr>
            <w:r w:rsidRPr="008A296D">
              <w:rPr>
                <w:sz w:val="18"/>
                <w:szCs w:val="18"/>
              </w:rPr>
              <w:t>11641,70</w:t>
            </w:r>
          </w:p>
        </w:tc>
        <w:tc>
          <w:tcPr>
            <w:tcW w:w="1134" w:type="dxa"/>
          </w:tcPr>
          <w:p w:rsidR="008A296D" w:rsidRPr="008A296D" w:rsidRDefault="008A296D" w:rsidP="008A296D">
            <w:pPr>
              <w:pStyle w:val="ConsPlusNormal"/>
              <w:rPr>
                <w:sz w:val="18"/>
                <w:szCs w:val="18"/>
              </w:rPr>
            </w:pPr>
            <w:r w:rsidRPr="008A296D">
              <w:rPr>
                <w:sz w:val="18"/>
                <w:szCs w:val="18"/>
              </w:rPr>
              <w:t>12612,04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0904</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1</w:t>
            </w:r>
          </w:p>
        </w:tc>
        <w:tc>
          <w:tcPr>
            <w:tcW w:w="738" w:type="dxa"/>
          </w:tcPr>
          <w:p w:rsidR="008A296D" w:rsidRPr="008A296D" w:rsidRDefault="008A296D" w:rsidP="008A296D">
            <w:pPr>
              <w:pStyle w:val="ConsPlusNormal"/>
              <w:rPr>
                <w:sz w:val="18"/>
                <w:szCs w:val="18"/>
              </w:rPr>
            </w:pPr>
            <w:r w:rsidRPr="008A296D">
              <w:rPr>
                <w:sz w:val="18"/>
                <w:szCs w:val="18"/>
              </w:rPr>
              <w:t>55540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15633,60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19280,80</w:t>
            </w:r>
          </w:p>
        </w:tc>
        <w:tc>
          <w:tcPr>
            <w:tcW w:w="1134" w:type="dxa"/>
          </w:tcPr>
          <w:p w:rsidR="008A296D" w:rsidRPr="008A296D" w:rsidRDefault="008A296D" w:rsidP="008A296D">
            <w:pPr>
              <w:pStyle w:val="ConsPlusNormal"/>
              <w:rPr>
                <w:sz w:val="18"/>
                <w:szCs w:val="18"/>
              </w:rPr>
            </w:pPr>
            <w:r w:rsidRPr="008A296D">
              <w:rPr>
                <w:sz w:val="18"/>
                <w:szCs w:val="18"/>
              </w:rPr>
              <w:t>22300,80</w:t>
            </w:r>
          </w:p>
        </w:tc>
        <w:tc>
          <w:tcPr>
            <w:tcW w:w="1134" w:type="dxa"/>
          </w:tcPr>
          <w:p w:rsidR="008A296D" w:rsidRPr="008A296D" w:rsidRDefault="008A296D" w:rsidP="008A296D">
            <w:pPr>
              <w:pStyle w:val="ConsPlusNormal"/>
              <w:rPr>
                <w:sz w:val="18"/>
                <w:szCs w:val="18"/>
              </w:rPr>
            </w:pPr>
            <w:r w:rsidRPr="008A296D">
              <w:rPr>
                <w:sz w:val="18"/>
                <w:szCs w:val="18"/>
              </w:rPr>
              <w:t>23639,04</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31267,20</w:t>
            </w:r>
          </w:p>
        </w:tc>
        <w:tc>
          <w:tcPr>
            <w:tcW w:w="1134" w:type="dxa"/>
          </w:tcPr>
          <w:p w:rsidR="008A296D" w:rsidRPr="008A296D" w:rsidRDefault="008A296D" w:rsidP="008A296D">
            <w:pPr>
              <w:pStyle w:val="ConsPlusNormal"/>
              <w:rPr>
                <w:sz w:val="18"/>
                <w:szCs w:val="18"/>
              </w:rPr>
            </w:pPr>
            <w:r w:rsidRPr="008A296D">
              <w:rPr>
                <w:sz w:val="18"/>
                <w:szCs w:val="18"/>
              </w:rPr>
              <w:t>31267,20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3.16</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 xml:space="preserve">"Борьба с сердечно-сосудистыми </w:t>
            </w:r>
            <w:r w:rsidRPr="008A296D">
              <w:rPr>
                <w:sz w:val="18"/>
                <w:szCs w:val="18"/>
              </w:rPr>
              <w:lastRenderedPageBreak/>
              <w:t>заболеваниями"</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106907,60</w:t>
            </w:r>
          </w:p>
        </w:tc>
        <w:tc>
          <w:tcPr>
            <w:tcW w:w="1134" w:type="dxa"/>
          </w:tcPr>
          <w:p w:rsidR="008A296D" w:rsidRPr="008A296D" w:rsidRDefault="008A296D" w:rsidP="008A296D">
            <w:pPr>
              <w:pStyle w:val="ConsPlusNormal"/>
              <w:rPr>
                <w:sz w:val="18"/>
                <w:szCs w:val="18"/>
              </w:rPr>
            </w:pPr>
            <w:r w:rsidRPr="008A296D">
              <w:rPr>
                <w:sz w:val="18"/>
                <w:szCs w:val="18"/>
              </w:rPr>
              <w:t>106801,00</w:t>
            </w:r>
          </w:p>
        </w:tc>
        <w:tc>
          <w:tcPr>
            <w:tcW w:w="1134" w:type="dxa"/>
          </w:tcPr>
          <w:p w:rsidR="008A296D" w:rsidRPr="008A296D" w:rsidRDefault="008A296D" w:rsidP="008A296D">
            <w:pPr>
              <w:pStyle w:val="ConsPlusNormal"/>
              <w:rPr>
                <w:sz w:val="18"/>
                <w:szCs w:val="18"/>
              </w:rPr>
            </w:pPr>
            <w:r w:rsidRPr="008A296D">
              <w:rPr>
                <w:sz w:val="18"/>
                <w:szCs w:val="18"/>
              </w:rPr>
              <w:t>134146,79</w:t>
            </w:r>
          </w:p>
        </w:tc>
        <w:tc>
          <w:tcPr>
            <w:tcW w:w="1134" w:type="dxa"/>
          </w:tcPr>
          <w:p w:rsidR="008A296D" w:rsidRPr="008A296D" w:rsidRDefault="008A296D" w:rsidP="008A296D">
            <w:pPr>
              <w:pStyle w:val="ConsPlusNormal"/>
              <w:rPr>
                <w:sz w:val="18"/>
                <w:szCs w:val="18"/>
              </w:rPr>
            </w:pPr>
            <w:r w:rsidRPr="008A296D">
              <w:rPr>
                <w:sz w:val="18"/>
                <w:szCs w:val="18"/>
              </w:rPr>
              <w:t>134146,79</w:t>
            </w:r>
          </w:p>
        </w:tc>
        <w:tc>
          <w:tcPr>
            <w:tcW w:w="1134" w:type="dxa"/>
          </w:tcPr>
          <w:p w:rsidR="008A296D" w:rsidRPr="008A296D" w:rsidRDefault="008A296D" w:rsidP="008A296D">
            <w:pPr>
              <w:pStyle w:val="ConsPlusNormal"/>
              <w:rPr>
                <w:sz w:val="18"/>
                <w:szCs w:val="18"/>
              </w:rPr>
            </w:pPr>
            <w:r w:rsidRPr="008A296D">
              <w:rPr>
                <w:sz w:val="18"/>
                <w:szCs w:val="18"/>
              </w:rPr>
              <w:t>140536,46</w:t>
            </w:r>
          </w:p>
        </w:tc>
        <w:tc>
          <w:tcPr>
            <w:tcW w:w="1134" w:type="dxa"/>
          </w:tcPr>
          <w:p w:rsidR="008A296D" w:rsidRPr="008A296D" w:rsidRDefault="008A296D" w:rsidP="008A296D">
            <w:pPr>
              <w:pStyle w:val="ConsPlusNormal"/>
              <w:rPr>
                <w:sz w:val="18"/>
                <w:szCs w:val="18"/>
              </w:rPr>
            </w:pPr>
            <w:r w:rsidRPr="008A296D">
              <w:rPr>
                <w:sz w:val="18"/>
                <w:szCs w:val="18"/>
              </w:rPr>
              <w:t>140868,24</w:t>
            </w:r>
          </w:p>
        </w:tc>
        <w:tc>
          <w:tcPr>
            <w:tcW w:w="1134" w:type="dxa"/>
          </w:tcPr>
          <w:p w:rsidR="008A296D" w:rsidRPr="008A296D" w:rsidRDefault="008A296D" w:rsidP="008A296D">
            <w:pPr>
              <w:pStyle w:val="ConsPlusNormal"/>
              <w:rPr>
                <w:sz w:val="18"/>
                <w:szCs w:val="18"/>
              </w:rPr>
            </w:pPr>
            <w:r w:rsidRPr="008A296D">
              <w:rPr>
                <w:sz w:val="18"/>
                <w:szCs w:val="18"/>
              </w:rPr>
              <w:t>51050,91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103170,40</w:t>
            </w:r>
          </w:p>
        </w:tc>
        <w:tc>
          <w:tcPr>
            <w:tcW w:w="1134" w:type="dxa"/>
          </w:tcPr>
          <w:p w:rsidR="008A296D" w:rsidRPr="008A296D" w:rsidRDefault="008A296D" w:rsidP="008A296D">
            <w:pPr>
              <w:pStyle w:val="ConsPlusNormal"/>
              <w:rPr>
                <w:sz w:val="18"/>
                <w:szCs w:val="18"/>
              </w:rPr>
            </w:pPr>
            <w:r w:rsidRPr="008A296D">
              <w:rPr>
                <w:sz w:val="18"/>
                <w:szCs w:val="18"/>
              </w:rPr>
              <w:t>103170,40</w:t>
            </w:r>
          </w:p>
        </w:tc>
        <w:tc>
          <w:tcPr>
            <w:tcW w:w="1134" w:type="dxa"/>
          </w:tcPr>
          <w:p w:rsidR="008A296D" w:rsidRPr="008A296D" w:rsidRDefault="008A296D" w:rsidP="008A296D">
            <w:pPr>
              <w:pStyle w:val="ConsPlusNormal"/>
              <w:rPr>
                <w:sz w:val="18"/>
                <w:szCs w:val="18"/>
              </w:rPr>
            </w:pPr>
            <w:r w:rsidRPr="008A296D">
              <w:rPr>
                <w:sz w:val="18"/>
                <w:szCs w:val="18"/>
              </w:rPr>
              <w:t>130760,00</w:t>
            </w:r>
          </w:p>
        </w:tc>
        <w:tc>
          <w:tcPr>
            <w:tcW w:w="1134" w:type="dxa"/>
          </w:tcPr>
          <w:p w:rsidR="008A296D" w:rsidRPr="008A296D" w:rsidRDefault="008A296D" w:rsidP="008A296D">
            <w:pPr>
              <w:pStyle w:val="ConsPlusNormal"/>
              <w:rPr>
                <w:sz w:val="18"/>
                <w:szCs w:val="18"/>
              </w:rPr>
            </w:pPr>
            <w:r w:rsidRPr="008A296D">
              <w:rPr>
                <w:sz w:val="18"/>
                <w:szCs w:val="18"/>
              </w:rPr>
              <w:t>130760,00</w:t>
            </w:r>
          </w:p>
        </w:tc>
        <w:tc>
          <w:tcPr>
            <w:tcW w:w="1134" w:type="dxa"/>
          </w:tcPr>
          <w:p w:rsidR="008A296D" w:rsidRPr="008A296D" w:rsidRDefault="008A296D" w:rsidP="008A296D">
            <w:pPr>
              <w:pStyle w:val="ConsPlusNormal"/>
              <w:rPr>
                <w:sz w:val="18"/>
                <w:szCs w:val="18"/>
              </w:rPr>
            </w:pPr>
            <w:r w:rsidRPr="008A296D">
              <w:rPr>
                <w:sz w:val="18"/>
                <w:szCs w:val="18"/>
              </w:rPr>
              <w:t>101260,60</w:t>
            </w:r>
          </w:p>
        </w:tc>
        <w:tc>
          <w:tcPr>
            <w:tcW w:w="1134" w:type="dxa"/>
          </w:tcPr>
          <w:p w:rsidR="008A296D" w:rsidRPr="008A296D" w:rsidRDefault="008A296D" w:rsidP="008A296D">
            <w:pPr>
              <w:pStyle w:val="ConsPlusNormal"/>
              <w:rPr>
                <w:sz w:val="18"/>
                <w:szCs w:val="18"/>
              </w:rPr>
            </w:pPr>
            <w:r w:rsidRPr="008A296D">
              <w:rPr>
                <w:sz w:val="18"/>
                <w:szCs w:val="18"/>
              </w:rPr>
              <w:t>124007,00</w:t>
            </w:r>
          </w:p>
        </w:tc>
        <w:tc>
          <w:tcPr>
            <w:tcW w:w="1134" w:type="dxa"/>
          </w:tcPr>
          <w:p w:rsidR="008A296D" w:rsidRPr="008A296D" w:rsidRDefault="008A296D" w:rsidP="008A296D">
            <w:pPr>
              <w:pStyle w:val="ConsPlusNormal"/>
              <w:rPr>
                <w:sz w:val="18"/>
                <w:szCs w:val="18"/>
              </w:rPr>
            </w:pPr>
            <w:r w:rsidRPr="008A296D">
              <w:rPr>
                <w:sz w:val="18"/>
                <w:szCs w:val="18"/>
              </w:rPr>
              <w:t>50540,50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3737,14</w:t>
            </w:r>
          </w:p>
        </w:tc>
        <w:tc>
          <w:tcPr>
            <w:tcW w:w="1134" w:type="dxa"/>
          </w:tcPr>
          <w:p w:rsidR="008A296D" w:rsidRPr="008A296D" w:rsidRDefault="008A296D" w:rsidP="008A296D">
            <w:pPr>
              <w:pStyle w:val="ConsPlusNormal"/>
              <w:rPr>
                <w:sz w:val="18"/>
                <w:szCs w:val="18"/>
              </w:rPr>
            </w:pPr>
            <w:r w:rsidRPr="008A296D">
              <w:rPr>
                <w:sz w:val="18"/>
                <w:szCs w:val="18"/>
              </w:rPr>
              <w:t>3630,60</w:t>
            </w:r>
          </w:p>
        </w:tc>
        <w:tc>
          <w:tcPr>
            <w:tcW w:w="1134" w:type="dxa"/>
          </w:tcPr>
          <w:p w:rsidR="008A296D" w:rsidRPr="008A296D" w:rsidRDefault="008A296D" w:rsidP="008A296D">
            <w:pPr>
              <w:pStyle w:val="ConsPlusNormal"/>
              <w:rPr>
                <w:sz w:val="18"/>
                <w:szCs w:val="18"/>
              </w:rPr>
            </w:pPr>
            <w:r w:rsidRPr="008A296D">
              <w:rPr>
                <w:sz w:val="18"/>
                <w:szCs w:val="18"/>
              </w:rPr>
              <w:t>3386,79</w:t>
            </w:r>
          </w:p>
        </w:tc>
        <w:tc>
          <w:tcPr>
            <w:tcW w:w="1134" w:type="dxa"/>
          </w:tcPr>
          <w:p w:rsidR="008A296D" w:rsidRPr="008A296D" w:rsidRDefault="008A296D" w:rsidP="008A296D">
            <w:pPr>
              <w:pStyle w:val="ConsPlusNormal"/>
              <w:rPr>
                <w:sz w:val="18"/>
                <w:szCs w:val="18"/>
              </w:rPr>
            </w:pPr>
            <w:r w:rsidRPr="008A296D">
              <w:rPr>
                <w:sz w:val="18"/>
                <w:szCs w:val="18"/>
              </w:rPr>
              <w:t>3386,79</w:t>
            </w:r>
          </w:p>
        </w:tc>
        <w:tc>
          <w:tcPr>
            <w:tcW w:w="1134" w:type="dxa"/>
          </w:tcPr>
          <w:p w:rsidR="008A296D" w:rsidRPr="008A296D" w:rsidRDefault="008A296D" w:rsidP="008A296D">
            <w:pPr>
              <w:pStyle w:val="ConsPlusNormal"/>
              <w:rPr>
                <w:sz w:val="18"/>
                <w:szCs w:val="18"/>
              </w:rPr>
            </w:pPr>
            <w:r w:rsidRPr="008A296D">
              <w:rPr>
                <w:sz w:val="18"/>
                <w:szCs w:val="18"/>
              </w:rPr>
              <w:t>39275,86</w:t>
            </w:r>
          </w:p>
        </w:tc>
        <w:tc>
          <w:tcPr>
            <w:tcW w:w="1134" w:type="dxa"/>
          </w:tcPr>
          <w:p w:rsidR="008A296D" w:rsidRPr="008A296D" w:rsidRDefault="008A296D" w:rsidP="008A296D">
            <w:pPr>
              <w:pStyle w:val="ConsPlusNormal"/>
              <w:rPr>
                <w:sz w:val="18"/>
                <w:szCs w:val="18"/>
              </w:rPr>
            </w:pPr>
            <w:r w:rsidRPr="008A296D">
              <w:rPr>
                <w:sz w:val="18"/>
                <w:szCs w:val="18"/>
              </w:rPr>
              <w:t>16861,24</w:t>
            </w:r>
          </w:p>
        </w:tc>
        <w:tc>
          <w:tcPr>
            <w:tcW w:w="1134" w:type="dxa"/>
          </w:tcPr>
          <w:p w:rsidR="008A296D" w:rsidRPr="008A296D" w:rsidRDefault="008A296D" w:rsidP="008A296D">
            <w:pPr>
              <w:pStyle w:val="ConsPlusNormal"/>
              <w:rPr>
                <w:sz w:val="18"/>
                <w:szCs w:val="18"/>
              </w:rPr>
            </w:pPr>
            <w:r w:rsidRPr="008A296D">
              <w:rPr>
                <w:sz w:val="18"/>
                <w:szCs w:val="18"/>
              </w:rPr>
              <w:t>510,41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106907,60</w:t>
            </w:r>
          </w:p>
        </w:tc>
        <w:tc>
          <w:tcPr>
            <w:tcW w:w="1134" w:type="dxa"/>
          </w:tcPr>
          <w:p w:rsidR="008A296D" w:rsidRPr="008A296D" w:rsidRDefault="008A296D" w:rsidP="008A296D">
            <w:pPr>
              <w:pStyle w:val="ConsPlusNormal"/>
              <w:rPr>
                <w:sz w:val="18"/>
                <w:szCs w:val="18"/>
              </w:rPr>
            </w:pPr>
            <w:r w:rsidRPr="008A296D">
              <w:rPr>
                <w:sz w:val="18"/>
                <w:szCs w:val="18"/>
              </w:rPr>
              <w:t>106801,00</w:t>
            </w:r>
          </w:p>
        </w:tc>
        <w:tc>
          <w:tcPr>
            <w:tcW w:w="1134" w:type="dxa"/>
          </w:tcPr>
          <w:p w:rsidR="008A296D" w:rsidRPr="008A296D" w:rsidRDefault="008A296D" w:rsidP="008A296D">
            <w:pPr>
              <w:pStyle w:val="ConsPlusNormal"/>
              <w:rPr>
                <w:sz w:val="18"/>
                <w:szCs w:val="18"/>
              </w:rPr>
            </w:pPr>
            <w:r w:rsidRPr="008A296D">
              <w:rPr>
                <w:sz w:val="18"/>
                <w:szCs w:val="18"/>
              </w:rPr>
              <w:t>131967,65</w:t>
            </w:r>
          </w:p>
        </w:tc>
        <w:tc>
          <w:tcPr>
            <w:tcW w:w="1134" w:type="dxa"/>
          </w:tcPr>
          <w:p w:rsidR="008A296D" w:rsidRPr="008A296D" w:rsidRDefault="008A296D" w:rsidP="008A296D">
            <w:pPr>
              <w:pStyle w:val="ConsPlusNormal"/>
              <w:rPr>
                <w:sz w:val="18"/>
                <w:szCs w:val="18"/>
              </w:rPr>
            </w:pPr>
            <w:r w:rsidRPr="008A296D">
              <w:rPr>
                <w:sz w:val="18"/>
                <w:szCs w:val="18"/>
              </w:rPr>
              <w:t>131967,65</w:t>
            </w:r>
          </w:p>
        </w:tc>
        <w:tc>
          <w:tcPr>
            <w:tcW w:w="1134" w:type="dxa"/>
          </w:tcPr>
          <w:p w:rsidR="008A296D" w:rsidRPr="008A296D" w:rsidRDefault="008A296D" w:rsidP="008A296D">
            <w:pPr>
              <w:pStyle w:val="ConsPlusNormal"/>
              <w:rPr>
                <w:sz w:val="18"/>
                <w:szCs w:val="18"/>
              </w:rPr>
            </w:pPr>
            <w:r w:rsidRPr="008A296D">
              <w:rPr>
                <w:sz w:val="18"/>
                <w:szCs w:val="18"/>
              </w:rPr>
              <w:t>140536,46</w:t>
            </w:r>
          </w:p>
        </w:tc>
        <w:tc>
          <w:tcPr>
            <w:tcW w:w="1134" w:type="dxa"/>
          </w:tcPr>
          <w:p w:rsidR="008A296D" w:rsidRPr="008A296D" w:rsidRDefault="008A296D" w:rsidP="008A296D">
            <w:pPr>
              <w:pStyle w:val="ConsPlusNormal"/>
              <w:rPr>
                <w:sz w:val="18"/>
                <w:szCs w:val="18"/>
              </w:rPr>
            </w:pPr>
            <w:r w:rsidRPr="008A296D">
              <w:rPr>
                <w:sz w:val="18"/>
                <w:szCs w:val="18"/>
              </w:rPr>
              <w:t>140868,24</w:t>
            </w:r>
          </w:p>
        </w:tc>
        <w:tc>
          <w:tcPr>
            <w:tcW w:w="1134" w:type="dxa"/>
          </w:tcPr>
          <w:p w:rsidR="008A296D" w:rsidRPr="008A296D" w:rsidRDefault="008A296D" w:rsidP="008A296D">
            <w:pPr>
              <w:pStyle w:val="ConsPlusNormal"/>
              <w:rPr>
                <w:sz w:val="18"/>
                <w:szCs w:val="18"/>
              </w:rPr>
            </w:pPr>
            <w:r w:rsidRPr="008A296D">
              <w:rPr>
                <w:sz w:val="18"/>
                <w:szCs w:val="18"/>
              </w:rPr>
              <w:t>51050,91</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3.16.1</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Оснащение оборудованием региональных сосудистых центров и первичных сосудистых отделений</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56363,20</w:t>
            </w:r>
          </w:p>
        </w:tc>
        <w:tc>
          <w:tcPr>
            <w:tcW w:w="1134" w:type="dxa"/>
          </w:tcPr>
          <w:p w:rsidR="008A296D" w:rsidRPr="008A296D" w:rsidRDefault="008A296D" w:rsidP="008A296D">
            <w:pPr>
              <w:pStyle w:val="ConsPlusNormal"/>
              <w:rPr>
                <w:sz w:val="18"/>
                <w:szCs w:val="18"/>
              </w:rPr>
            </w:pPr>
            <w:r w:rsidRPr="008A296D">
              <w:rPr>
                <w:sz w:val="18"/>
                <w:szCs w:val="18"/>
              </w:rPr>
              <w:t>56256,66</w:t>
            </w:r>
          </w:p>
        </w:tc>
        <w:tc>
          <w:tcPr>
            <w:tcW w:w="1134" w:type="dxa"/>
          </w:tcPr>
          <w:p w:rsidR="008A296D" w:rsidRPr="008A296D" w:rsidRDefault="008A296D" w:rsidP="008A296D">
            <w:pPr>
              <w:pStyle w:val="ConsPlusNormal"/>
              <w:rPr>
                <w:sz w:val="18"/>
                <w:szCs w:val="18"/>
              </w:rPr>
            </w:pPr>
            <w:r w:rsidRPr="008A296D">
              <w:rPr>
                <w:sz w:val="18"/>
                <w:szCs w:val="18"/>
              </w:rPr>
              <w:t>103128,34</w:t>
            </w:r>
          </w:p>
        </w:tc>
        <w:tc>
          <w:tcPr>
            <w:tcW w:w="1134" w:type="dxa"/>
          </w:tcPr>
          <w:p w:rsidR="008A296D" w:rsidRPr="008A296D" w:rsidRDefault="008A296D" w:rsidP="008A296D">
            <w:pPr>
              <w:pStyle w:val="ConsPlusNormal"/>
              <w:rPr>
                <w:sz w:val="18"/>
                <w:szCs w:val="18"/>
              </w:rPr>
            </w:pPr>
            <w:r w:rsidRPr="008A296D">
              <w:rPr>
                <w:sz w:val="18"/>
                <w:szCs w:val="18"/>
              </w:rPr>
              <w:t>103128,34</w:t>
            </w:r>
          </w:p>
        </w:tc>
        <w:tc>
          <w:tcPr>
            <w:tcW w:w="1134" w:type="dxa"/>
          </w:tcPr>
          <w:p w:rsidR="008A296D" w:rsidRPr="008A296D" w:rsidRDefault="008A296D" w:rsidP="008A296D">
            <w:pPr>
              <w:pStyle w:val="ConsPlusNormal"/>
              <w:rPr>
                <w:sz w:val="18"/>
                <w:szCs w:val="18"/>
              </w:rPr>
            </w:pPr>
            <w:r w:rsidRPr="008A296D">
              <w:rPr>
                <w:sz w:val="18"/>
                <w:szCs w:val="18"/>
              </w:rPr>
              <w:t>88362,43</w:t>
            </w:r>
          </w:p>
        </w:tc>
        <w:tc>
          <w:tcPr>
            <w:tcW w:w="1134" w:type="dxa"/>
          </w:tcPr>
          <w:p w:rsidR="008A296D" w:rsidRPr="008A296D" w:rsidRDefault="008A296D" w:rsidP="008A296D">
            <w:pPr>
              <w:pStyle w:val="ConsPlusNormal"/>
              <w:rPr>
                <w:sz w:val="18"/>
                <w:szCs w:val="18"/>
              </w:rPr>
            </w:pPr>
            <w:r w:rsidRPr="008A296D">
              <w:rPr>
                <w:sz w:val="18"/>
                <w:szCs w:val="18"/>
              </w:rPr>
              <w:t>89817,33</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53131,50</w:t>
            </w:r>
          </w:p>
        </w:tc>
        <w:tc>
          <w:tcPr>
            <w:tcW w:w="1134" w:type="dxa"/>
          </w:tcPr>
          <w:p w:rsidR="008A296D" w:rsidRPr="008A296D" w:rsidRDefault="008A296D" w:rsidP="008A296D">
            <w:pPr>
              <w:pStyle w:val="ConsPlusNormal"/>
              <w:rPr>
                <w:sz w:val="18"/>
                <w:szCs w:val="18"/>
              </w:rPr>
            </w:pPr>
            <w:r w:rsidRPr="008A296D">
              <w:rPr>
                <w:sz w:val="18"/>
                <w:szCs w:val="18"/>
              </w:rPr>
              <w:t>53131,50</w:t>
            </w:r>
          </w:p>
        </w:tc>
        <w:tc>
          <w:tcPr>
            <w:tcW w:w="1134" w:type="dxa"/>
          </w:tcPr>
          <w:p w:rsidR="008A296D" w:rsidRPr="008A296D" w:rsidRDefault="008A296D" w:rsidP="008A296D">
            <w:pPr>
              <w:pStyle w:val="ConsPlusNormal"/>
              <w:rPr>
                <w:sz w:val="18"/>
                <w:szCs w:val="18"/>
              </w:rPr>
            </w:pPr>
            <w:r w:rsidRPr="008A296D">
              <w:rPr>
                <w:sz w:val="18"/>
                <w:szCs w:val="18"/>
              </w:rPr>
              <w:t>100858,80</w:t>
            </w:r>
          </w:p>
        </w:tc>
        <w:tc>
          <w:tcPr>
            <w:tcW w:w="1134" w:type="dxa"/>
          </w:tcPr>
          <w:p w:rsidR="008A296D" w:rsidRPr="008A296D" w:rsidRDefault="008A296D" w:rsidP="008A296D">
            <w:pPr>
              <w:pStyle w:val="ConsPlusNormal"/>
              <w:rPr>
                <w:sz w:val="18"/>
                <w:szCs w:val="18"/>
              </w:rPr>
            </w:pPr>
            <w:r w:rsidRPr="008A296D">
              <w:rPr>
                <w:sz w:val="18"/>
                <w:szCs w:val="18"/>
              </w:rPr>
              <w:t>100858,80</w:t>
            </w:r>
          </w:p>
        </w:tc>
        <w:tc>
          <w:tcPr>
            <w:tcW w:w="1134" w:type="dxa"/>
          </w:tcPr>
          <w:p w:rsidR="008A296D" w:rsidRPr="008A296D" w:rsidRDefault="008A296D" w:rsidP="008A296D">
            <w:pPr>
              <w:pStyle w:val="ConsPlusNormal"/>
              <w:rPr>
                <w:sz w:val="18"/>
                <w:szCs w:val="18"/>
              </w:rPr>
            </w:pPr>
            <w:r w:rsidRPr="008A296D">
              <w:rPr>
                <w:sz w:val="18"/>
                <w:szCs w:val="18"/>
              </w:rPr>
              <w:t>50720,20</w:t>
            </w:r>
          </w:p>
        </w:tc>
        <w:tc>
          <w:tcPr>
            <w:tcW w:w="1134" w:type="dxa"/>
          </w:tcPr>
          <w:p w:rsidR="008A296D" w:rsidRPr="008A296D" w:rsidRDefault="008A296D" w:rsidP="008A296D">
            <w:pPr>
              <w:pStyle w:val="ConsPlusNormal"/>
              <w:rPr>
                <w:sz w:val="18"/>
                <w:szCs w:val="18"/>
              </w:rPr>
            </w:pPr>
            <w:r w:rsidRPr="008A296D">
              <w:rPr>
                <w:sz w:val="18"/>
                <w:szCs w:val="18"/>
              </w:rPr>
              <w:t>73466,60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3231,70</w:t>
            </w:r>
          </w:p>
        </w:tc>
        <w:tc>
          <w:tcPr>
            <w:tcW w:w="1134" w:type="dxa"/>
          </w:tcPr>
          <w:p w:rsidR="008A296D" w:rsidRPr="008A296D" w:rsidRDefault="008A296D" w:rsidP="008A296D">
            <w:pPr>
              <w:pStyle w:val="ConsPlusNormal"/>
              <w:rPr>
                <w:sz w:val="18"/>
                <w:szCs w:val="18"/>
              </w:rPr>
            </w:pPr>
            <w:r w:rsidRPr="008A296D">
              <w:rPr>
                <w:sz w:val="18"/>
                <w:szCs w:val="18"/>
              </w:rPr>
              <w:t>3125,16</w:t>
            </w:r>
          </w:p>
        </w:tc>
        <w:tc>
          <w:tcPr>
            <w:tcW w:w="1134" w:type="dxa"/>
          </w:tcPr>
          <w:p w:rsidR="008A296D" w:rsidRPr="008A296D" w:rsidRDefault="008A296D" w:rsidP="008A296D">
            <w:pPr>
              <w:pStyle w:val="ConsPlusNormal"/>
              <w:rPr>
                <w:sz w:val="18"/>
                <w:szCs w:val="18"/>
              </w:rPr>
            </w:pPr>
            <w:r w:rsidRPr="008A296D">
              <w:rPr>
                <w:sz w:val="18"/>
                <w:szCs w:val="18"/>
              </w:rPr>
              <w:t>2269,54</w:t>
            </w:r>
          </w:p>
        </w:tc>
        <w:tc>
          <w:tcPr>
            <w:tcW w:w="1134" w:type="dxa"/>
          </w:tcPr>
          <w:p w:rsidR="008A296D" w:rsidRPr="008A296D" w:rsidRDefault="008A296D" w:rsidP="008A296D">
            <w:pPr>
              <w:pStyle w:val="ConsPlusNormal"/>
              <w:rPr>
                <w:sz w:val="18"/>
                <w:szCs w:val="18"/>
              </w:rPr>
            </w:pPr>
            <w:r w:rsidRPr="008A296D">
              <w:rPr>
                <w:sz w:val="18"/>
                <w:szCs w:val="18"/>
              </w:rPr>
              <w:t>2269,54</w:t>
            </w:r>
          </w:p>
        </w:tc>
        <w:tc>
          <w:tcPr>
            <w:tcW w:w="1134" w:type="dxa"/>
          </w:tcPr>
          <w:p w:rsidR="008A296D" w:rsidRPr="008A296D" w:rsidRDefault="008A296D" w:rsidP="008A296D">
            <w:pPr>
              <w:pStyle w:val="ConsPlusNormal"/>
              <w:rPr>
                <w:sz w:val="18"/>
                <w:szCs w:val="18"/>
              </w:rPr>
            </w:pPr>
            <w:r w:rsidRPr="008A296D">
              <w:rPr>
                <w:sz w:val="18"/>
                <w:szCs w:val="18"/>
              </w:rPr>
              <w:t>37642,23</w:t>
            </w:r>
          </w:p>
        </w:tc>
        <w:tc>
          <w:tcPr>
            <w:tcW w:w="1134" w:type="dxa"/>
          </w:tcPr>
          <w:p w:rsidR="008A296D" w:rsidRPr="008A296D" w:rsidRDefault="008A296D" w:rsidP="008A296D">
            <w:pPr>
              <w:pStyle w:val="ConsPlusNormal"/>
              <w:rPr>
                <w:sz w:val="18"/>
                <w:szCs w:val="18"/>
              </w:rPr>
            </w:pPr>
            <w:r w:rsidRPr="008A296D">
              <w:rPr>
                <w:sz w:val="18"/>
                <w:szCs w:val="18"/>
              </w:rPr>
              <w:t>16350,73</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51920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53131,50</w:t>
            </w:r>
          </w:p>
        </w:tc>
        <w:tc>
          <w:tcPr>
            <w:tcW w:w="1134" w:type="dxa"/>
          </w:tcPr>
          <w:p w:rsidR="008A296D" w:rsidRPr="008A296D" w:rsidRDefault="008A296D" w:rsidP="008A296D">
            <w:pPr>
              <w:pStyle w:val="ConsPlusNormal"/>
              <w:rPr>
                <w:sz w:val="18"/>
                <w:szCs w:val="18"/>
              </w:rPr>
            </w:pPr>
            <w:r w:rsidRPr="008A296D">
              <w:rPr>
                <w:sz w:val="18"/>
                <w:szCs w:val="18"/>
              </w:rPr>
              <w:t>53131,50</w:t>
            </w:r>
          </w:p>
        </w:tc>
        <w:tc>
          <w:tcPr>
            <w:tcW w:w="1134" w:type="dxa"/>
          </w:tcPr>
          <w:p w:rsidR="008A296D" w:rsidRPr="008A296D" w:rsidRDefault="008A296D" w:rsidP="008A296D">
            <w:pPr>
              <w:pStyle w:val="ConsPlusNormal"/>
              <w:rPr>
                <w:sz w:val="18"/>
                <w:szCs w:val="18"/>
              </w:rPr>
            </w:pPr>
            <w:r w:rsidRPr="008A296D">
              <w:rPr>
                <w:sz w:val="18"/>
                <w:szCs w:val="18"/>
              </w:rPr>
              <w:t>100858,80</w:t>
            </w:r>
          </w:p>
        </w:tc>
        <w:tc>
          <w:tcPr>
            <w:tcW w:w="1134" w:type="dxa"/>
          </w:tcPr>
          <w:p w:rsidR="008A296D" w:rsidRPr="008A296D" w:rsidRDefault="008A296D" w:rsidP="008A296D">
            <w:pPr>
              <w:pStyle w:val="ConsPlusNormal"/>
              <w:rPr>
                <w:sz w:val="18"/>
                <w:szCs w:val="18"/>
              </w:rPr>
            </w:pPr>
            <w:r w:rsidRPr="008A296D">
              <w:rPr>
                <w:sz w:val="18"/>
                <w:szCs w:val="18"/>
              </w:rPr>
              <w:t>100858,80</w:t>
            </w:r>
          </w:p>
        </w:tc>
        <w:tc>
          <w:tcPr>
            <w:tcW w:w="1134" w:type="dxa"/>
          </w:tcPr>
          <w:p w:rsidR="008A296D" w:rsidRPr="008A296D" w:rsidRDefault="008A296D" w:rsidP="008A296D">
            <w:pPr>
              <w:pStyle w:val="ConsPlusNormal"/>
              <w:rPr>
                <w:sz w:val="18"/>
                <w:szCs w:val="18"/>
              </w:rPr>
            </w:pPr>
            <w:r w:rsidRPr="008A296D">
              <w:rPr>
                <w:sz w:val="18"/>
                <w:szCs w:val="18"/>
              </w:rPr>
              <w:t>58170,56</w:t>
            </w:r>
          </w:p>
        </w:tc>
        <w:tc>
          <w:tcPr>
            <w:tcW w:w="1134" w:type="dxa"/>
          </w:tcPr>
          <w:p w:rsidR="008A296D" w:rsidRPr="008A296D" w:rsidRDefault="008A296D" w:rsidP="008A296D">
            <w:pPr>
              <w:pStyle w:val="ConsPlusNormal"/>
              <w:rPr>
                <w:sz w:val="18"/>
                <w:szCs w:val="18"/>
              </w:rPr>
            </w:pPr>
            <w:r w:rsidRPr="008A296D">
              <w:rPr>
                <w:sz w:val="18"/>
                <w:szCs w:val="18"/>
              </w:rPr>
              <w:t>74208,69</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2179,14</w:t>
            </w:r>
          </w:p>
        </w:tc>
        <w:tc>
          <w:tcPr>
            <w:tcW w:w="1134" w:type="dxa"/>
          </w:tcPr>
          <w:p w:rsidR="008A296D" w:rsidRPr="008A296D" w:rsidRDefault="008A296D" w:rsidP="008A296D">
            <w:pPr>
              <w:pStyle w:val="ConsPlusNormal"/>
              <w:rPr>
                <w:sz w:val="18"/>
                <w:szCs w:val="18"/>
              </w:rPr>
            </w:pPr>
            <w:r w:rsidRPr="008A296D">
              <w:rPr>
                <w:sz w:val="18"/>
                <w:szCs w:val="18"/>
              </w:rPr>
              <w:t>2179,14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15608,64</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3231,70</w:t>
            </w:r>
          </w:p>
        </w:tc>
        <w:tc>
          <w:tcPr>
            <w:tcW w:w="1134" w:type="dxa"/>
          </w:tcPr>
          <w:p w:rsidR="008A296D" w:rsidRPr="008A296D" w:rsidRDefault="008A296D" w:rsidP="008A296D">
            <w:pPr>
              <w:pStyle w:val="ConsPlusNormal"/>
              <w:rPr>
                <w:sz w:val="18"/>
                <w:szCs w:val="18"/>
              </w:rPr>
            </w:pPr>
            <w:r w:rsidRPr="008A296D">
              <w:rPr>
                <w:sz w:val="18"/>
                <w:szCs w:val="18"/>
              </w:rPr>
              <w:t>3125,16</w:t>
            </w:r>
          </w:p>
        </w:tc>
        <w:tc>
          <w:tcPr>
            <w:tcW w:w="1134" w:type="dxa"/>
          </w:tcPr>
          <w:p w:rsidR="008A296D" w:rsidRPr="008A296D" w:rsidRDefault="008A296D" w:rsidP="008A296D">
            <w:pPr>
              <w:pStyle w:val="ConsPlusNormal"/>
              <w:rPr>
                <w:sz w:val="18"/>
                <w:szCs w:val="18"/>
              </w:rPr>
            </w:pPr>
            <w:r w:rsidRPr="008A296D">
              <w:rPr>
                <w:sz w:val="18"/>
                <w:szCs w:val="18"/>
              </w:rPr>
              <w:t>90,40</w:t>
            </w:r>
          </w:p>
        </w:tc>
        <w:tc>
          <w:tcPr>
            <w:tcW w:w="1134" w:type="dxa"/>
          </w:tcPr>
          <w:p w:rsidR="008A296D" w:rsidRPr="008A296D" w:rsidRDefault="008A296D" w:rsidP="008A296D">
            <w:pPr>
              <w:pStyle w:val="ConsPlusNormal"/>
              <w:rPr>
                <w:sz w:val="18"/>
                <w:szCs w:val="18"/>
              </w:rPr>
            </w:pPr>
            <w:r w:rsidRPr="008A296D">
              <w:rPr>
                <w:sz w:val="18"/>
                <w:szCs w:val="18"/>
              </w:rPr>
              <w:t>90,40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3.16.2</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Обеспечение профилактики развития сердечно-сосудистых заболеваний и сердечно-</w:t>
            </w:r>
            <w:r w:rsidRPr="008A296D">
              <w:rPr>
                <w:sz w:val="18"/>
                <w:szCs w:val="18"/>
              </w:rPr>
              <w:lastRenderedPageBreak/>
              <w:t>сосудистых осложнений у пациентов высокого риска, находящихся на диспансерном наблюдении</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50544,34</w:t>
            </w:r>
          </w:p>
        </w:tc>
        <w:tc>
          <w:tcPr>
            <w:tcW w:w="1134" w:type="dxa"/>
          </w:tcPr>
          <w:p w:rsidR="008A296D" w:rsidRPr="008A296D" w:rsidRDefault="008A296D" w:rsidP="008A296D">
            <w:pPr>
              <w:pStyle w:val="ConsPlusNormal"/>
              <w:rPr>
                <w:sz w:val="18"/>
                <w:szCs w:val="18"/>
              </w:rPr>
            </w:pPr>
            <w:r w:rsidRPr="008A296D">
              <w:rPr>
                <w:sz w:val="18"/>
                <w:szCs w:val="18"/>
              </w:rPr>
              <w:t>50544,34</w:t>
            </w:r>
          </w:p>
        </w:tc>
        <w:tc>
          <w:tcPr>
            <w:tcW w:w="1134" w:type="dxa"/>
          </w:tcPr>
          <w:p w:rsidR="008A296D" w:rsidRPr="008A296D" w:rsidRDefault="008A296D" w:rsidP="008A296D">
            <w:pPr>
              <w:pStyle w:val="ConsPlusNormal"/>
              <w:rPr>
                <w:sz w:val="18"/>
                <w:szCs w:val="18"/>
              </w:rPr>
            </w:pPr>
            <w:r w:rsidRPr="008A296D">
              <w:rPr>
                <w:sz w:val="18"/>
                <w:szCs w:val="18"/>
              </w:rPr>
              <w:t>31018,45</w:t>
            </w:r>
          </w:p>
        </w:tc>
        <w:tc>
          <w:tcPr>
            <w:tcW w:w="1134" w:type="dxa"/>
          </w:tcPr>
          <w:p w:rsidR="008A296D" w:rsidRPr="008A296D" w:rsidRDefault="008A296D" w:rsidP="008A296D">
            <w:pPr>
              <w:pStyle w:val="ConsPlusNormal"/>
              <w:rPr>
                <w:sz w:val="18"/>
                <w:szCs w:val="18"/>
              </w:rPr>
            </w:pPr>
            <w:r w:rsidRPr="008A296D">
              <w:rPr>
                <w:sz w:val="18"/>
                <w:szCs w:val="18"/>
              </w:rPr>
              <w:t>31018,45</w:t>
            </w:r>
          </w:p>
        </w:tc>
        <w:tc>
          <w:tcPr>
            <w:tcW w:w="1134" w:type="dxa"/>
          </w:tcPr>
          <w:p w:rsidR="008A296D" w:rsidRPr="008A296D" w:rsidRDefault="008A296D" w:rsidP="008A296D">
            <w:pPr>
              <w:pStyle w:val="ConsPlusNormal"/>
              <w:rPr>
                <w:sz w:val="18"/>
                <w:szCs w:val="18"/>
              </w:rPr>
            </w:pPr>
            <w:r w:rsidRPr="008A296D">
              <w:rPr>
                <w:sz w:val="18"/>
                <w:szCs w:val="18"/>
              </w:rPr>
              <w:t>52174,03</w:t>
            </w:r>
          </w:p>
        </w:tc>
        <w:tc>
          <w:tcPr>
            <w:tcW w:w="1134" w:type="dxa"/>
          </w:tcPr>
          <w:p w:rsidR="008A296D" w:rsidRPr="008A296D" w:rsidRDefault="008A296D" w:rsidP="008A296D">
            <w:pPr>
              <w:pStyle w:val="ConsPlusNormal"/>
              <w:rPr>
                <w:sz w:val="18"/>
                <w:szCs w:val="18"/>
              </w:rPr>
            </w:pPr>
            <w:r w:rsidRPr="008A296D">
              <w:rPr>
                <w:sz w:val="18"/>
                <w:szCs w:val="18"/>
              </w:rPr>
              <w:t>51050,91</w:t>
            </w:r>
          </w:p>
        </w:tc>
        <w:tc>
          <w:tcPr>
            <w:tcW w:w="1134" w:type="dxa"/>
          </w:tcPr>
          <w:p w:rsidR="008A296D" w:rsidRPr="008A296D" w:rsidRDefault="008A296D" w:rsidP="008A296D">
            <w:pPr>
              <w:pStyle w:val="ConsPlusNormal"/>
              <w:rPr>
                <w:sz w:val="18"/>
                <w:szCs w:val="18"/>
              </w:rPr>
            </w:pPr>
            <w:r w:rsidRPr="008A296D">
              <w:rPr>
                <w:sz w:val="18"/>
                <w:szCs w:val="18"/>
              </w:rPr>
              <w:t>51050,91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50038,90</w:t>
            </w:r>
          </w:p>
        </w:tc>
        <w:tc>
          <w:tcPr>
            <w:tcW w:w="1134" w:type="dxa"/>
          </w:tcPr>
          <w:p w:rsidR="008A296D" w:rsidRPr="008A296D" w:rsidRDefault="008A296D" w:rsidP="008A296D">
            <w:pPr>
              <w:pStyle w:val="ConsPlusNormal"/>
              <w:rPr>
                <w:sz w:val="18"/>
                <w:szCs w:val="18"/>
              </w:rPr>
            </w:pPr>
            <w:r w:rsidRPr="008A296D">
              <w:rPr>
                <w:sz w:val="18"/>
                <w:szCs w:val="18"/>
              </w:rPr>
              <w:t>50038,90</w:t>
            </w:r>
          </w:p>
        </w:tc>
        <w:tc>
          <w:tcPr>
            <w:tcW w:w="1134" w:type="dxa"/>
          </w:tcPr>
          <w:p w:rsidR="008A296D" w:rsidRPr="008A296D" w:rsidRDefault="008A296D" w:rsidP="008A296D">
            <w:pPr>
              <w:pStyle w:val="ConsPlusNormal"/>
              <w:rPr>
                <w:sz w:val="18"/>
                <w:szCs w:val="18"/>
              </w:rPr>
            </w:pPr>
            <w:r w:rsidRPr="008A296D">
              <w:rPr>
                <w:sz w:val="18"/>
                <w:szCs w:val="18"/>
              </w:rPr>
              <w:t>29901,20</w:t>
            </w:r>
          </w:p>
        </w:tc>
        <w:tc>
          <w:tcPr>
            <w:tcW w:w="1134" w:type="dxa"/>
          </w:tcPr>
          <w:p w:rsidR="008A296D" w:rsidRPr="008A296D" w:rsidRDefault="008A296D" w:rsidP="008A296D">
            <w:pPr>
              <w:pStyle w:val="ConsPlusNormal"/>
              <w:rPr>
                <w:sz w:val="18"/>
                <w:szCs w:val="18"/>
              </w:rPr>
            </w:pPr>
            <w:r w:rsidRPr="008A296D">
              <w:rPr>
                <w:sz w:val="18"/>
                <w:szCs w:val="18"/>
              </w:rPr>
              <w:t>29901,20</w:t>
            </w:r>
          </w:p>
        </w:tc>
        <w:tc>
          <w:tcPr>
            <w:tcW w:w="1134" w:type="dxa"/>
          </w:tcPr>
          <w:p w:rsidR="008A296D" w:rsidRPr="008A296D" w:rsidRDefault="008A296D" w:rsidP="008A296D">
            <w:pPr>
              <w:pStyle w:val="ConsPlusNormal"/>
              <w:rPr>
                <w:sz w:val="18"/>
                <w:szCs w:val="18"/>
              </w:rPr>
            </w:pPr>
            <w:r w:rsidRPr="008A296D">
              <w:rPr>
                <w:sz w:val="18"/>
                <w:szCs w:val="18"/>
              </w:rPr>
              <w:t>50540,40</w:t>
            </w:r>
          </w:p>
        </w:tc>
        <w:tc>
          <w:tcPr>
            <w:tcW w:w="1134" w:type="dxa"/>
          </w:tcPr>
          <w:p w:rsidR="008A296D" w:rsidRPr="008A296D" w:rsidRDefault="008A296D" w:rsidP="008A296D">
            <w:pPr>
              <w:pStyle w:val="ConsPlusNormal"/>
              <w:rPr>
                <w:sz w:val="18"/>
                <w:szCs w:val="18"/>
              </w:rPr>
            </w:pPr>
            <w:r w:rsidRPr="008A296D">
              <w:rPr>
                <w:sz w:val="18"/>
                <w:szCs w:val="18"/>
              </w:rPr>
              <w:t>50540,40</w:t>
            </w:r>
          </w:p>
        </w:tc>
        <w:tc>
          <w:tcPr>
            <w:tcW w:w="1134" w:type="dxa"/>
          </w:tcPr>
          <w:p w:rsidR="008A296D" w:rsidRPr="008A296D" w:rsidRDefault="008A296D" w:rsidP="008A296D">
            <w:pPr>
              <w:pStyle w:val="ConsPlusNormal"/>
              <w:rPr>
                <w:sz w:val="18"/>
                <w:szCs w:val="18"/>
              </w:rPr>
            </w:pPr>
            <w:r w:rsidRPr="008A296D">
              <w:rPr>
                <w:sz w:val="18"/>
                <w:szCs w:val="18"/>
              </w:rPr>
              <w:t>50540,40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w:t>
            </w:r>
            <w:r w:rsidRPr="008A296D">
              <w:rPr>
                <w:sz w:val="18"/>
                <w:szCs w:val="18"/>
              </w:rPr>
              <w:lastRenderedPageBreak/>
              <w:t>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505,44</w:t>
            </w:r>
          </w:p>
        </w:tc>
        <w:tc>
          <w:tcPr>
            <w:tcW w:w="1134" w:type="dxa"/>
          </w:tcPr>
          <w:p w:rsidR="008A296D" w:rsidRPr="008A296D" w:rsidRDefault="008A296D" w:rsidP="008A296D">
            <w:pPr>
              <w:pStyle w:val="ConsPlusNormal"/>
              <w:rPr>
                <w:sz w:val="18"/>
                <w:szCs w:val="18"/>
              </w:rPr>
            </w:pPr>
            <w:r w:rsidRPr="008A296D">
              <w:rPr>
                <w:sz w:val="18"/>
                <w:szCs w:val="18"/>
              </w:rPr>
              <w:t>505,44</w:t>
            </w:r>
          </w:p>
        </w:tc>
        <w:tc>
          <w:tcPr>
            <w:tcW w:w="1134" w:type="dxa"/>
          </w:tcPr>
          <w:p w:rsidR="008A296D" w:rsidRPr="008A296D" w:rsidRDefault="008A296D" w:rsidP="008A296D">
            <w:pPr>
              <w:pStyle w:val="ConsPlusNormal"/>
              <w:rPr>
                <w:sz w:val="18"/>
                <w:szCs w:val="18"/>
              </w:rPr>
            </w:pPr>
            <w:r w:rsidRPr="008A296D">
              <w:rPr>
                <w:sz w:val="18"/>
                <w:szCs w:val="18"/>
              </w:rPr>
              <w:t>1117,25</w:t>
            </w:r>
          </w:p>
        </w:tc>
        <w:tc>
          <w:tcPr>
            <w:tcW w:w="1134" w:type="dxa"/>
          </w:tcPr>
          <w:p w:rsidR="008A296D" w:rsidRPr="008A296D" w:rsidRDefault="008A296D" w:rsidP="008A296D">
            <w:pPr>
              <w:pStyle w:val="ConsPlusNormal"/>
              <w:rPr>
                <w:sz w:val="18"/>
                <w:szCs w:val="18"/>
              </w:rPr>
            </w:pPr>
            <w:r w:rsidRPr="008A296D">
              <w:rPr>
                <w:sz w:val="18"/>
                <w:szCs w:val="18"/>
              </w:rPr>
              <w:t>1117,25</w:t>
            </w:r>
          </w:p>
        </w:tc>
        <w:tc>
          <w:tcPr>
            <w:tcW w:w="1134" w:type="dxa"/>
          </w:tcPr>
          <w:p w:rsidR="008A296D" w:rsidRPr="008A296D" w:rsidRDefault="008A296D" w:rsidP="008A296D">
            <w:pPr>
              <w:pStyle w:val="ConsPlusNormal"/>
              <w:rPr>
                <w:sz w:val="18"/>
                <w:szCs w:val="18"/>
              </w:rPr>
            </w:pPr>
            <w:r w:rsidRPr="008A296D">
              <w:rPr>
                <w:sz w:val="18"/>
                <w:szCs w:val="18"/>
              </w:rPr>
              <w:t>1633,63</w:t>
            </w:r>
          </w:p>
        </w:tc>
        <w:tc>
          <w:tcPr>
            <w:tcW w:w="1134" w:type="dxa"/>
          </w:tcPr>
          <w:p w:rsidR="008A296D" w:rsidRPr="008A296D" w:rsidRDefault="008A296D" w:rsidP="008A296D">
            <w:pPr>
              <w:pStyle w:val="ConsPlusNormal"/>
              <w:rPr>
                <w:sz w:val="18"/>
                <w:szCs w:val="18"/>
              </w:rPr>
            </w:pPr>
            <w:r w:rsidRPr="008A296D">
              <w:rPr>
                <w:sz w:val="18"/>
                <w:szCs w:val="18"/>
              </w:rPr>
              <w:t>510,51</w:t>
            </w:r>
          </w:p>
        </w:tc>
        <w:tc>
          <w:tcPr>
            <w:tcW w:w="1134" w:type="dxa"/>
          </w:tcPr>
          <w:p w:rsidR="008A296D" w:rsidRPr="008A296D" w:rsidRDefault="008A296D" w:rsidP="008A296D">
            <w:pPr>
              <w:pStyle w:val="ConsPlusNormal"/>
              <w:rPr>
                <w:sz w:val="18"/>
                <w:szCs w:val="18"/>
              </w:rPr>
            </w:pPr>
            <w:r w:rsidRPr="008A296D">
              <w:rPr>
                <w:sz w:val="18"/>
                <w:szCs w:val="18"/>
              </w:rPr>
              <w:t>510,51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2</w:t>
            </w:r>
          </w:p>
        </w:tc>
        <w:tc>
          <w:tcPr>
            <w:tcW w:w="738" w:type="dxa"/>
          </w:tcPr>
          <w:p w:rsidR="008A296D" w:rsidRPr="008A296D" w:rsidRDefault="008A296D" w:rsidP="008A296D">
            <w:pPr>
              <w:pStyle w:val="ConsPlusNormal"/>
              <w:rPr>
                <w:sz w:val="18"/>
                <w:szCs w:val="18"/>
              </w:rPr>
            </w:pPr>
            <w:r w:rsidRPr="008A296D">
              <w:rPr>
                <w:sz w:val="18"/>
                <w:szCs w:val="18"/>
              </w:rPr>
              <w:t>55860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50544,30</w:t>
            </w:r>
          </w:p>
        </w:tc>
        <w:tc>
          <w:tcPr>
            <w:tcW w:w="1134" w:type="dxa"/>
          </w:tcPr>
          <w:p w:rsidR="008A296D" w:rsidRPr="008A296D" w:rsidRDefault="008A296D" w:rsidP="008A296D">
            <w:pPr>
              <w:pStyle w:val="ConsPlusNormal"/>
              <w:rPr>
                <w:sz w:val="18"/>
                <w:szCs w:val="18"/>
              </w:rPr>
            </w:pPr>
            <w:r w:rsidRPr="008A296D">
              <w:rPr>
                <w:sz w:val="18"/>
                <w:szCs w:val="18"/>
              </w:rPr>
              <w:t>50544,34</w:t>
            </w:r>
          </w:p>
        </w:tc>
        <w:tc>
          <w:tcPr>
            <w:tcW w:w="1134" w:type="dxa"/>
          </w:tcPr>
          <w:p w:rsidR="008A296D" w:rsidRPr="008A296D" w:rsidRDefault="008A296D" w:rsidP="008A296D">
            <w:pPr>
              <w:pStyle w:val="ConsPlusNormal"/>
              <w:rPr>
                <w:sz w:val="18"/>
                <w:szCs w:val="18"/>
              </w:rPr>
            </w:pPr>
            <w:r w:rsidRPr="008A296D">
              <w:rPr>
                <w:sz w:val="18"/>
                <w:szCs w:val="18"/>
              </w:rPr>
              <w:t>31018,45</w:t>
            </w:r>
          </w:p>
        </w:tc>
        <w:tc>
          <w:tcPr>
            <w:tcW w:w="1134" w:type="dxa"/>
          </w:tcPr>
          <w:p w:rsidR="008A296D" w:rsidRPr="008A296D" w:rsidRDefault="008A296D" w:rsidP="008A296D">
            <w:pPr>
              <w:pStyle w:val="ConsPlusNormal"/>
              <w:rPr>
                <w:sz w:val="18"/>
                <w:szCs w:val="18"/>
              </w:rPr>
            </w:pPr>
            <w:r w:rsidRPr="008A296D">
              <w:rPr>
                <w:sz w:val="18"/>
                <w:szCs w:val="18"/>
              </w:rPr>
              <w:t>31018,45</w:t>
            </w:r>
          </w:p>
        </w:tc>
        <w:tc>
          <w:tcPr>
            <w:tcW w:w="1134" w:type="dxa"/>
          </w:tcPr>
          <w:p w:rsidR="008A296D" w:rsidRPr="008A296D" w:rsidRDefault="008A296D" w:rsidP="008A296D">
            <w:pPr>
              <w:pStyle w:val="ConsPlusNormal"/>
              <w:rPr>
                <w:sz w:val="18"/>
                <w:szCs w:val="18"/>
              </w:rPr>
            </w:pPr>
            <w:r w:rsidRPr="008A296D">
              <w:rPr>
                <w:sz w:val="18"/>
                <w:szCs w:val="18"/>
              </w:rPr>
              <w:t>52174,03</w:t>
            </w:r>
          </w:p>
        </w:tc>
        <w:tc>
          <w:tcPr>
            <w:tcW w:w="1134" w:type="dxa"/>
          </w:tcPr>
          <w:p w:rsidR="008A296D" w:rsidRPr="008A296D" w:rsidRDefault="008A296D" w:rsidP="008A296D">
            <w:pPr>
              <w:pStyle w:val="ConsPlusNormal"/>
              <w:rPr>
                <w:sz w:val="18"/>
                <w:szCs w:val="18"/>
              </w:rPr>
            </w:pPr>
            <w:r w:rsidRPr="008A296D">
              <w:rPr>
                <w:sz w:val="18"/>
                <w:szCs w:val="18"/>
              </w:rPr>
              <w:t>51050,91</w:t>
            </w:r>
          </w:p>
        </w:tc>
        <w:tc>
          <w:tcPr>
            <w:tcW w:w="1134" w:type="dxa"/>
          </w:tcPr>
          <w:p w:rsidR="008A296D" w:rsidRPr="008A296D" w:rsidRDefault="008A296D" w:rsidP="008A296D">
            <w:pPr>
              <w:pStyle w:val="ConsPlusNormal"/>
              <w:rPr>
                <w:sz w:val="18"/>
                <w:szCs w:val="18"/>
              </w:rPr>
            </w:pPr>
            <w:r w:rsidRPr="008A296D">
              <w:rPr>
                <w:sz w:val="18"/>
                <w:szCs w:val="18"/>
              </w:rPr>
              <w:t>51050,91</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3.17</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"Борьба с онкологическими заболеваниями"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106492,70</w:t>
            </w:r>
          </w:p>
        </w:tc>
        <w:tc>
          <w:tcPr>
            <w:tcW w:w="1134" w:type="dxa"/>
          </w:tcPr>
          <w:p w:rsidR="008A296D" w:rsidRPr="008A296D" w:rsidRDefault="008A296D" w:rsidP="008A296D">
            <w:pPr>
              <w:pStyle w:val="ConsPlusNormal"/>
              <w:rPr>
                <w:sz w:val="18"/>
                <w:szCs w:val="18"/>
              </w:rPr>
            </w:pPr>
            <w:r w:rsidRPr="008A296D">
              <w:rPr>
                <w:sz w:val="18"/>
                <w:szCs w:val="18"/>
              </w:rPr>
              <w:t>106363,99</w:t>
            </w:r>
          </w:p>
        </w:tc>
        <w:tc>
          <w:tcPr>
            <w:tcW w:w="1134" w:type="dxa"/>
          </w:tcPr>
          <w:p w:rsidR="008A296D" w:rsidRPr="008A296D" w:rsidRDefault="008A296D" w:rsidP="008A296D">
            <w:pPr>
              <w:pStyle w:val="ConsPlusNormal"/>
              <w:rPr>
                <w:sz w:val="18"/>
                <w:szCs w:val="18"/>
              </w:rPr>
            </w:pPr>
            <w:r w:rsidRPr="008A296D">
              <w:rPr>
                <w:sz w:val="18"/>
                <w:szCs w:val="18"/>
              </w:rPr>
              <w:t>811855,75</w:t>
            </w:r>
          </w:p>
        </w:tc>
        <w:tc>
          <w:tcPr>
            <w:tcW w:w="1134" w:type="dxa"/>
          </w:tcPr>
          <w:p w:rsidR="008A296D" w:rsidRPr="008A296D" w:rsidRDefault="008A296D" w:rsidP="008A296D">
            <w:pPr>
              <w:pStyle w:val="ConsPlusNormal"/>
              <w:rPr>
                <w:sz w:val="18"/>
                <w:szCs w:val="18"/>
              </w:rPr>
            </w:pPr>
            <w:r w:rsidRPr="008A296D">
              <w:rPr>
                <w:sz w:val="18"/>
                <w:szCs w:val="18"/>
              </w:rPr>
              <w:t>811855,75</w:t>
            </w:r>
          </w:p>
        </w:tc>
        <w:tc>
          <w:tcPr>
            <w:tcW w:w="1134" w:type="dxa"/>
          </w:tcPr>
          <w:p w:rsidR="008A296D" w:rsidRPr="008A296D" w:rsidRDefault="008A296D" w:rsidP="008A296D">
            <w:pPr>
              <w:pStyle w:val="ConsPlusNormal"/>
              <w:rPr>
                <w:sz w:val="18"/>
                <w:szCs w:val="18"/>
              </w:rPr>
            </w:pPr>
            <w:r w:rsidRPr="008A296D">
              <w:rPr>
                <w:sz w:val="18"/>
                <w:szCs w:val="18"/>
              </w:rPr>
              <w:t>606338,87</w:t>
            </w:r>
          </w:p>
        </w:tc>
        <w:tc>
          <w:tcPr>
            <w:tcW w:w="1134" w:type="dxa"/>
          </w:tcPr>
          <w:p w:rsidR="008A296D" w:rsidRPr="008A296D" w:rsidRDefault="008A296D" w:rsidP="008A296D">
            <w:pPr>
              <w:pStyle w:val="ConsPlusNormal"/>
              <w:rPr>
                <w:sz w:val="18"/>
                <w:szCs w:val="18"/>
              </w:rPr>
            </w:pPr>
            <w:r w:rsidRPr="008A296D">
              <w:rPr>
                <w:sz w:val="18"/>
                <w:szCs w:val="18"/>
              </w:rPr>
              <w:t>818495,35</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95781,90</w:t>
            </w:r>
          </w:p>
        </w:tc>
        <w:tc>
          <w:tcPr>
            <w:tcW w:w="1134" w:type="dxa"/>
          </w:tcPr>
          <w:p w:rsidR="008A296D" w:rsidRPr="008A296D" w:rsidRDefault="008A296D" w:rsidP="008A296D">
            <w:pPr>
              <w:pStyle w:val="ConsPlusNormal"/>
              <w:rPr>
                <w:sz w:val="18"/>
                <w:szCs w:val="18"/>
              </w:rPr>
            </w:pPr>
            <w:r w:rsidRPr="008A296D">
              <w:rPr>
                <w:sz w:val="18"/>
                <w:szCs w:val="18"/>
              </w:rPr>
              <w:t>95781,90</w:t>
            </w:r>
          </w:p>
        </w:tc>
        <w:tc>
          <w:tcPr>
            <w:tcW w:w="1134" w:type="dxa"/>
          </w:tcPr>
          <w:p w:rsidR="008A296D" w:rsidRPr="008A296D" w:rsidRDefault="008A296D" w:rsidP="008A296D">
            <w:pPr>
              <w:pStyle w:val="ConsPlusNormal"/>
              <w:rPr>
                <w:sz w:val="18"/>
                <w:szCs w:val="18"/>
              </w:rPr>
            </w:pPr>
            <w:r w:rsidRPr="008A296D">
              <w:rPr>
                <w:sz w:val="18"/>
                <w:szCs w:val="18"/>
              </w:rPr>
              <w:t>764385,30</w:t>
            </w:r>
          </w:p>
        </w:tc>
        <w:tc>
          <w:tcPr>
            <w:tcW w:w="1134" w:type="dxa"/>
          </w:tcPr>
          <w:p w:rsidR="008A296D" w:rsidRPr="008A296D" w:rsidRDefault="008A296D" w:rsidP="008A296D">
            <w:pPr>
              <w:pStyle w:val="ConsPlusNormal"/>
              <w:rPr>
                <w:sz w:val="18"/>
                <w:szCs w:val="18"/>
              </w:rPr>
            </w:pPr>
            <w:r w:rsidRPr="008A296D">
              <w:rPr>
                <w:sz w:val="18"/>
                <w:szCs w:val="18"/>
              </w:rPr>
              <w:t>764385,30</w:t>
            </w:r>
          </w:p>
        </w:tc>
        <w:tc>
          <w:tcPr>
            <w:tcW w:w="1134" w:type="dxa"/>
          </w:tcPr>
          <w:p w:rsidR="008A296D" w:rsidRPr="008A296D" w:rsidRDefault="008A296D" w:rsidP="008A296D">
            <w:pPr>
              <w:pStyle w:val="ConsPlusNormal"/>
              <w:rPr>
                <w:sz w:val="18"/>
                <w:szCs w:val="18"/>
              </w:rPr>
            </w:pPr>
            <w:r w:rsidRPr="008A296D">
              <w:rPr>
                <w:sz w:val="18"/>
                <w:szCs w:val="18"/>
              </w:rPr>
              <w:t>577391,50</w:t>
            </w:r>
          </w:p>
        </w:tc>
        <w:tc>
          <w:tcPr>
            <w:tcW w:w="1134" w:type="dxa"/>
          </w:tcPr>
          <w:p w:rsidR="008A296D" w:rsidRPr="008A296D" w:rsidRDefault="008A296D" w:rsidP="008A296D">
            <w:pPr>
              <w:pStyle w:val="ConsPlusNormal"/>
              <w:rPr>
                <w:sz w:val="18"/>
                <w:szCs w:val="18"/>
              </w:rPr>
            </w:pPr>
            <w:r w:rsidRPr="008A296D">
              <w:rPr>
                <w:sz w:val="18"/>
                <w:szCs w:val="18"/>
              </w:rPr>
              <w:t>775691,20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10710,80</w:t>
            </w:r>
          </w:p>
        </w:tc>
        <w:tc>
          <w:tcPr>
            <w:tcW w:w="1134" w:type="dxa"/>
          </w:tcPr>
          <w:p w:rsidR="008A296D" w:rsidRPr="008A296D" w:rsidRDefault="008A296D" w:rsidP="008A296D">
            <w:pPr>
              <w:pStyle w:val="ConsPlusNormal"/>
              <w:rPr>
                <w:sz w:val="18"/>
                <w:szCs w:val="18"/>
              </w:rPr>
            </w:pPr>
            <w:r w:rsidRPr="008A296D">
              <w:rPr>
                <w:sz w:val="18"/>
                <w:szCs w:val="18"/>
              </w:rPr>
              <w:t>10582,09</w:t>
            </w:r>
          </w:p>
        </w:tc>
        <w:tc>
          <w:tcPr>
            <w:tcW w:w="1134" w:type="dxa"/>
          </w:tcPr>
          <w:p w:rsidR="008A296D" w:rsidRPr="008A296D" w:rsidRDefault="008A296D" w:rsidP="008A296D">
            <w:pPr>
              <w:pStyle w:val="ConsPlusNormal"/>
              <w:rPr>
                <w:sz w:val="18"/>
                <w:szCs w:val="18"/>
              </w:rPr>
            </w:pPr>
            <w:r w:rsidRPr="008A296D">
              <w:rPr>
                <w:sz w:val="18"/>
                <w:szCs w:val="18"/>
              </w:rPr>
              <w:t>47470,45</w:t>
            </w:r>
          </w:p>
        </w:tc>
        <w:tc>
          <w:tcPr>
            <w:tcW w:w="1134" w:type="dxa"/>
          </w:tcPr>
          <w:p w:rsidR="008A296D" w:rsidRPr="008A296D" w:rsidRDefault="008A296D" w:rsidP="008A296D">
            <w:pPr>
              <w:pStyle w:val="ConsPlusNormal"/>
              <w:rPr>
                <w:sz w:val="18"/>
                <w:szCs w:val="18"/>
              </w:rPr>
            </w:pPr>
            <w:r w:rsidRPr="008A296D">
              <w:rPr>
                <w:sz w:val="18"/>
                <w:szCs w:val="18"/>
              </w:rPr>
              <w:t>47470,45</w:t>
            </w:r>
          </w:p>
        </w:tc>
        <w:tc>
          <w:tcPr>
            <w:tcW w:w="1134" w:type="dxa"/>
          </w:tcPr>
          <w:p w:rsidR="008A296D" w:rsidRPr="008A296D" w:rsidRDefault="008A296D" w:rsidP="008A296D">
            <w:pPr>
              <w:pStyle w:val="ConsPlusNormal"/>
              <w:rPr>
                <w:sz w:val="18"/>
                <w:szCs w:val="18"/>
              </w:rPr>
            </w:pPr>
            <w:r w:rsidRPr="008A296D">
              <w:rPr>
                <w:sz w:val="18"/>
                <w:szCs w:val="18"/>
              </w:rPr>
              <w:t>28947,37</w:t>
            </w:r>
          </w:p>
        </w:tc>
        <w:tc>
          <w:tcPr>
            <w:tcW w:w="1134" w:type="dxa"/>
          </w:tcPr>
          <w:p w:rsidR="008A296D" w:rsidRPr="008A296D" w:rsidRDefault="008A296D" w:rsidP="008A296D">
            <w:pPr>
              <w:pStyle w:val="ConsPlusNormal"/>
              <w:rPr>
                <w:sz w:val="18"/>
                <w:szCs w:val="18"/>
              </w:rPr>
            </w:pPr>
            <w:r w:rsidRPr="008A296D">
              <w:rPr>
                <w:sz w:val="18"/>
                <w:szCs w:val="18"/>
              </w:rPr>
              <w:t>42804,15</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106492,70</w:t>
            </w:r>
          </w:p>
        </w:tc>
        <w:tc>
          <w:tcPr>
            <w:tcW w:w="1134" w:type="dxa"/>
          </w:tcPr>
          <w:p w:rsidR="008A296D" w:rsidRPr="008A296D" w:rsidRDefault="008A296D" w:rsidP="008A296D">
            <w:pPr>
              <w:pStyle w:val="ConsPlusNormal"/>
              <w:rPr>
                <w:sz w:val="18"/>
                <w:szCs w:val="18"/>
              </w:rPr>
            </w:pPr>
            <w:r w:rsidRPr="008A296D">
              <w:rPr>
                <w:sz w:val="18"/>
                <w:szCs w:val="18"/>
              </w:rPr>
              <w:t>106363,99</w:t>
            </w:r>
          </w:p>
        </w:tc>
        <w:tc>
          <w:tcPr>
            <w:tcW w:w="1134" w:type="dxa"/>
          </w:tcPr>
          <w:p w:rsidR="008A296D" w:rsidRPr="008A296D" w:rsidRDefault="008A296D" w:rsidP="008A296D">
            <w:pPr>
              <w:pStyle w:val="ConsPlusNormal"/>
              <w:rPr>
                <w:sz w:val="18"/>
                <w:szCs w:val="18"/>
              </w:rPr>
            </w:pPr>
            <w:r w:rsidRPr="008A296D">
              <w:rPr>
                <w:sz w:val="18"/>
                <w:szCs w:val="18"/>
              </w:rPr>
              <w:t>127442,30</w:t>
            </w:r>
          </w:p>
        </w:tc>
        <w:tc>
          <w:tcPr>
            <w:tcW w:w="1134" w:type="dxa"/>
          </w:tcPr>
          <w:p w:rsidR="008A296D" w:rsidRPr="008A296D" w:rsidRDefault="008A296D" w:rsidP="008A296D">
            <w:pPr>
              <w:pStyle w:val="ConsPlusNormal"/>
              <w:rPr>
                <w:sz w:val="18"/>
                <w:szCs w:val="18"/>
              </w:rPr>
            </w:pPr>
            <w:r w:rsidRPr="008A296D">
              <w:rPr>
                <w:sz w:val="18"/>
                <w:szCs w:val="18"/>
              </w:rPr>
              <w:t>127442,30</w:t>
            </w:r>
          </w:p>
        </w:tc>
        <w:tc>
          <w:tcPr>
            <w:tcW w:w="1134" w:type="dxa"/>
          </w:tcPr>
          <w:p w:rsidR="008A296D" w:rsidRPr="008A296D" w:rsidRDefault="008A296D" w:rsidP="008A296D">
            <w:pPr>
              <w:pStyle w:val="ConsPlusNormal"/>
              <w:rPr>
                <w:sz w:val="18"/>
                <w:szCs w:val="18"/>
              </w:rPr>
            </w:pPr>
            <w:r w:rsidRPr="008A296D">
              <w:rPr>
                <w:sz w:val="18"/>
                <w:szCs w:val="18"/>
              </w:rPr>
              <w:t>27391,50</w:t>
            </w:r>
          </w:p>
        </w:tc>
        <w:tc>
          <w:tcPr>
            <w:tcW w:w="1134" w:type="dxa"/>
          </w:tcPr>
          <w:p w:rsidR="008A296D" w:rsidRPr="008A296D" w:rsidRDefault="008A296D" w:rsidP="008A296D">
            <w:pPr>
              <w:pStyle w:val="ConsPlusNormal"/>
              <w:rPr>
                <w:sz w:val="18"/>
                <w:szCs w:val="18"/>
              </w:rPr>
            </w:pPr>
            <w:r w:rsidRPr="008A296D">
              <w:rPr>
                <w:sz w:val="18"/>
                <w:szCs w:val="18"/>
              </w:rPr>
              <w:t>3070,96</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684210,53</w:t>
            </w:r>
          </w:p>
        </w:tc>
        <w:tc>
          <w:tcPr>
            <w:tcW w:w="1134" w:type="dxa"/>
          </w:tcPr>
          <w:p w:rsidR="008A296D" w:rsidRPr="008A296D" w:rsidRDefault="008A296D" w:rsidP="008A296D">
            <w:pPr>
              <w:pStyle w:val="ConsPlusNormal"/>
              <w:rPr>
                <w:sz w:val="18"/>
                <w:szCs w:val="18"/>
              </w:rPr>
            </w:pPr>
            <w:r w:rsidRPr="008A296D">
              <w:rPr>
                <w:sz w:val="18"/>
                <w:szCs w:val="18"/>
              </w:rPr>
              <w:t>684210,53</w:t>
            </w:r>
          </w:p>
        </w:tc>
        <w:tc>
          <w:tcPr>
            <w:tcW w:w="1134" w:type="dxa"/>
          </w:tcPr>
          <w:p w:rsidR="008A296D" w:rsidRPr="008A296D" w:rsidRDefault="008A296D" w:rsidP="008A296D">
            <w:pPr>
              <w:pStyle w:val="ConsPlusNormal"/>
              <w:rPr>
                <w:sz w:val="18"/>
                <w:szCs w:val="18"/>
              </w:rPr>
            </w:pPr>
            <w:r w:rsidRPr="008A296D">
              <w:rPr>
                <w:sz w:val="18"/>
                <w:szCs w:val="18"/>
              </w:rPr>
              <w:t>578947,37</w:t>
            </w:r>
          </w:p>
        </w:tc>
        <w:tc>
          <w:tcPr>
            <w:tcW w:w="1134" w:type="dxa"/>
          </w:tcPr>
          <w:p w:rsidR="008A296D" w:rsidRPr="008A296D" w:rsidRDefault="008A296D" w:rsidP="008A296D">
            <w:pPr>
              <w:pStyle w:val="ConsPlusNormal"/>
              <w:rPr>
                <w:sz w:val="18"/>
                <w:szCs w:val="18"/>
              </w:rPr>
            </w:pPr>
            <w:r w:rsidRPr="008A296D">
              <w:rPr>
                <w:sz w:val="18"/>
                <w:szCs w:val="18"/>
              </w:rPr>
              <w:t>789473,68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3.17.1</w:t>
            </w:r>
          </w:p>
        </w:tc>
        <w:tc>
          <w:tcPr>
            <w:tcW w:w="714" w:type="dxa"/>
            <w:vMerge w:val="restart"/>
          </w:tcPr>
          <w:p w:rsidR="008A296D" w:rsidRPr="008A296D" w:rsidRDefault="008A296D" w:rsidP="008A296D">
            <w:pPr>
              <w:pStyle w:val="ConsPlusNormal"/>
              <w:rPr>
                <w:sz w:val="18"/>
                <w:szCs w:val="18"/>
              </w:rPr>
            </w:pPr>
            <w:r w:rsidRPr="008A296D">
              <w:rPr>
                <w:sz w:val="18"/>
                <w:szCs w:val="18"/>
              </w:rPr>
              <w:t>Мероп</w:t>
            </w:r>
            <w:r w:rsidRPr="008A296D">
              <w:rPr>
                <w:sz w:val="18"/>
                <w:szCs w:val="18"/>
              </w:rPr>
              <w:lastRenderedPageBreak/>
              <w:t>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lastRenderedPageBreak/>
              <w:t>Переоснаще</w:t>
            </w:r>
            <w:r w:rsidRPr="008A296D">
              <w:rPr>
                <w:sz w:val="18"/>
                <w:szCs w:val="18"/>
              </w:rPr>
              <w:lastRenderedPageBreak/>
              <w:t>ние медицинских организаций, оказывающих медицинскую помощь больным с онкологическими заболеваниями</w:t>
            </w:r>
          </w:p>
        </w:tc>
        <w:tc>
          <w:tcPr>
            <w:tcW w:w="1417" w:type="dxa"/>
          </w:tcPr>
          <w:p w:rsidR="008A296D" w:rsidRPr="008A296D" w:rsidRDefault="008A296D" w:rsidP="008A296D">
            <w:pPr>
              <w:pStyle w:val="ConsPlusNormal"/>
              <w:rPr>
                <w:sz w:val="18"/>
                <w:szCs w:val="18"/>
              </w:rPr>
            </w:pPr>
            <w:r w:rsidRPr="008A296D">
              <w:rPr>
                <w:sz w:val="18"/>
                <w:szCs w:val="18"/>
              </w:rPr>
              <w:lastRenderedPageBreak/>
              <w:t xml:space="preserve">всего, в том </w:t>
            </w:r>
            <w:r w:rsidRPr="008A296D">
              <w:rPr>
                <w:sz w:val="18"/>
                <w:szCs w:val="18"/>
              </w:rPr>
              <w:lastRenderedPageBreak/>
              <w:t>числе:</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106492,70</w:t>
            </w:r>
          </w:p>
        </w:tc>
        <w:tc>
          <w:tcPr>
            <w:tcW w:w="1134" w:type="dxa"/>
          </w:tcPr>
          <w:p w:rsidR="008A296D" w:rsidRPr="008A296D" w:rsidRDefault="008A296D" w:rsidP="008A296D">
            <w:pPr>
              <w:pStyle w:val="ConsPlusNormal"/>
              <w:rPr>
                <w:sz w:val="18"/>
                <w:szCs w:val="18"/>
              </w:rPr>
            </w:pPr>
            <w:r w:rsidRPr="008A296D">
              <w:rPr>
                <w:sz w:val="18"/>
                <w:szCs w:val="18"/>
              </w:rPr>
              <w:t>106363,99</w:t>
            </w:r>
          </w:p>
        </w:tc>
        <w:tc>
          <w:tcPr>
            <w:tcW w:w="1134" w:type="dxa"/>
          </w:tcPr>
          <w:p w:rsidR="008A296D" w:rsidRPr="008A296D" w:rsidRDefault="008A296D" w:rsidP="008A296D">
            <w:pPr>
              <w:pStyle w:val="ConsPlusNormal"/>
              <w:rPr>
                <w:sz w:val="18"/>
                <w:szCs w:val="18"/>
              </w:rPr>
            </w:pPr>
            <w:r w:rsidRPr="008A296D">
              <w:rPr>
                <w:sz w:val="18"/>
                <w:szCs w:val="18"/>
              </w:rPr>
              <w:t>127645,23</w:t>
            </w:r>
          </w:p>
        </w:tc>
        <w:tc>
          <w:tcPr>
            <w:tcW w:w="1134" w:type="dxa"/>
          </w:tcPr>
          <w:p w:rsidR="008A296D" w:rsidRPr="008A296D" w:rsidRDefault="008A296D" w:rsidP="008A296D">
            <w:pPr>
              <w:pStyle w:val="ConsPlusNormal"/>
              <w:rPr>
                <w:sz w:val="18"/>
                <w:szCs w:val="18"/>
              </w:rPr>
            </w:pPr>
            <w:r w:rsidRPr="008A296D">
              <w:rPr>
                <w:sz w:val="18"/>
                <w:szCs w:val="18"/>
              </w:rPr>
              <w:t>127645,23</w:t>
            </w:r>
          </w:p>
        </w:tc>
        <w:tc>
          <w:tcPr>
            <w:tcW w:w="1134" w:type="dxa"/>
          </w:tcPr>
          <w:p w:rsidR="008A296D" w:rsidRPr="008A296D" w:rsidRDefault="008A296D" w:rsidP="008A296D">
            <w:pPr>
              <w:pStyle w:val="ConsPlusNormal"/>
              <w:rPr>
                <w:sz w:val="18"/>
                <w:szCs w:val="18"/>
              </w:rPr>
            </w:pPr>
            <w:r w:rsidRPr="008A296D">
              <w:rPr>
                <w:sz w:val="18"/>
                <w:szCs w:val="18"/>
              </w:rPr>
              <w:t>27391,50</w:t>
            </w:r>
          </w:p>
        </w:tc>
        <w:tc>
          <w:tcPr>
            <w:tcW w:w="1134" w:type="dxa"/>
          </w:tcPr>
          <w:p w:rsidR="008A296D" w:rsidRPr="008A296D" w:rsidRDefault="008A296D" w:rsidP="008A296D">
            <w:pPr>
              <w:pStyle w:val="ConsPlusNormal"/>
              <w:rPr>
                <w:sz w:val="18"/>
                <w:szCs w:val="18"/>
              </w:rPr>
            </w:pPr>
            <w:r w:rsidRPr="008A296D">
              <w:rPr>
                <w:sz w:val="18"/>
                <w:szCs w:val="18"/>
              </w:rPr>
              <w:t>29021,67</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95781,90</w:t>
            </w:r>
          </w:p>
        </w:tc>
        <w:tc>
          <w:tcPr>
            <w:tcW w:w="1134" w:type="dxa"/>
          </w:tcPr>
          <w:p w:rsidR="008A296D" w:rsidRPr="008A296D" w:rsidRDefault="008A296D" w:rsidP="008A296D">
            <w:pPr>
              <w:pStyle w:val="ConsPlusNormal"/>
              <w:rPr>
                <w:sz w:val="18"/>
                <w:szCs w:val="18"/>
              </w:rPr>
            </w:pPr>
            <w:r w:rsidRPr="008A296D">
              <w:rPr>
                <w:sz w:val="18"/>
                <w:szCs w:val="18"/>
              </w:rPr>
              <w:t>95781,90</w:t>
            </w:r>
          </w:p>
        </w:tc>
        <w:tc>
          <w:tcPr>
            <w:tcW w:w="1134" w:type="dxa"/>
          </w:tcPr>
          <w:p w:rsidR="008A296D" w:rsidRPr="008A296D" w:rsidRDefault="008A296D" w:rsidP="008A296D">
            <w:pPr>
              <w:pStyle w:val="ConsPlusNormal"/>
              <w:rPr>
                <w:sz w:val="18"/>
                <w:szCs w:val="18"/>
              </w:rPr>
            </w:pPr>
            <w:r w:rsidRPr="008A296D">
              <w:rPr>
                <w:sz w:val="18"/>
                <w:szCs w:val="18"/>
              </w:rPr>
              <w:t>114385,30</w:t>
            </w:r>
          </w:p>
        </w:tc>
        <w:tc>
          <w:tcPr>
            <w:tcW w:w="1134" w:type="dxa"/>
          </w:tcPr>
          <w:p w:rsidR="008A296D" w:rsidRPr="008A296D" w:rsidRDefault="008A296D" w:rsidP="008A296D">
            <w:pPr>
              <w:pStyle w:val="ConsPlusNormal"/>
              <w:rPr>
                <w:sz w:val="18"/>
                <w:szCs w:val="18"/>
              </w:rPr>
            </w:pPr>
            <w:r w:rsidRPr="008A296D">
              <w:rPr>
                <w:sz w:val="18"/>
                <w:szCs w:val="18"/>
              </w:rPr>
              <w:t>114385,30</w:t>
            </w:r>
          </w:p>
        </w:tc>
        <w:tc>
          <w:tcPr>
            <w:tcW w:w="1134" w:type="dxa"/>
          </w:tcPr>
          <w:p w:rsidR="008A296D" w:rsidRPr="008A296D" w:rsidRDefault="008A296D" w:rsidP="008A296D">
            <w:pPr>
              <w:pStyle w:val="ConsPlusNormal"/>
              <w:rPr>
                <w:sz w:val="18"/>
                <w:szCs w:val="18"/>
              </w:rPr>
            </w:pPr>
            <w:r w:rsidRPr="008A296D">
              <w:rPr>
                <w:sz w:val="18"/>
                <w:szCs w:val="18"/>
              </w:rPr>
              <w:t>27391,50</w:t>
            </w:r>
          </w:p>
        </w:tc>
        <w:tc>
          <w:tcPr>
            <w:tcW w:w="1134" w:type="dxa"/>
          </w:tcPr>
          <w:p w:rsidR="008A296D" w:rsidRPr="008A296D" w:rsidRDefault="008A296D" w:rsidP="008A296D">
            <w:pPr>
              <w:pStyle w:val="ConsPlusNormal"/>
              <w:rPr>
                <w:sz w:val="18"/>
                <w:szCs w:val="18"/>
              </w:rPr>
            </w:pPr>
            <w:r w:rsidRPr="008A296D">
              <w:rPr>
                <w:sz w:val="18"/>
                <w:szCs w:val="18"/>
              </w:rPr>
              <w:t>25691,20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10710,80</w:t>
            </w:r>
          </w:p>
        </w:tc>
        <w:tc>
          <w:tcPr>
            <w:tcW w:w="1134" w:type="dxa"/>
          </w:tcPr>
          <w:p w:rsidR="008A296D" w:rsidRPr="008A296D" w:rsidRDefault="008A296D" w:rsidP="008A296D">
            <w:pPr>
              <w:pStyle w:val="ConsPlusNormal"/>
              <w:rPr>
                <w:sz w:val="18"/>
                <w:szCs w:val="18"/>
              </w:rPr>
            </w:pPr>
            <w:r w:rsidRPr="008A296D">
              <w:rPr>
                <w:sz w:val="18"/>
                <w:szCs w:val="18"/>
              </w:rPr>
              <w:t>10582,09</w:t>
            </w:r>
          </w:p>
        </w:tc>
        <w:tc>
          <w:tcPr>
            <w:tcW w:w="1134" w:type="dxa"/>
          </w:tcPr>
          <w:p w:rsidR="008A296D" w:rsidRPr="008A296D" w:rsidRDefault="008A296D" w:rsidP="008A296D">
            <w:pPr>
              <w:pStyle w:val="ConsPlusNormal"/>
              <w:rPr>
                <w:sz w:val="18"/>
                <w:szCs w:val="18"/>
              </w:rPr>
            </w:pPr>
            <w:r w:rsidRPr="008A296D">
              <w:rPr>
                <w:sz w:val="18"/>
                <w:szCs w:val="18"/>
              </w:rPr>
              <w:t>13259,93</w:t>
            </w:r>
          </w:p>
        </w:tc>
        <w:tc>
          <w:tcPr>
            <w:tcW w:w="1134" w:type="dxa"/>
          </w:tcPr>
          <w:p w:rsidR="008A296D" w:rsidRPr="008A296D" w:rsidRDefault="008A296D" w:rsidP="008A296D">
            <w:pPr>
              <w:pStyle w:val="ConsPlusNormal"/>
              <w:rPr>
                <w:sz w:val="18"/>
                <w:szCs w:val="18"/>
              </w:rPr>
            </w:pPr>
            <w:r w:rsidRPr="008A296D">
              <w:rPr>
                <w:sz w:val="18"/>
                <w:szCs w:val="18"/>
              </w:rPr>
              <w:t>13259,93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3330,47</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51900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95781,90</w:t>
            </w:r>
          </w:p>
        </w:tc>
        <w:tc>
          <w:tcPr>
            <w:tcW w:w="1134" w:type="dxa"/>
          </w:tcPr>
          <w:p w:rsidR="008A296D" w:rsidRPr="008A296D" w:rsidRDefault="008A296D" w:rsidP="008A296D">
            <w:pPr>
              <w:pStyle w:val="ConsPlusNormal"/>
              <w:rPr>
                <w:sz w:val="18"/>
                <w:szCs w:val="18"/>
              </w:rPr>
            </w:pPr>
            <w:r w:rsidRPr="008A296D">
              <w:rPr>
                <w:sz w:val="18"/>
                <w:szCs w:val="18"/>
              </w:rPr>
              <w:t>95781,90</w:t>
            </w:r>
          </w:p>
        </w:tc>
        <w:tc>
          <w:tcPr>
            <w:tcW w:w="1134" w:type="dxa"/>
          </w:tcPr>
          <w:p w:rsidR="008A296D" w:rsidRPr="008A296D" w:rsidRDefault="008A296D" w:rsidP="008A296D">
            <w:pPr>
              <w:pStyle w:val="ConsPlusNormal"/>
              <w:rPr>
                <w:sz w:val="18"/>
                <w:szCs w:val="18"/>
              </w:rPr>
            </w:pPr>
            <w:r w:rsidRPr="008A296D">
              <w:rPr>
                <w:sz w:val="18"/>
                <w:szCs w:val="18"/>
              </w:rPr>
              <w:t>114385,30</w:t>
            </w:r>
          </w:p>
        </w:tc>
        <w:tc>
          <w:tcPr>
            <w:tcW w:w="1134" w:type="dxa"/>
          </w:tcPr>
          <w:p w:rsidR="008A296D" w:rsidRPr="008A296D" w:rsidRDefault="008A296D" w:rsidP="008A296D">
            <w:pPr>
              <w:pStyle w:val="ConsPlusNormal"/>
              <w:rPr>
                <w:sz w:val="18"/>
                <w:szCs w:val="18"/>
              </w:rPr>
            </w:pPr>
            <w:r w:rsidRPr="008A296D">
              <w:rPr>
                <w:sz w:val="18"/>
                <w:szCs w:val="18"/>
              </w:rPr>
              <w:t>114385,30</w:t>
            </w:r>
          </w:p>
        </w:tc>
        <w:tc>
          <w:tcPr>
            <w:tcW w:w="1134" w:type="dxa"/>
          </w:tcPr>
          <w:p w:rsidR="008A296D" w:rsidRPr="008A296D" w:rsidRDefault="008A296D" w:rsidP="008A296D">
            <w:pPr>
              <w:pStyle w:val="ConsPlusNormal"/>
              <w:rPr>
                <w:sz w:val="18"/>
                <w:szCs w:val="18"/>
              </w:rPr>
            </w:pPr>
            <w:r w:rsidRPr="008A296D">
              <w:rPr>
                <w:sz w:val="18"/>
                <w:szCs w:val="18"/>
              </w:rPr>
              <w:t>27391,50</w:t>
            </w:r>
          </w:p>
        </w:tc>
        <w:tc>
          <w:tcPr>
            <w:tcW w:w="1134" w:type="dxa"/>
          </w:tcPr>
          <w:p w:rsidR="008A296D" w:rsidRPr="008A296D" w:rsidRDefault="008A296D" w:rsidP="008A296D">
            <w:pPr>
              <w:pStyle w:val="ConsPlusNormal"/>
              <w:rPr>
                <w:sz w:val="18"/>
                <w:szCs w:val="18"/>
              </w:rPr>
            </w:pPr>
            <w:r w:rsidRPr="008A296D">
              <w:rPr>
                <w:sz w:val="18"/>
                <w:szCs w:val="18"/>
              </w:rPr>
              <w:t>29021,67</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202,93</w:t>
            </w:r>
          </w:p>
        </w:tc>
        <w:tc>
          <w:tcPr>
            <w:tcW w:w="1134" w:type="dxa"/>
          </w:tcPr>
          <w:p w:rsidR="008A296D" w:rsidRPr="008A296D" w:rsidRDefault="008A296D" w:rsidP="008A296D">
            <w:pPr>
              <w:pStyle w:val="ConsPlusNormal"/>
              <w:rPr>
                <w:sz w:val="18"/>
                <w:szCs w:val="18"/>
              </w:rPr>
            </w:pPr>
            <w:r w:rsidRPr="008A296D">
              <w:rPr>
                <w:sz w:val="18"/>
                <w:szCs w:val="18"/>
              </w:rPr>
              <w:t>202,93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10710,80</w:t>
            </w:r>
          </w:p>
        </w:tc>
        <w:tc>
          <w:tcPr>
            <w:tcW w:w="1134" w:type="dxa"/>
          </w:tcPr>
          <w:p w:rsidR="008A296D" w:rsidRPr="008A296D" w:rsidRDefault="008A296D" w:rsidP="008A296D">
            <w:pPr>
              <w:pStyle w:val="ConsPlusNormal"/>
              <w:rPr>
                <w:sz w:val="18"/>
                <w:szCs w:val="18"/>
              </w:rPr>
            </w:pPr>
            <w:r w:rsidRPr="008A296D">
              <w:rPr>
                <w:sz w:val="18"/>
                <w:szCs w:val="18"/>
              </w:rPr>
              <w:t>10582,09</w:t>
            </w:r>
          </w:p>
        </w:tc>
        <w:tc>
          <w:tcPr>
            <w:tcW w:w="1134" w:type="dxa"/>
          </w:tcPr>
          <w:p w:rsidR="008A296D" w:rsidRPr="008A296D" w:rsidRDefault="008A296D" w:rsidP="008A296D">
            <w:pPr>
              <w:pStyle w:val="ConsPlusNormal"/>
              <w:rPr>
                <w:sz w:val="18"/>
                <w:szCs w:val="18"/>
              </w:rPr>
            </w:pPr>
            <w:r w:rsidRPr="008A296D">
              <w:rPr>
                <w:sz w:val="18"/>
                <w:szCs w:val="18"/>
              </w:rPr>
              <w:t>13057,00</w:t>
            </w:r>
          </w:p>
        </w:tc>
        <w:tc>
          <w:tcPr>
            <w:tcW w:w="1134" w:type="dxa"/>
          </w:tcPr>
          <w:p w:rsidR="008A296D" w:rsidRPr="008A296D" w:rsidRDefault="008A296D" w:rsidP="008A296D">
            <w:pPr>
              <w:pStyle w:val="ConsPlusNormal"/>
              <w:rPr>
                <w:sz w:val="18"/>
                <w:szCs w:val="18"/>
              </w:rPr>
            </w:pPr>
            <w:r w:rsidRPr="008A296D">
              <w:rPr>
                <w:sz w:val="18"/>
                <w:szCs w:val="18"/>
              </w:rPr>
              <w:t>13057,00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3.17.2</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Строительство объекта "Республиканский онкологический диспансер на 250 коек в г. Нальчике"</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684210,53</w:t>
            </w:r>
          </w:p>
        </w:tc>
        <w:tc>
          <w:tcPr>
            <w:tcW w:w="1134" w:type="dxa"/>
          </w:tcPr>
          <w:p w:rsidR="008A296D" w:rsidRPr="008A296D" w:rsidRDefault="008A296D" w:rsidP="008A296D">
            <w:pPr>
              <w:pStyle w:val="ConsPlusNormal"/>
              <w:rPr>
                <w:sz w:val="18"/>
                <w:szCs w:val="18"/>
              </w:rPr>
            </w:pPr>
            <w:r w:rsidRPr="008A296D">
              <w:rPr>
                <w:sz w:val="18"/>
                <w:szCs w:val="18"/>
              </w:rPr>
              <w:t>684210,53</w:t>
            </w:r>
          </w:p>
        </w:tc>
        <w:tc>
          <w:tcPr>
            <w:tcW w:w="1134" w:type="dxa"/>
          </w:tcPr>
          <w:p w:rsidR="008A296D" w:rsidRPr="008A296D" w:rsidRDefault="008A296D" w:rsidP="008A296D">
            <w:pPr>
              <w:pStyle w:val="ConsPlusNormal"/>
              <w:rPr>
                <w:sz w:val="18"/>
                <w:szCs w:val="18"/>
              </w:rPr>
            </w:pPr>
            <w:r w:rsidRPr="008A296D">
              <w:rPr>
                <w:sz w:val="18"/>
                <w:szCs w:val="18"/>
              </w:rPr>
              <w:t>578947,37</w:t>
            </w:r>
          </w:p>
        </w:tc>
        <w:tc>
          <w:tcPr>
            <w:tcW w:w="1134" w:type="dxa"/>
          </w:tcPr>
          <w:p w:rsidR="008A296D" w:rsidRPr="008A296D" w:rsidRDefault="008A296D" w:rsidP="008A296D">
            <w:pPr>
              <w:pStyle w:val="ConsPlusNormal"/>
              <w:rPr>
                <w:sz w:val="18"/>
                <w:szCs w:val="18"/>
              </w:rPr>
            </w:pPr>
            <w:r w:rsidRPr="008A296D">
              <w:rPr>
                <w:sz w:val="18"/>
                <w:szCs w:val="18"/>
              </w:rPr>
              <w:t>789473,68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650000,00</w:t>
            </w:r>
          </w:p>
        </w:tc>
        <w:tc>
          <w:tcPr>
            <w:tcW w:w="1134" w:type="dxa"/>
          </w:tcPr>
          <w:p w:rsidR="008A296D" w:rsidRPr="008A296D" w:rsidRDefault="008A296D" w:rsidP="008A296D">
            <w:pPr>
              <w:pStyle w:val="ConsPlusNormal"/>
              <w:rPr>
                <w:sz w:val="18"/>
                <w:szCs w:val="18"/>
              </w:rPr>
            </w:pPr>
            <w:r w:rsidRPr="008A296D">
              <w:rPr>
                <w:sz w:val="18"/>
                <w:szCs w:val="18"/>
              </w:rPr>
              <w:t>650000,00</w:t>
            </w:r>
          </w:p>
        </w:tc>
        <w:tc>
          <w:tcPr>
            <w:tcW w:w="1134" w:type="dxa"/>
          </w:tcPr>
          <w:p w:rsidR="008A296D" w:rsidRPr="008A296D" w:rsidRDefault="008A296D" w:rsidP="008A296D">
            <w:pPr>
              <w:pStyle w:val="ConsPlusNormal"/>
              <w:rPr>
                <w:sz w:val="18"/>
                <w:szCs w:val="18"/>
              </w:rPr>
            </w:pPr>
            <w:r w:rsidRPr="008A296D">
              <w:rPr>
                <w:sz w:val="18"/>
                <w:szCs w:val="18"/>
              </w:rPr>
              <w:t>550000,00</w:t>
            </w:r>
          </w:p>
        </w:tc>
        <w:tc>
          <w:tcPr>
            <w:tcW w:w="1134" w:type="dxa"/>
          </w:tcPr>
          <w:p w:rsidR="008A296D" w:rsidRPr="008A296D" w:rsidRDefault="008A296D" w:rsidP="008A296D">
            <w:pPr>
              <w:pStyle w:val="ConsPlusNormal"/>
              <w:rPr>
                <w:sz w:val="18"/>
                <w:szCs w:val="18"/>
              </w:rPr>
            </w:pPr>
            <w:r w:rsidRPr="008A296D">
              <w:rPr>
                <w:sz w:val="18"/>
                <w:szCs w:val="18"/>
              </w:rPr>
              <w:t>750000,00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34210,53</w:t>
            </w:r>
          </w:p>
        </w:tc>
        <w:tc>
          <w:tcPr>
            <w:tcW w:w="1134" w:type="dxa"/>
          </w:tcPr>
          <w:p w:rsidR="008A296D" w:rsidRPr="008A296D" w:rsidRDefault="008A296D" w:rsidP="008A296D">
            <w:pPr>
              <w:pStyle w:val="ConsPlusNormal"/>
              <w:rPr>
                <w:sz w:val="18"/>
                <w:szCs w:val="18"/>
              </w:rPr>
            </w:pPr>
            <w:r w:rsidRPr="008A296D">
              <w:rPr>
                <w:sz w:val="18"/>
                <w:szCs w:val="18"/>
              </w:rPr>
              <w:t>34210,53</w:t>
            </w:r>
          </w:p>
        </w:tc>
        <w:tc>
          <w:tcPr>
            <w:tcW w:w="1134" w:type="dxa"/>
          </w:tcPr>
          <w:p w:rsidR="008A296D" w:rsidRPr="008A296D" w:rsidRDefault="008A296D" w:rsidP="008A296D">
            <w:pPr>
              <w:pStyle w:val="ConsPlusNormal"/>
              <w:rPr>
                <w:sz w:val="18"/>
                <w:szCs w:val="18"/>
              </w:rPr>
            </w:pPr>
            <w:r w:rsidRPr="008A296D">
              <w:rPr>
                <w:sz w:val="18"/>
                <w:szCs w:val="18"/>
              </w:rPr>
              <w:t>28947,37</w:t>
            </w:r>
          </w:p>
        </w:tc>
        <w:tc>
          <w:tcPr>
            <w:tcW w:w="1134" w:type="dxa"/>
          </w:tcPr>
          <w:p w:rsidR="008A296D" w:rsidRPr="008A296D" w:rsidRDefault="008A296D" w:rsidP="008A296D">
            <w:pPr>
              <w:pStyle w:val="ConsPlusNormal"/>
              <w:rPr>
                <w:sz w:val="18"/>
                <w:szCs w:val="18"/>
              </w:rPr>
            </w:pPr>
            <w:r w:rsidRPr="008A296D">
              <w:rPr>
                <w:sz w:val="18"/>
                <w:szCs w:val="18"/>
              </w:rPr>
              <w:t>39473,68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3</w:t>
            </w:r>
          </w:p>
        </w:tc>
        <w:tc>
          <w:tcPr>
            <w:tcW w:w="738" w:type="dxa"/>
          </w:tcPr>
          <w:p w:rsidR="008A296D" w:rsidRPr="008A296D" w:rsidRDefault="008A296D" w:rsidP="008A296D">
            <w:pPr>
              <w:pStyle w:val="ConsPlusNormal"/>
              <w:rPr>
                <w:sz w:val="18"/>
                <w:szCs w:val="18"/>
              </w:rPr>
            </w:pPr>
            <w:r w:rsidRPr="008A296D">
              <w:rPr>
                <w:sz w:val="18"/>
                <w:szCs w:val="18"/>
              </w:rPr>
              <w:t>52270</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684210,53</w:t>
            </w:r>
          </w:p>
        </w:tc>
        <w:tc>
          <w:tcPr>
            <w:tcW w:w="1134" w:type="dxa"/>
          </w:tcPr>
          <w:p w:rsidR="008A296D" w:rsidRPr="008A296D" w:rsidRDefault="008A296D" w:rsidP="008A296D">
            <w:pPr>
              <w:pStyle w:val="ConsPlusNormal"/>
              <w:rPr>
                <w:sz w:val="18"/>
                <w:szCs w:val="18"/>
              </w:rPr>
            </w:pPr>
            <w:r w:rsidRPr="008A296D">
              <w:rPr>
                <w:sz w:val="18"/>
                <w:szCs w:val="18"/>
              </w:rPr>
              <w:t>684210,53</w:t>
            </w:r>
          </w:p>
        </w:tc>
        <w:tc>
          <w:tcPr>
            <w:tcW w:w="1134" w:type="dxa"/>
          </w:tcPr>
          <w:p w:rsidR="008A296D" w:rsidRPr="008A296D" w:rsidRDefault="008A296D" w:rsidP="008A296D">
            <w:pPr>
              <w:pStyle w:val="ConsPlusNormal"/>
              <w:rPr>
                <w:sz w:val="18"/>
                <w:szCs w:val="18"/>
              </w:rPr>
            </w:pPr>
            <w:r w:rsidRPr="008A296D">
              <w:rPr>
                <w:sz w:val="18"/>
                <w:szCs w:val="18"/>
              </w:rPr>
              <w:t>578947,37</w:t>
            </w:r>
          </w:p>
        </w:tc>
        <w:tc>
          <w:tcPr>
            <w:tcW w:w="1134" w:type="dxa"/>
          </w:tcPr>
          <w:p w:rsidR="008A296D" w:rsidRPr="008A296D" w:rsidRDefault="008A296D" w:rsidP="008A296D">
            <w:pPr>
              <w:pStyle w:val="ConsPlusNormal"/>
              <w:rPr>
                <w:sz w:val="18"/>
                <w:szCs w:val="18"/>
              </w:rPr>
            </w:pPr>
            <w:r w:rsidRPr="008A296D">
              <w:rPr>
                <w:sz w:val="18"/>
                <w:szCs w:val="18"/>
              </w:rPr>
              <w:t>789473,68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3.18</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w:t>
            </w:r>
            <w:r w:rsidRPr="008A296D">
              <w:rPr>
                <w:sz w:val="18"/>
                <w:szCs w:val="18"/>
              </w:rPr>
              <w:lastRenderedPageBreak/>
              <w:t>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lastRenderedPageBreak/>
              <w:t xml:space="preserve">"Развитие </w:t>
            </w:r>
            <w:r w:rsidRPr="008A296D">
              <w:rPr>
                <w:sz w:val="18"/>
                <w:szCs w:val="18"/>
              </w:rPr>
              <w:lastRenderedPageBreak/>
              <w:t>детского здравоохранения, включая создание современной инфраструктуры оказания медицинской помощи детям"</w:t>
            </w:r>
          </w:p>
        </w:tc>
        <w:tc>
          <w:tcPr>
            <w:tcW w:w="1417" w:type="dxa"/>
          </w:tcPr>
          <w:p w:rsidR="008A296D" w:rsidRPr="008A296D" w:rsidRDefault="008A296D" w:rsidP="008A296D">
            <w:pPr>
              <w:pStyle w:val="ConsPlusNormal"/>
              <w:rPr>
                <w:sz w:val="18"/>
                <w:szCs w:val="18"/>
              </w:rPr>
            </w:pPr>
            <w:r w:rsidRPr="008A296D">
              <w:rPr>
                <w:sz w:val="18"/>
                <w:szCs w:val="18"/>
              </w:rPr>
              <w:lastRenderedPageBreak/>
              <w:t xml:space="preserve">всего, в том </w:t>
            </w:r>
            <w:r w:rsidRPr="008A296D">
              <w:rPr>
                <w:sz w:val="18"/>
                <w:szCs w:val="18"/>
              </w:rPr>
              <w:lastRenderedPageBreak/>
              <w:t>числе:</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4</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4</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3.19</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"Модернизация первичного звена здравоохранения"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408916,10</w:t>
            </w:r>
          </w:p>
        </w:tc>
        <w:tc>
          <w:tcPr>
            <w:tcW w:w="1134" w:type="dxa"/>
          </w:tcPr>
          <w:p w:rsidR="008A296D" w:rsidRPr="008A296D" w:rsidRDefault="008A296D" w:rsidP="008A296D">
            <w:pPr>
              <w:pStyle w:val="ConsPlusNormal"/>
              <w:rPr>
                <w:sz w:val="18"/>
                <w:szCs w:val="18"/>
              </w:rPr>
            </w:pPr>
            <w:r w:rsidRPr="008A296D">
              <w:rPr>
                <w:sz w:val="18"/>
                <w:szCs w:val="18"/>
              </w:rPr>
              <w:t>408916,10</w:t>
            </w:r>
          </w:p>
        </w:tc>
        <w:tc>
          <w:tcPr>
            <w:tcW w:w="1134" w:type="dxa"/>
          </w:tcPr>
          <w:p w:rsidR="008A296D" w:rsidRPr="008A296D" w:rsidRDefault="008A296D" w:rsidP="008A296D">
            <w:pPr>
              <w:pStyle w:val="ConsPlusNormal"/>
              <w:rPr>
                <w:sz w:val="18"/>
                <w:szCs w:val="18"/>
              </w:rPr>
            </w:pPr>
            <w:r w:rsidRPr="008A296D">
              <w:rPr>
                <w:sz w:val="18"/>
                <w:szCs w:val="18"/>
              </w:rPr>
              <w:t>507580,52</w:t>
            </w:r>
          </w:p>
        </w:tc>
        <w:tc>
          <w:tcPr>
            <w:tcW w:w="1134" w:type="dxa"/>
          </w:tcPr>
          <w:p w:rsidR="008A296D" w:rsidRPr="008A296D" w:rsidRDefault="008A296D" w:rsidP="008A296D">
            <w:pPr>
              <w:pStyle w:val="ConsPlusNormal"/>
              <w:rPr>
                <w:sz w:val="18"/>
                <w:szCs w:val="18"/>
              </w:rPr>
            </w:pPr>
            <w:r w:rsidRPr="008A296D">
              <w:rPr>
                <w:sz w:val="18"/>
                <w:szCs w:val="18"/>
              </w:rPr>
              <w:t>328158,70</w:t>
            </w:r>
          </w:p>
        </w:tc>
        <w:tc>
          <w:tcPr>
            <w:tcW w:w="1134" w:type="dxa"/>
          </w:tcPr>
          <w:p w:rsidR="008A296D" w:rsidRPr="008A296D" w:rsidRDefault="008A296D" w:rsidP="008A296D">
            <w:pPr>
              <w:pStyle w:val="ConsPlusNormal"/>
              <w:rPr>
                <w:sz w:val="18"/>
                <w:szCs w:val="18"/>
              </w:rPr>
            </w:pPr>
            <w:r w:rsidRPr="008A296D">
              <w:rPr>
                <w:sz w:val="18"/>
                <w:szCs w:val="18"/>
              </w:rPr>
              <w:t>492238,10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394844,10</w:t>
            </w:r>
          </w:p>
        </w:tc>
        <w:tc>
          <w:tcPr>
            <w:tcW w:w="1134" w:type="dxa"/>
          </w:tcPr>
          <w:p w:rsidR="008A296D" w:rsidRPr="008A296D" w:rsidRDefault="008A296D" w:rsidP="008A296D">
            <w:pPr>
              <w:pStyle w:val="ConsPlusNormal"/>
              <w:rPr>
                <w:sz w:val="18"/>
                <w:szCs w:val="18"/>
              </w:rPr>
            </w:pPr>
            <w:r w:rsidRPr="008A296D">
              <w:rPr>
                <w:sz w:val="18"/>
                <w:szCs w:val="18"/>
              </w:rPr>
              <w:t>394844,10</w:t>
            </w:r>
          </w:p>
        </w:tc>
        <w:tc>
          <w:tcPr>
            <w:tcW w:w="1134" w:type="dxa"/>
          </w:tcPr>
          <w:p w:rsidR="008A296D" w:rsidRPr="008A296D" w:rsidRDefault="008A296D" w:rsidP="008A296D">
            <w:pPr>
              <w:pStyle w:val="ConsPlusNormal"/>
              <w:rPr>
                <w:sz w:val="18"/>
                <w:szCs w:val="18"/>
              </w:rPr>
            </w:pPr>
            <w:r w:rsidRPr="008A296D">
              <w:rPr>
                <w:sz w:val="18"/>
                <w:szCs w:val="18"/>
              </w:rPr>
              <w:t>494066,50</w:t>
            </w:r>
          </w:p>
        </w:tc>
        <w:tc>
          <w:tcPr>
            <w:tcW w:w="1134" w:type="dxa"/>
          </w:tcPr>
          <w:p w:rsidR="008A296D" w:rsidRPr="008A296D" w:rsidRDefault="008A296D" w:rsidP="008A296D">
            <w:pPr>
              <w:pStyle w:val="ConsPlusNormal"/>
              <w:rPr>
                <w:sz w:val="18"/>
                <w:szCs w:val="18"/>
              </w:rPr>
            </w:pPr>
            <w:r w:rsidRPr="008A296D">
              <w:rPr>
                <w:sz w:val="18"/>
                <w:szCs w:val="18"/>
              </w:rPr>
              <w:t>320766,50</w:t>
            </w:r>
          </w:p>
        </w:tc>
        <w:tc>
          <w:tcPr>
            <w:tcW w:w="1134" w:type="dxa"/>
          </w:tcPr>
          <w:p w:rsidR="008A296D" w:rsidRPr="008A296D" w:rsidRDefault="008A296D" w:rsidP="008A296D">
            <w:pPr>
              <w:pStyle w:val="ConsPlusNormal"/>
              <w:rPr>
                <w:sz w:val="18"/>
                <w:szCs w:val="18"/>
              </w:rPr>
            </w:pPr>
            <w:r w:rsidRPr="008A296D">
              <w:rPr>
                <w:sz w:val="18"/>
                <w:szCs w:val="18"/>
              </w:rPr>
              <w:t>481149,80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14072,00</w:t>
            </w:r>
          </w:p>
        </w:tc>
        <w:tc>
          <w:tcPr>
            <w:tcW w:w="1134" w:type="dxa"/>
          </w:tcPr>
          <w:p w:rsidR="008A296D" w:rsidRPr="008A296D" w:rsidRDefault="008A296D" w:rsidP="008A296D">
            <w:pPr>
              <w:pStyle w:val="ConsPlusNormal"/>
              <w:rPr>
                <w:sz w:val="18"/>
                <w:szCs w:val="18"/>
              </w:rPr>
            </w:pPr>
            <w:r w:rsidRPr="008A296D">
              <w:rPr>
                <w:sz w:val="18"/>
                <w:szCs w:val="18"/>
              </w:rPr>
              <w:t>14072,00</w:t>
            </w:r>
          </w:p>
        </w:tc>
        <w:tc>
          <w:tcPr>
            <w:tcW w:w="1134" w:type="dxa"/>
          </w:tcPr>
          <w:p w:rsidR="008A296D" w:rsidRPr="008A296D" w:rsidRDefault="008A296D" w:rsidP="008A296D">
            <w:pPr>
              <w:pStyle w:val="ConsPlusNormal"/>
              <w:rPr>
                <w:sz w:val="18"/>
                <w:szCs w:val="18"/>
              </w:rPr>
            </w:pPr>
            <w:r w:rsidRPr="008A296D">
              <w:rPr>
                <w:sz w:val="18"/>
                <w:szCs w:val="18"/>
              </w:rPr>
              <w:t>13514,02</w:t>
            </w:r>
          </w:p>
        </w:tc>
        <w:tc>
          <w:tcPr>
            <w:tcW w:w="1134" w:type="dxa"/>
          </w:tcPr>
          <w:p w:rsidR="008A296D" w:rsidRPr="008A296D" w:rsidRDefault="008A296D" w:rsidP="008A296D">
            <w:pPr>
              <w:pStyle w:val="ConsPlusNormal"/>
              <w:rPr>
                <w:sz w:val="18"/>
                <w:szCs w:val="18"/>
              </w:rPr>
            </w:pPr>
            <w:r w:rsidRPr="008A296D">
              <w:rPr>
                <w:sz w:val="18"/>
                <w:szCs w:val="18"/>
              </w:rPr>
              <w:t>7392,20</w:t>
            </w:r>
          </w:p>
        </w:tc>
        <w:tc>
          <w:tcPr>
            <w:tcW w:w="1134" w:type="dxa"/>
          </w:tcPr>
          <w:p w:rsidR="008A296D" w:rsidRPr="008A296D" w:rsidRDefault="008A296D" w:rsidP="008A296D">
            <w:pPr>
              <w:pStyle w:val="ConsPlusNormal"/>
              <w:rPr>
                <w:sz w:val="18"/>
                <w:szCs w:val="18"/>
              </w:rPr>
            </w:pPr>
            <w:r w:rsidRPr="008A296D">
              <w:rPr>
                <w:sz w:val="18"/>
                <w:szCs w:val="18"/>
              </w:rPr>
              <w:t>11088,30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306289,04</w:t>
            </w:r>
          </w:p>
        </w:tc>
        <w:tc>
          <w:tcPr>
            <w:tcW w:w="1134" w:type="dxa"/>
          </w:tcPr>
          <w:p w:rsidR="008A296D" w:rsidRPr="008A296D" w:rsidRDefault="008A296D" w:rsidP="008A296D">
            <w:pPr>
              <w:pStyle w:val="ConsPlusNormal"/>
              <w:rPr>
                <w:sz w:val="18"/>
                <w:szCs w:val="18"/>
              </w:rPr>
            </w:pPr>
            <w:r w:rsidRPr="008A296D">
              <w:rPr>
                <w:sz w:val="18"/>
                <w:szCs w:val="18"/>
              </w:rPr>
              <w:t>306289,04</w:t>
            </w:r>
          </w:p>
        </w:tc>
        <w:tc>
          <w:tcPr>
            <w:tcW w:w="1134" w:type="dxa"/>
          </w:tcPr>
          <w:p w:rsidR="008A296D" w:rsidRPr="008A296D" w:rsidRDefault="008A296D" w:rsidP="008A296D">
            <w:pPr>
              <w:pStyle w:val="ConsPlusNormal"/>
              <w:rPr>
                <w:sz w:val="18"/>
                <w:szCs w:val="18"/>
              </w:rPr>
            </w:pPr>
            <w:r w:rsidRPr="008A296D">
              <w:rPr>
                <w:sz w:val="18"/>
                <w:szCs w:val="18"/>
              </w:rPr>
              <w:t>433014,17</w:t>
            </w:r>
          </w:p>
        </w:tc>
        <w:tc>
          <w:tcPr>
            <w:tcW w:w="1134" w:type="dxa"/>
          </w:tcPr>
          <w:p w:rsidR="008A296D" w:rsidRPr="008A296D" w:rsidRDefault="008A296D" w:rsidP="008A296D">
            <w:pPr>
              <w:pStyle w:val="ConsPlusNormal"/>
              <w:rPr>
                <w:sz w:val="18"/>
                <w:szCs w:val="18"/>
              </w:rPr>
            </w:pPr>
            <w:r w:rsidRPr="008A296D">
              <w:rPr>
                <w:sz w:val="18"/>
                <w:szCs w:val="18"/>
              </w:rPr>
              <w:t>202116,75</w:t>
            </w:r>
          </w:p>
        </w:tc>
        <w:tc>
          <w:tcPr>
            <w:tcW w:w="1134" w:type="dxa"/>
          </w:tcPr>
          <w:p w:rsidR="008A296D" w:rsidRPr="008A296D" w:rsidRDefault="008A296D" w:rsidP="008A296D">
            <w:pPr>
              <w:pStyle w:val="ConsPlusNormal"/>
              <w:rPr>
                <w:sz w:val="18"/>
                <w:szCs w:val="18"/>
              </w:rPr>
            </w:pPr>
            <w:r w:rsidRPr="008A296D">
              <w:rPr>
                <w:sz w:val="18"/>
                <w:szCs w:val="18"/>
              </w:rPr>
              <w:t>291371,10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w:t>
            </w:r>
            <w:r w:rsidRPr="008A296D">
              <w:rPr>
                <w:sz w:val="18"/>
                <w:szCs w:val="18"/>
              </w:rPr>
              <w:lastRenderedPageBreak/>
              <w:t>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102627,06</w:t>
            </w:r>
          </w:p>
        </w:tc>
        <w:tc>
          <w:tcPr>
            <w:tcW w:w="1134" w:type="dxa"/>
          </w:tcPr>
          <w:p w:rsidR="008A296D" w:rsidRPr="008A296D" w:rsidRDefault="008A296D" w:rsidP="008A296D">
            <w:pPr>
              <w:pStyle w:val="ConsPlusNormal"/>
              <w:rPr>
                <w:sz w:val="18"/>
                <w:szCs w:val="18"/>
              </w:rPr>
            </w:pPr>
            <w:r w:rsidRPr="008A296D">
              <w:rPr>
                <w:sz w:val="18"/>
                <w:szCs w:val="18"/>
              </w:rPr>
              <w:t>102627,06</w:t>
            </w:r>
          </w:p>
        </w:tc>
        <w:tc>
          <w:tcPr>
            <w:tcW w:w="1134" w:type="dxa"/>
          </w:tcPr>
          <w:p w:rsidR="008A296D" w:rsidRPr="008A296D" w:rsidRDefault="008A296D" w:rsidP="008A296D">
            <w:pPr>
              <w:pStyle w:val="ConsPlusNormal"/>
              <w:rPr>
                <w:sz w:val="18"/>
                <w:szCs w:val="18"/>
              </w:rPr>
            </w:pPr>
            <w:r w:rsidRPr="008A296D">
              <w:rPr>
                <w:sz w:val="18"/>
                <w:szCs w:val="18"/>
              </w:rPr>
              <w:t>74566,35</w:t>
            </w:r>
          </w:p>
        </w:tc>
        <w:tc>
          <w:tcPr>
            <w:tcW w:w="1134" w:type="dxa"/>
          </w:tcPr>
          <w:p w:rsidR="008A296D" w:rsidRPr="008A296D" w:rsidRDefault="008A296D" w:rsidP="008A296D">
            <w:pPr>
              <w:pStyle w:val="ConsPlusNormal"/>
              <w:rPr>
                <w:sz w:val="18"/>
                <w:szCs w:val="18"/>
              </w:rPr>
            </w:pPr>
            <w:r w:rsidRPr="008A296D">
              <w:rPr>
                <w:sz w:val="18"/>
                <w:szCs w:val="18"/>
              </w:rPr>
              <w:t>126041,95</w:t>
            </w:r>
          </w:p>
        </w:tc>
        <w:tc>
          <w:tcPr>
            <w:tcW w:w="1134" w:type="dxa"/>
          </w:tcPr>
          <w:p w:rsidR="008A296D" w:rsidRPr="008A296D" w:rsidRDefault="008A296D" w:rsidP="008A296D">
            <w:pPr>
              <w:pStyle w:val="ConsPlusNormal"/>
              <w:rPr>
                <w:sz w:val="18"/>
                <w:szCs w:val="18"/>
              </w:rPr>
            </w:pPr>
            <w:r w:rsidRPr="008A296D">
              <w:rPr>
                <w:sz w:val="18"/>
                <w:szCs w:val="18"/>
              </w:rPr>
              <w:t>200867,01</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3.19.1</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180880,20</w:t>
            </w:r>
          </w:p>
        </w:tc>
        <w:tc>
          <w:tcPr>
            <w:tcW w:w="1134" w:type="dxa"/>
          </w:tcPr>
          <w:p w:rsidR="008A296D" w:rsidRPr="008A296D" w:rsidRDefault="008A296D" w:rsidP="008A296D">
            <w:pPr>
              <w:pStyle w:val="ConsPlusNormal"/>
              <w:rPr>
                <w:sz w:val="18"/>
                <w:szCs w:val="18"/>
              </w:rPr>
            </w:pPr>
            <w:r w:rsidRPr="008A296D">
              <w:rPr>
                <w:sz w:val="18"/>
                <w:szCs w:val="18"/>
              </w:rPr>
              <w:t>180880,20</w:t>
            </w:r>
          </w:p>
        </w:tc>
        <w:tc>
          <w:tcPr>
            <w:tcW w:w="1134" w:type="dxa"/>
          </w:tcPr>
          <w:p w:rsidR="008A296D" w:rsidRPr="008A296D" w:rsidRDefault="008A296D" w:rsidP="008A296D">
            <w:pPr>
              <w:pStyle w:val="ConsPlusNormal"/>
              <w:rPr>
                <w:sz w:val="18"/>
                <w:szCs w:val="18"/>
              </w:rPr>
            </w:pPr>
            <w:r w:rsidRPr="008A296D">
              <w:rPr>
                <w:sz w:val="18"/>
                <w:szCs w:val="18"/>
              </w:rPr>
              <w:t>313431,39</w:t>
            </w:r>
          </w:p>
        </w:tc>
        <w:tc>
          <w:tcPr>
            <w:tcW w:w="1134" w:type="dxa"/>
          </w:tcPr>
          <w:p w:rsidR="008A296D" w:rsidRPr="008A296D" w:rsidRDefault="008A296D" w:rsidP="008A296D">
            <w:pPr>
              <w:pStyle w:val="ConsPlusNormal"/>
              <w:rPr>
                <w:sz w:val="18"/>
                <w:szCs w:val="18"/>
              </w:rPr>
            </w:pPr>
            <w:r w:rsidRPr="008A296D">
              <w:rPr>
                <w:sz w:val="18"/>
                <w:szCs w:val="18"/>
              </w:rPr>
              <w:t>124940,63</w:t>
            </w:r>
          </w:p>
        </w:tc>
        <w:tc>
          <w:tcPr>
            <w:tcW w:w="1134" w:type="dxa"/>
          </w:tcPr>
          <w:p w:rsidR="008A296D" w:rsidRPr="008A296D" w:rsidRDefault="008A296D" w:rsidP="008A296D">
            <w:pPr>
              <w:pStyle w:val="ConsPlusNormal"/>
              <w:rPr>
                <w:sz w:val="18"/>
                <w:szCs w:val="18"/>
              </w:rPr>
            </w:pPr>
            <w:r w:rsidRPr="008A296D">
              <w:rPr>
                <w:sz w:val="18"/>
                <w:szCs w:val="18"/>
              </w:rPr>
              <w:t>81280,63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172335,98</w:t>
            </w:r>
          </w:p>
        </w:tc>
        <w:tc>
          <w:tcPr>
            <w:tcW w:w="1134" w:type="dxa"/>
          </w:tcPr>
          <w:p w:rsidR="008A296D" w:rsidRPr="008A296D" w:rsidRDefault="008A296D" w:rsidP="008A296D">
            <w:pPr>
              <w:pStyle w:val="ConsPlusNormal"/>
              <w:rPr>
                <w:sz w:val="18"/>
                <w:szCs w:val="18"/>
              </w:rPr>
            </w:pPr>
            <w:r w:rsidRPr="008A296D">
              <w:rPr>
                <w:sz w:val="18"/>
                <w:szCs w:val="18"/>
              </w:rPr>
              <w:t>172335,98</w:t>
            </w:r>
          </w:p>
        </w:tc>
        <w:tc>
          <w:tcPr>
            <w:tcW w:w="1134" w:type="dxa"/>
          </w:tcPr>
          <w:p w:rsidR="008A296D" w:rsidRPr="008A296D" w:rsidRDefault="008A296D" w:rsidP="008A296D">
            <w:pPr>
              <w:pStyle w:val="ConsPlusNormal"/>
              <w:rPr>
                <w:sz w:val="18"/>
                <w:szCs w:val="18"/>
              </w:rPr>
            </w:pPr>
            <w:r w:rsidRPr="008A296D">
              <w:rPr>
                <w:sz w:val="18"/>
                <w:szCs w:val="18"/>
              </w:rPr>
              <w:t>304584,06</w:t>
            </w:r>
          </w:p>
        </w:tc>
        <w:tc>
          <w:tcPr>
            <w:tcW w:w="1134" w:type="dxa"/>
          </w:tcPr>
          <w:p w:rsidR="008A296D" w:rsidRPr="008A296D" w:rsidRDefault="008A296D" w:rsidP="008A296D">
            <w:pPr>
              <w:pStyle w:val="ConsPlusNormal"/>
              <w:rPr>
                <w:sz w:val="18"/>
                <w:szCs w:val="18"/>
              </w:rPr>
            </w:pPr>
            <w:r w:rsidRPr="008A296D">
              <w:rPr>
                <w:sz w:val="18"/>
                <w:szCs w:val="18"/>
              </w:rPr>
              <w:t>122126,18</w:t>
            </w:r>
          </w:p>
        </w:tc>
        <w:tc>
          <w:tcPr>
            <w:tcW w:w="1134" w:type="dxa"/>
          </w:tcPr>
          <w:p w:rsidR="008A296D" w:rsidRPr="008A296D" w:rsidRDefault="008A296D" w:rsidP="008A296D">
            <w:pPr>
              <w:pStyle w:val="ConsPlusNormal"/>
              <w:rPr>
                <w:sz w:val="18"/>
                <w:szCs w:val="18"/>
              </w:rPr>
            </w:pPr>
            <w:r w:rsidRPr="008A296D">
              <w:rPr>
                <w:sz w:val="18"/>
                <w:szCs w:val="18"/>
              </w:rPr>
              <w:t>79449,68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8544,22</w:t>
            </w:r>
          </w:p>
        </w:tc>
        <w:tc>
          <w:tcPr>
            <w:tcW w:w="1134" w:type="dxa"/>
          </w:tcPr>
          <w:p w:rsidR="008A296D" w:rsidRPr="008A296D" w:rsidRDefault="008A296D" w:rsidP="008A296D">
            <w:pPr>
              <w:pStyle w:val="ConsPlusNormal"/>
              <w:rPr>
                <w:sz w:val="18"/>
                <w:szCs w:val="18"/>
              </w:rPr>
            </w:pPr>
            <w:r w:rsidRPr="008A296D">
              <w:rPr>
                <w:sz w:val="18"/>
                <w:szCs w:val="18"/>
              </w:rPr>
              <w:t>8544,22</w:t>
            </w:r>
          </w:p>
        </w:tc>
        <w:tc>
          <w:tcPr>
            <w:tcW w:w="1134" w:type="dxa"/>
          </w:tcPr>
          <w:p w:rsidR="008A296D" w:rsidRPr="008A296D" w:rsidRDefault="008A296D" w:rsidP="008A296D">
            <w:pPr>
              <w:pStyle w:val="ConsPlusNormal"/>
              <w:rPr>
                <w:sz w:val="18"/>
                <w:szCs w:val="18"/>
              </w:rPr>
            </w:pPr>
            <w:r w:rsidRPr="008A296D">
              <w:rPr>
                <w:sz w:val="18"/>
                <w:szCs w:val="18"/>
              </w:rPr>
              <w:t>8847,33</w:t>
            </w:r>
          </w:p>
        </w:tc>
        <w:tc>
          <w:tcPr>
            <w:tcW w:w="1134" w:type="dxa"/>
          </w:tcPr>
          <w:p w:rsidR="008A296D" w:rsidRPr="008A296D" w:rsidRDefault="008A296D" w:rsidP="008A296D">
            <w:pPr>
              <w:pStyle w:val="ConsPlusNormal"/>
              <w:rPr>
                <w:sz w:val="18"/>
                <w:szCs w:val="18"/>
              </w:rPr>
            </w:pPr>
            <w:r w:rsidRPr="008A296D">
              <w:rPr>
                <w:sz w:val="18"/>
                <w:szCs w:val="18"/>
              </w:rPr>
              <w:t>2814,45</w:t>
            </w:r>
          </w:p>
        </w:tc>
        <w:tc>
          <w:tcPr>
            <w:tcW w:w="1134" w:type="dxa"/>
          </w:tcPr>
          <w:p w:rsidR="008A296D" w:rsidRPr="008A296D" w:rsidRDefault="008A296D" w:rsidP="008A296D">
            <w:pPr>
              <w:pStyle w:val="ConsPlusNormal"/>
              <w:rPr>
                <w:sz w:val="18"/>
                <w:szCs w:val="18"/>
              </w:rPr>
            </w:pPr>
            <w:r w:rsidRPr="008A296D">
              <w:rPr>
                <w:sz w:val="18"/>
                <w:szCs w:val="18"/>
              </w:rPr>
              <w:t>1830,95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131617,50</w:t>
            </w:r>
          </w:p>
        </w:tc>
        <w:tc>
          <w:tcPr>
            <w:tcW w:w="1134" w:type="dxa"/>
          </w:tcPr>
          <w:p w:rsidR="008A296D" w:rsidRPr="008A296D" w:rsidRDefault="008A296D" w:rsidP="008A296D">
            <w:pPr>
              <w:pStyle w:val="ConsPlusNormal"/>
              <w:rPr>
                <w:sz w:val="18"/>
                <w:szCs w:val="18"/>
              </w:rPr>
            </w:pPr>
            <w:r w:rsidRPr="008A296D">
              <w:rPr>
                <w:sz w:val="18"/>
                <w:szCs w:val="18"/>
              </w:rPr>
              <w:t>131617,50</w:t>
            </w:r>
          </w:p>
        </w:tc>
        <w:tc>
          <w:tcPr>
            <w:tcW w:w="1134" w:type="dxa"/>
          </w:tcPr>
          <w:p w:rsidR="008A296D" w:rsidRPr="008A296D" w:rsidRDefault="008A296D" w:rsidP="008A296D">
            <w:pPr>
              <w:pStyle w:val="ConsPlusNormal"/>
              <w:rPr>
                <w:sz w:val="18"/>
                <w:szCs w:val="18"/>
              </w:rPr>
            </w:pPr>
            <w:r w:rsidRPr="008A296D">
              <w:rPr>
                <w:sz w:val="18"/>
                <w:szCs w:val="18"/>
              </w:rPr>
              <w:t>313431,39</w:t>
            </w:r>
          </w:p>
        </w:tc>
        <w:tc>
          <w:tcPr>
            <w:tcW w:w="1134" w:type="dxa"/>
          </w:tcPr>
          <w:p w:rsidR="008A296D" w:rsidRPr="008A296D" w:rsidRDefault="008A296D" w:rsidP="008A296D">
            <w:pPr>
              <w:pStyle w:val="ConsPlusNormal"/>
              <w:rPr>
                <w:sz w:val="18"/>
                <w:szCs w:val="18"/>
              </w:rPr>
            </w:pPr>
            <w:r w:rsidRPr="008A296D">
              <w:rPr>
                <w:sz w:val="18"/>
                <w:szCs w:val="18"/>
              </w:rPr>
              <w:t>124940,63</w:t>
            </w:r>
          </w:p>
        </w:tc>
        <w:tc>
          <w:tcPr>
            <w:tcW w:w="1134" w:type="dxa"/>
          </w:tcPr>
          <w:p w:rsidR="008A296D" w:rsidRPr="008A296D" w:rsidRDefault="008A296D" w:rsidP="008A296D">
            <w:pPr>
              <w:pStyle w:val="ConsPlusNormal"/>
              <w:rPr>
                <w:sz w:val="18"/>
                <w:szCs w:val="18"/>
              </w:rPr>
            </w:pPr>
            <w:r w:rsidRPr="008A296D">
              <w:rPr>
                <w:sz w:val="18"/>
                <w:szCs w:val="18"/>
              </w:rPr>
              <w:t>81280,63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5365F</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49262,70</w:t>
            </w:r>
          </w:p>
        </w:tc>
        <w:tc>
          <w:tcPr>
            <w:tcW w:w="1134" w:type="dxa"/>
          </w:tcPr>
          <w:p w:rsidR="008A296D" w:rsidRPr="008A296D" w:rsidRDefault="008A296D" w:rsidP="008A296D">
            <w:pPr>
              <w:pStyle w:val="ConsPlusNormal"/>
              <w:rPr>
                <w:sz w:val="18"/>
                <w:szCs w:val="18"/>
              </w:rPr>
            </w:pPr>
            <w:r w:rsidRPr="008A296D">
              <w:rPr>
                <w:sz w:val="18"/>
                <w:szCs w:val="18"/>
              </w:rPr>
              <w:t>49262,70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3.19.2</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Приобретение автомобиль</w:t>
            </w:r>
            <w:r w:rsidRPr="008A296D">
              <w:rPr>
                <w:sz w:val="18"/>
                <w:szCs w:val="18"/>
              </w:rPr>
              <w:lastRenderedPageBreak/>
              <w:t xml:space="preserve">ного транспорта для медицинских организаций, оказывающих первичную медико-санитарную помощь, а также для медицинских организаций,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w:t>
            </w:r>
            <w:r w:rsidRPr="008A296D">
              <w:rPr>
                <w:sz w:val="18"/>
                <w:szCs w:val="18"/>
              </w:rPr>
              <w:lastRenderedPageBreak/>
              <w:t>пациентов, а также для перевозки биологических материалов для исследований, доставки лекарственных препаратов до жителей отдаленных районов</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11280,00</w:t>
            </w:r>
          </w:p>
        </w:tc>
        <w:tc>
          <w:tcPr>
            <w:tcW w:w="1134" w:type="dxa"/>
          </w:tcPr>
          <w:p w:rsidR="008A296D" w:rsidRPr="008A296D" w:rsidRDefault="008A296D" w:rsidP="008A296D">
            <w:pPr>
              <w:pStyle w:val="ConsPlusNormal"/>
              <w:rPr>
                <w:sz w:val="18"/>
                <w:szCs w:val="18"/>
              </w:rPr>
            </w:pPr>
            <w:r w:rsidRPr="008A296D">
              <w:rPr>
                <w:sz w:val="18"/>
                <w:szCs w:val="18"/>
              </w:rPr>
              <w:t>11280,00</w:t>
            </w:r>
          </w:p>
        </w:tc>
        <w:tc>
          <w:tcPr>
            <w:tcW w:w="1134" w:type="dxa"/>
          </w:tcPr>
          <w:p w:rsidR="008A296D" w:rsidRPr="008A296D" w:rsidRDefault="008A296D" w:rsidP="008A296D">
            <w:pPr>
              <w:pStyle w:val="ConsPlusNormal"/>
              <w:rPr>
                <w:sz w:val="18"/>
                <w:szCs w:val="18"/>
              </w:rPr>
            </w:pPr>
            <w:r w:rsidRPr="008A296D">
              <w:rPr>
                <w:sz w:val="18"/>
                <w:szCs w:val="18"/>
              </w:rPr>
              <w:t>13220,00</w:t>
            </w:r>
          </w:p>
        </w:tc>
        <w:tc>
          <w:tcPr>
            <w:tcW w:w="1134" w:type="dxa"/>
          </w:tcPr>
          <w:p w:rsidR="008A296D" w:rsidRPr="008A296D" w:rsidRDefault="008A296D" w:rsidP="008A296D">
            <w:pPr>
              <w:pStyle w:val="ConsPlusNormal"/>
              <w:rPr>
                <w:sz w:val="18"/>
                <w:szCs w:val="18"/>
              </w:rPr>
            </w:pPr>
            <w:r w:rsidRPr="008A296D">
              <w:rPr>
                <w:sz w:val="18"/>
                <w:szCs w:val="18"/>
              </w:rPr>
              <w:t>13599,99</w:t>
            </w:r>
          </w:p>
        </w:tc>
        <w:tc>
          <w:tcPr>
            <w:tcW w:w="1134" w:type="dxa"/>
          </w:tcPr>
          <w:p w:rsidR="008A296D" w:rsidRPr="008A296D" w:rsidRDefault="008A296D" w:rsidP="008A296D">
            <w:pPr>
              <w:pStyle w:val="ConsPlusNormal"/>
              <w:rPr>
                <w:sz w:val="18"/>
                <w:szCs w:val="18"/>
              </w:rPr>
            </w:pPr>
            <w:r w:rsidRPr="008A296D">
              <w:rPr>
                <w:sz w:val="18"/>
                <w:szCs w:val="18"/>
              </w:rPr>
              <w:t>9520,10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федеральный </w:t>
            </w:r>
            <w:r w:rsidRPr="008A296D">
              <w:rPr>
                <w:sz w:val="18"/>
                <w:szCs w:val="18"/>
              </w:rPr>
              <w:lastRenderedPageBreak/>
              <w:t>бюджет</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10634,91</w:t>
            </w:r>
          </w:p>
        </w:tc>
        <w:tc>
          <w:tcPr>
            <w:tcW w:w="1134" w:type="dxa"/>
          </w:tcPr>
          <w:p w:rsidR="008A296D" w:rsidRPr="008A296D" w:rsidRDefault="008A296D" w:rsidP="008A296D">
            <w:pPr>
              <w:pStyle w:val="ConsPlusNormal"/>
              <w:rPr>
                <w:sz w:val="18"/>
                <w:szCs w:val="18"/>
              </w:rPr>
            </w:pPr>
            <w:r w:rsidRPr="008A296D">
              <w:rPr>
                <w:sz w:val="18"/>
                <w:szCs w:val="18"/>
              </w:rPr>
              <w:t>10634,91</w:t>
            </w:r>
          </w:p>
        </w:tc>
        <w:tc>
          <w:tcPr>
            <w:tcW w:w="1134" w:type="dxa"/>
          </w:tcPr>
          <w:p w:rsidR="008A296D" w:rsidRPr="008A296D" w:rsidRDefault="008A296D" w:rsidP="008A296D">
            <w:pPr>
              <w:pStyle w:val="ConsPlusNormal"/>
              <w:rPr>
                <w:sz w:val="18"/>
                <w:szCs w:val="18"/>
              </w:rPr>
            </w:pPr>
            <w:r w:rsidRPr="008A296D">
              <w:rPr>
                <w:sz w:val="18"/>
                <w:szCs w:val="18"/>
              </w:rPr>
              <w:t>12628,96</w:t>
            </w:r>
          </w:p>
        </w:tc>
        <w:tc>
          <w:tcPr>
            <w:tcW w:w="1134" w:type="dxa"/>
          </w:tcPr>
          <w:p w:rsidR="008A296D" w:rsidRPr="008A296D" w:rsidRDefault="008A296D" w:rsidP="008A296D">
            <w:pPr>
              <w:pStyle w:val="ConsPlusNormal"/>
              <w:rPr>
                <w:sz w:val="18"/>
                <w:szCs w:val="18"/>
              </w:rPr>
            </w:pPr>
            <w:r w:rsidRPr="008A296D">
              <w:rPr>
                <w:sz w:val="18"/>
                <w:szCs w:val="18"/>
              </w:rPr>
              <w:t>13293,63</w:t>
            </w:r>
          </w:p>
        </w:tc>
        <w:tc>
          <w:tcPr>
            <w:tcW w:w="1134" w:type="dxa"/>
          </w:tcPr>
          <w:p w:rsidR="008A296D" w:rsidRPr="008A296D" w:rsidRDefault="008A296D" w:rsidP="008A296D">
            <w:pPr>
              <w:pStyle w:val="ConsPlusNormal"/>
              <w:rPr>
                <w:sz w:val="18"/>
                <w:szCs w:val="18"/>
              </w:rPr>
            </w:pPr>
            <w:r w:rsidRPr="008A296D">
              <w:rPr>
                <w:sz w:val="18"/>
                <w:szCs w:val="18"/>
              </w:rPr>
              <w:t>9305,65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645,09</w:t>
            </w:r>
          </w:p>
        </w:tc>
        <w:tc>
          <w:tcPr>
            <w:tcW w:w="1134" w:type="dxa"/>
          </w:tcPr>
          <w:p w:rsidR="008A296D" w:rsidRPr="008A296D" w:rsidRDefault="008A296D" w:rsidP="008A296D">
            <w:pPr>
              <w:pStyle w:val="ConsPlusNormal"/>
              <w:rPr>
                <w:sz w:val="18"/>
                <w:szCs w:val="18"/>
              </w:rPr>
            </w:pPr>
            <w:r w:rsidRPr="008A296D">
              <w:rPr>
                <w:sz w:val="18"/>
                <w:szCs w:val="18"/>
              </w:rPr>
              <w:t>645,09</w:t>
            </w:r>
          </w:p>
        </w:tc>
        <w:tc>
          <w:tcPr>
            <w:tcW w:w="1134" w:type="dxa"/>
          </w:tcPr>
          <w:p w:rsidR="008A296D" w:rsidRPr="008A296D" w:rsidRDefault="008A296D" w:rsidP="008A296D">
            <w:pPr>
              <w:pStyle w:val="ConsPlusNormal"/>
              <w:rPr>
                <w:sz w:val="18"/>
                <w:szCs w:val="18"/>
              </w:rPr>
            </w:pPr>
            <w:r w:rsidRPr="008A296D">
              <w:rPr>
                <w:sz w:val="18"/>
                <w:szCs w:val="18"/>
              </w:rPr>
              <w:t>591,04</w:t>
            </w:r>
          </w:p>
        </w:tc>
        <w:tc>
          <w:tcPr>
            <w:tcW w:w="1134" w:type="dxa"/>
          </w:tcPr>
          <w:p w:rsidR="008A296D" w:rsidRPr="008A296D" w:rsidRDefault="008A296D" w:rsidP="008A296D">
            <w:pPr>
              <w:pStyle w:val="ConsPlusNormal"/>
              <w:rPr>
                <w:sz w:val="18"/>
                <w:szCs w:val="18"/>
              </w:rPr>
            </w:pPr>
            <w:r w:rsidRPr="008A296D">
              <w:rPr>
                <w:sz w:val="18"/>
                <w:szCs w:val="18"/>
              </w:rPr>
              <w:t>306,36</w:t>
            </w:r>
          </w:p>
        </w:tc>
        <w:tc>
          <w:tcPr>
            <w:tcW w:w="1134" w:type="dxa"/>
          </w:tcPr>
          <w:p w:rsidR="008A296D" w:rsidRPr="008A296D" w:rsidRDefault="008A296D" w:rsidP="008A296D">
            <w:pPr>
              <w:pStyle w:val="ConsPlusNormal"/>
              <w:rPr>
                <w:sz w:val="18"/>
                <w:szCs w:val="18"/>
              </w:rPr>
            </w:pPr>
            <w:r w:rsidRPr="008A296D">
              <w:rPr>
                <w:sz w:val="18"/>
                <w:szCs w:val="18"/>
              </w:rPr>
              <w:t>214,45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11280,00</w:t>
            </w:r>
          </w:p>
        </w:tc>
        <w:tc>
          <w:tcPr>
            <w:tcW w:w="1134" w:type="dxa"/>
          </w:tcPr>
          <w:p w:rsidR="008A296D" w:rsidRPr="008A296D" w:rsidRDefault="008A296D" w:rsidP="008A296D">
            <w:pPr>
              <w:pStyle w:val="ConsPlusNormal"/>
              <w:rPr>
                <w:sz w:val="18"/>
                <w:szCs w:val="18"/>
              </w:rPr>
            </w:pPr>
            <w:r w:rsidRPr="008A296D">
              <w:rPr>
                <w:sz w:val="18"/>
                <w:szCs w:val="18"/>
              </w:rPr>
              <w:t>11280,00</w:t>
            </w:r>
          </w:p>
        </w:tc>
        <w:tc>
          <w:tcPr>
            <w:tcW w:w="1134" w:type="dxa"/>
          </w:tcPr>
          <w:p w:rsidR="008A296D" w:rsidRPr="008A296D" w:rsidRDefault="008A296D" w:rsidP="008A296D">
            <w:pPr>
              <w:pStyle w:val="ConsPlusNormal"/>
              <w:rPr>
                <w:sz w:val="18"/>
                <w:szCs w:val="18"/>
              </w:rPr>
            </w:pPr>
            <w:r w:rsidRPr="008A296D">
              <w:rPr>
                <w:sz w:val="18"/>
                <w:szCs w:val="18"/>
              </w:rPr>
              <w:t>13220,00</w:t>
            </w:r>
          </w:p>
        </w:tc>
        <w:tc>
          <w:tcPr>
            <w:tcW w:w="1134" w:type="dxa"/>
          </w:tcPr>
          <w:p w:rsidR="008A296D" w:rsidRPr="008A296D" w:rsidRDefault="008A296D" w:rsidP="008A296D">
            <w:pPr>
              <w:pStyle w:val="ConsPlusNormal"/>
              <w:rPr>
                <w:sz w:val="18"/>
                <w:szCs w:val="18"/>
              </w:rPr>
            </w:pPr>
            <w:r w:rsidRPr="008A296D">
              <w:rPr>
                <w:sz w:val="18"/>
                <w:szCs w:val="18"/>
              </w:rPr>
              <w:t>13599,99</w:t>
            </w:r>
          </w:p>
        </w:tc>
        <w:tc>
          <w:tcPr>
            <w:tcW w:w="1134" w:type="dxa"/>
          </w:tcPr>
          <w:p w:rsidR="008A296D" w:rsidRPr="008A296D" w:rsidRDefault="008A296D" w:rsidP="008A296D">
            <w:pPr>
              <w:pStyle w:val="ConsPlusNormal"/>
              <w:rPr>
                <w:sz w:val="18"/>
                <w:szCs w:val="18"/>
              </w:rPr>
            </w:pPr>
            <w:r w:rsidRPr="008A296D">
              <w:rPr>
                <w:sz w:val="18"/>
                <w:szCs w:val="18"/>
              </w:rPr>
              <w:t>9520,10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3.19.3</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 xml:space="preserve">Приобретение оборудования для медицинских организаций, оказывающих первичную медико-санитарную помощь, а также для медицинских организаций, расположенных в сельской местности, поселках городского типа и </w:t>
            </w:r>
            <w:r w:rsidRPr="008A296D">
              <w:rPr>
                <w:sz w:val="18"/>
                <w:szCs w:val="18"/>
              </w:rPr>
              <w:lastRenderedPageBreak/>
              <w:t>малых городах с численностью населения до 50 тыс. человек</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65184,41</w:t>
            </w:r>
          </w:p>
        </w:tc>
        <w:tc>
          <w:tcPr>
            <w:tcW w:w="1134" w:type="dxa"/>
          </w:tcPr>
          <w:p w:rsidR="008A296D" w:rsidRPr="008A296D" w:rsidRDefault="008A296D" w:rsidP="008A296D">
            <w:pPr>
              <w:pStyle w:val="ConsPlusNormal"/>
              <w:rPr>
                <w:sz w:val="18"/>
                <w:szCs w:val="18"/>
              </w:rPr>
            </w:pPr>
            <w:r w:rsidRPr="008A296D">
              <w:rPr>
                <w:sz w:val="18"/>
                <w:szCs w:val="18"/>
              </w:rPr>
              <w:t>65184,41</w:t>
            </w:r>
          </w:p>
        </w:tc>
        <w:tc>
          <w:tcPr>
            <w:tcW w:w="1134" w:type="dxa"/>
          </w:tcPr>
          <w:p w:rsidR="008A296D" w:rsidRPr="008A296D" w:rsidRDefault="008A296D" w:rsidP="008A296D">
            <w:pPr>
              <w:pStyle w:val="ConsPlusNormal"/>
              <w:rPr>
                <w:sz w:val="18"/>
                <w:szCs w:val="18"/>
              </w:rPr>
            </w:pPr>
            <w:r w:rsidRPr="008A296D">
              <w:rPr>
                <w:sz w:val="18"/>
                <w:szCs w:val="18"/>
              </w:rPr>
              <w:t>106362,78</w:t>
            </w:r>
          </w:p>
        </w:tc>
        <w:tc>
          <w:tcPr>
            <w:tcW w:w="1134" w:type="dxa"/>
          </w:tcPr>
          <w:p w:rsidR="008A296D" w:rsidRPr="008A296D" w:rsidRDefault="008A296D" w:rsidP="008A296D">
            <w:pPr>
              <w:pStyle w:val="ConsPlusNormal"/>
              <w:rPr>
                <w:sz w:val="18"/>
                <w:szCs w:val="18"/>
              </w:rPr>
            </w:pPr>
            <w:r w:rsidRPr="008A296D">
              <w:rPr>
                <w:sz w:val="18"/>
                <w:szCs w:val="18"/>
              </w:rPr>
              <w:t>63576,14</w:t>
            </w:r>
          </w:p>
        </w:tc>
        <w:tc>
          <w:tcPr>
            <w:tcW w:w="1134" w:type="dxa"/>
          </w:tcPr>
          <w:p w:rsidR="008A296D" w:rsidRPr="008A296D" w:rsidRDefault="008A296D" w:rsidP="008A296D">
            <w:pPr>
              <w:pStyle w:val="ConsPlusNormal"/>
              <w:rPr>
                <w:sz w:val="18"/>
                <w:szCs w:val="18"/>
              </w:rPr>
            </w:pPr>
            <w:r w:rsidRPr="008A296D">
              <w:rPr>
                <w:sz w:val="18"/>
                <w:szCs w:val="18"/>
              </w:rPr>
              <w:t>200570,37</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63716,04</w:t>
            </w:r>
          </w:p>
        </w:tc>
        <w:tc>
          <w:tcPr>
            <w:tcW w:w="1134" w:type="dxa"/>
          </w:tcPr>
          <w:p w:rsidR="008A296D" w:rsidRPr="008A296D" w:rsidRDefault="008A296D" w:rsidP="008A296D">
            <w:pPr>
              <w:pStyle w:val="ConsPlusNormal"/>
              <w:rPr>
                <w:sz w:val="18"/>
                <w:szCs w:val="18"/>
              </w:rPr>
            </w:pPr>
            <w:r w:rsidRPr="008A296D">
              <w:rPr>
                <w:sz w:val="18"/>
                <w:szCs w:val="18"/>
              </w:rPr>
              <w:t>63716,04</w:t>
            </w:r>
          </w:p>
        </w:tc>
        <w:tc>
          <w:tcPr>
            <w:tcW w:w="1134" w:type="dxa"/>
          </w:tcPr>
          <w:p w:rsidR="008A296D" w:rsidRPr="008A296D" w:rsidRDefault="008A296D" w:rsidP="008A296D">
            <w:pPr>
              <w:pStyle w:val="ConsPlusNormal"/>
              <w:rPr>
                <w:sz w:val="18"/>
                <w:szCs w:val="18"/>
              </w:rPr>
            </w:pPr>
            <w:r w:rsidRPr="008A296D">
              <w:rPr>
                <w:sz w:val="18"/>
                <w:szCs w:val="18"/>
              </w:rPr>
              <w:t>103966,83</w:t>
            </w:r>
          </w:p>
        </w:tc>
        <w:tc>
          <w:tcPr>
            <w:tcW w:w="1134" w:type="dxa"/>
          </w:tcPr>
          <w:p w:rsidR="008A296D" w:rsidRPr="008A296D" w:rsidRDefault="008A296D" w:rsidP="008A296D">
            <w:pPr>
              <w:pStyle w:val="ConsPlusNormal"/>
              <w:rPr>
                <w:sz w:val="18"/>
                <w:szCs w:val="18"/>
              </w:rPr>
            </w:pPr>
            <w:r w:rsidRPr="008A296D">
              <w:rPr>
                <w:sz w:val="18"/>
                <w:szCs w:val="18"/>
              </w:rPr>
              <w:t>62144,00</w:t>
            </w:r>
          </w:p>
        </w:tc>
        <w:tc>
          <w:tcPr>
            <w:tcW w:w="1134" w:type="dxa"/>
          </w:tcPr>
          <w:p w:rsidR="008A296D" w:rsidRPr="008A296D" w:rsidRDefault="008A296D" w:rsidP="008A296D">
            <w:pPr>
              <w:pStyle w:val="ConsPlusNormal"/>
              <w:rPr>
                <w:sz w:val="18"/>
                <w:szCs w:val="18"/>
              </w:rPr>
            </w:pPr>
            <w:r w:rsidRPr="008A296D">
              <w:rPr>
                <w:sz w:val="18"/>
                <w:szCs w:val="18"/>
              </w:rPr>
              <w:t>196052,26</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1468,36</w:t>
            </w:r>
          </w:p>
        </w:tc>
        <w:tc>
          <w:tcPr>
            <w:tcW w:w="1134" w:type="dxa"/>
          </w:tcPr>
          <w:p w:rsidR="008A296D" w:rsidRPr="008A296D" w:rsidRDefault="008A296D" w:rsidP="008A296D">
            <w:pPr>
              <w:pStyle w:val="ConsPlusNormal"/>
              <w:rPr>
                <w:sz w:val="18"/>
                <w:szCs w:val="18"/>
              </w:rPr>
            </w:pPr>
            <w:r w:rsidRPr="008A296D">
              <w:rPr>
                <w:sz w:val="18"/>
                <w:szCs w:val="18"/>
              </w:rPr>
              <w:t>1468,36</w:t>
            </w:r>
          </w:p>
        </w:tc>
        <w:tc>
          <w:tcPr>
            <w:tcW w:w="1134" w:type="dxa"/>
          </w:tcPr>
          <w:p w:rsidR="008A296D" w:rsidRPr="008A296D" w:rsidRDefault="008A296D" w:rsidP="008A296D">
            <w:pPr>
              <w:pStyle w:val="ConsPlusNormal"/>
              <w:rPr>
                <w:sz w:val="18"/>
                <w:szCs w:val="18"/>
              </w:rPr>
            </w:pPr>
            <w:r w:rsidRPr="008A296D">
              <w:rPr>
                <w:sz w:val="18"/>
                <w:szCs w:val="18"/>
              </w:rPr>
              <w:t>2395,94</w:t>
            </w:r>
          </w:p>
        </w:tc>
        <w:tc>
          <w:tcPr>
            <w:tcW w:w="1134" w:type="dxa"/>
          </w:tcPr>
          <w:p w:rsidR="008A296D" w:rsidRPr="008A296D" w:rsidRDefault="008A296D" w:rsidP="008A296D">
            <w:pPr>
              <w:pStyle w:val="ConsPlusNormal"/>
              <w:rPr>
                <w:sz w:val="18"/>
                <w:szCs w:val="18"/>
              </w:rPr>
            </w:pPr>
            <w:r w:rsidRPr="008A296D">
              <w:rPr>
                <w:sz w:val="18"/>
                <w:szCs w:val="18"/>
              </w:rPr>
              <w:t>1432,14</w:t>
            </w:r>
          </w:p>
        </w:tc>
        <w:tc>
          <w:tcPr>
            <w:tcW w:w="1134" w:type="dxa"/>
          </w:tcPr>
          <w:p w:rsidR="008A296D" w:rsidRPr="008A296D" w:rsidRDefault="008A296D" w:rsidP="008A296D">
            <w:pPr>
              <w:pStyle w:val="ConsPlusNormal"/>
              <w:rPr>
                <w:sz w:val="18"/>
                <w:szCs w:val="18"/>
              </w:rPr>
            </w:pPr>
            <w:r w:rsidRPr="008A296D">
              <w:rPr>
                <w:sz w:val="18"/>
                <w:szCs w:val="18"/>
              </w:rPr>
              <w:t>4518,11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65184,41</w:t>
            </w:r>
          </w:p>
        </w:tc>
        <w:tc>
          <w:tcPr>
            <w:tcW w:w="1134" w:type="dxa"/>
          </w:tcPr>
          <w:p w:rsidR="008A296D" w:rsidRPr="008A296D" w:rsidRDefault="008A296D" w:rsidP="008A296D">
            <w:pPr>
              <w:pStyle w:val="ConsPlusNormal"/>
              <w:rPr>
                <w:sz w:val="18"/>
                <w:szCs w:val="18"/>
              </w:rPr>
            </w:pPr>
            <w:r w:rsidRPr="008A296D">
              <w:rPr>
                <w:sz w:val="18"/>
                <w:szCs w:val="18"/>
              </w:rPr>
              <w:t>65184,41</w:t>
            </w:r>
          </w:p>
        </w:tc>
        <w:tc>
          <w:tcPr>
            <w:tcW w:w="1134" w:type="dxa"/>
          </w:tcPr>
          <w:p w:rsidR="008A296D" w:rsidRPr="008A296D" w:rsidRDefault="008A296D" w:rsidP="008A296D">
            <w:pPr>
              <w:pStyle w:val="ConsPlusNormal"/>
              <w:rPr>
                <w:sz w:val="18"/>
                <w:szCs w:val="18"/>
              </w:rPr>
            </w:pPr>
            <w:r w:rsidRPr="008A296D">
              <w:rPr>
                <w:sz w:val="18"/>
                <w:szCs w:val="18"/>
              </w:rPr>
              <w:t>106362,78</w:t>
            </w:r>
          </w:p>
        </w:tc>
        <w:tc>
          <w:tcPr>
            <w:tcW w:w="1134" w:type="dxa"/>
          </w:tcPr>
          <w:p w:rsidR="008A296D" w:rsidRPr="008A296D" w:rsidRDefault="008A296D" w:rsidP="008A296D">
            <w:pPr>
              <w:pStyle w:val="ConsPlusNormal"/>
              <w:rPr>
                <w:sz w:val="18"/>
                <w:szCs w:val="18"/>
              </w:rPr>
            </w:pPr>
            <w:r w:rsidRPr="008A296D">
              <w:rPr>
                <w:sz w:val="18"/>
                <w:szCs w:val="18"/>
              </w:rPr>
              <w:t>63576,14</w:t>
            </w:r>
          </w:p>
        </w:tc>
        <w:tc>
          <w:tcPr>
            <w:tcW w:w="1134" w:type="dxa"/>
          </w:tcPr>
          <w:p w:rsidR="008A296D" w:rsidRPr="008A296D" w:rsidRDefault="008A296D" w:rsidP="008A296D">
            <w:pPr>
              <w:pStyle w:val="ConsPlusNormal"/>
              <w:rPr>
                <w:sz w:val="18"/>
                <w:szCs w:val="18"/>
              </w:rPr>
            </w:pPr>
            <w:r w:rsidRPr="008A296D">
              <w:rPr>
                <w:sz w:val="18"/>
                <w:szCs w:val="18"/>
              </w:rPr>
              <w:t>200570,37</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3.19.4</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Осуществление строительства (реконструкции) объектов медицинских организаций</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151571,50</w:t>
            </w:r>
          </w:p>
        </w:tc>
        <w:tc>
          <w:tcPr>
            <w:tcW w:w="1134" w:type="dxa"/>
          </w:tcPr>
          <w:p w:rsidR="008A296D" w:rsidRPr="008A296D" w:rsidRDefault="008A296D" w:rsidP="008A296D">
            <w:pPr>
              <w:pStyle w:val="ConsPlusNormal"/>
              <w:rPr>
                <w:sz w:val="18"/>
                <w:szCs w:val="18"/>
              </w:rPr>
            </w:pPr>
            <w:r w:rsidRPr="008A296D">
              <w:rPr>
                <w:sz w:val="18"/>
                <w:szCs w:val="18"/>
              </w:rPr>
              <w:t>151571,50</w:t>
            </w:r>
          </w:p>
        </w:tc>
        <w:tc>
          <w:tcPr>
            <w:tcW w:w="1134" w:type="dxa"/>
          </w:tcPr>
          <w:p w:rsidR="008A296D" w:rsidRPr="008A296D" w:rsidRDefault="008A296D" w:rsidP="008A296D">
            <w:pPr>
              <w:pStyle w:val="ConsPlusNormal"/>
              <w:rPr>
                <w:sz w:val="18"/>
                <w:szCs w:val="18"/>
              </w:rPr>
            </w:pPr>
            <w:r w:rsidRPr="008A296D">
              <w:rPr>
                <w:sz w:val="18"/>
                <w:szCs w:val="18"/>
              </w:rPr>
              <w:t>74566,35</w:t>
            </w:r>
          </w:p>
        </w:tc>
        <w:tc>
          <w:tcPr>
            <w:tcW w:w="1134" w:type="dxa"/>
          </w:tcPr>
          <w:p w:rsidR="008A296D" w:rsidRPr="008A296D" w:rsidRDefault="008A296D" w:rsidP="008A296D">
            <w:pPr>
              <w:pStyle w:val="ConsPlusNormal"/>
              <w:rPr>
                <w:sz w:val="18"/>
                <w:szCs w:val="18"/>
              </w:rPr>
            </w:pPr>
            <w:r w:rsidRPr="008A296D">
              <w:rPr>
                <w:sz w:val="18"/>
                <w:szCs w:val="18"/>
              </w:rPr>
              <w:t>126041,95</w:t>
            </w:r>
          </w:p>
        </w:tc>
        <w:tc>
          <w:tcPr>
            <w:tcW w:w="1134" w:type="dxa"/>
          </w:tcPr>
          <w:p w:rsidR="008A296D" w:rsidRPr="008A296D" w:rsidRDefault="008A296D" w:rsidP="008A296D">
            <w:pPr>
              <w:pStyle w:val="ConsPlusNormal"/>
              <w:rPr>
                <w:sz w:val="18"/>
                <w:szCs w:val="18"/>
              </w:rPr>
            </w:pPr>
            <w:r w:rsidRPr="008A296D">
              <w:rPr>
                <w:sz w:val="18"/>
                <w:szCs w:val="18"/>
              </w:rPr>
              <w:t>200867,01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148157,17</w:t>
            </w:r>
          </w:p>
        </w:tc>
        <w:tc>
          <w:tcPr>
            <w:tcW w:w="1134" w:type="dxa"/>
          </w:tcPr>
          <w:p w:rsidR="008A296D" w:rsidRPr="008A296D" w:rsidRDefault="008A296D" w:rsidP="008A296D">
            <w:pPr>
              <w:pStyle w:val="ConsPlusNormal"/>
              <w:rPr>
                <w:sz w:val="18"/>
                <w:szCs w:val="18"/>
              </w:rPr>
            </w:pPr>
            <w:r w:rsidRPr="008A296D">
              <w:rPr>
                <w:sz w:val="18"/>
                <w:szCs w:val="18"/>
              </w:rPr>
              <w:t>148157,17</w:t>
            </w:r>
          </w:p>
        </w:tc>
        <w:tc>
          <w:tcPr>
            <w:tcW w:w="1134" w:type="dxa"/>
          </w:tcPr>
          <w:p w:rsidR="008A296D" w:rsidRPr="008A296D" w:rsidRDefault="008A296D" w:rsidP="008A296D">
            <w:pPr>
              <w:pStyle w:val="ConsPlusNormal"/>
              <w:rPr>
                <w:sz w:val="18"/>
                <w:szCs w:val="18"/>
              </w:rPr>
            </w:pPr>
            <w:r w:rsidRPr="008A296D">
              <w:rPr>
                <w:sz w:val="18"/>
                <w:szCs w:val="18"/>
              </w:rPr>
              <w:t>72886,65</w:t>
            </w:r>
          </w:p>
        </w:tc>
        <w:tc>
          <w:tcPr>
            <w:tcW w:w="1134" w:type="dxa"/>
          </w:tcPr>
          <w:p w:rsidR="008A296D" w:rsidRPr="008A296D" w:rsidRDefault="008A296D" w:rsidP="008A296D">
            <w:pPr>
              <w:pStyle w:val="ConsPlusNormal"/>
              <w:rPr>
                <w:sz w:val="18"/>
                <w:szCs w:val="18"/>
              </w:rPr>
            </w:pPr>
            <w:r w:rsidRPr="008A296D">
              <w:rPr>
                <w:sz w:val="18"/>
                <w:szCs w:val="18"/>
              </w:rPr>
              <w:t>123202,69</w:t>
            </w:r>
          </w:p>
        </w:tc>
        <w:tc>
          <w:tcPr>
            <w:tcW w:w="1134" w:type="dxa"/>
          </w:tcPr>
          <w:p w:rsidR="008A296D" w:rsidRPr="008A296D" w:rsidRDefault="008A296D" w:rsidP="008A296D">
            <w:pPr>
              <w:pStyle w:val="ConsPlusNormal"/>
              <w:rPr>
                <w:sz w:val="18"/>
                <w:szCs w:val="18"/>
              </w:rPr>
            </w:pPr>
            <w:r w:rsidRPr="008A296D">
              <w:rPr>
                <w:sz w:val="18"/>
                <w:szCs w:val="18"/>
              </w:rPr>
              <w:t>196342,21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960932</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3414,33</w:t>
            </w:r>
          </w:p>
        </w:tc>
        <w:tc>
          <w:tcPr>
            <w:tcW w:w="1134" w:type="dxa"/>
          </w:tcPr>
          <w:p w:rsidR="008A296D" w:rsidRPr="008A296D" w:rsidRDefault="008A296D" w:rsidP="008A296D">
            <w:pPr>
              <w:pStyle w:val="ConsPlusNormal"/>
              <w:rPr>
                <w:sz w:val="18"/>
                <w:szCs w:val="18"/>
              </w:rPr>
            </w:pPr>
            <w:r w:rsidRPr="008A296D">
              <w:rPr>
                <w:sz w:val="18"/>
                <w:szCs w:val="18"/>
              </w:rPr>
              <w:t>3414,33</w:t>
            </w:r>
          </w:p>
        </w:tc>
        <w:tc>
          <w:tcPr>
            <w:tcW w:w="1134" w:type="dxa"/>
          </w:tcPr>
          <w:p w:rsidR="008A296D" w:rsidRPr="008A296D" w:rsidRDefault="008A296D" w:rsidP="008A296D">
            <w:pPr>
              <w:pStyle w:val="ConsPlusNormal"/>
              <w:rPr>
                <w:sz w:val="18"/>
                <w:szCs w:val="18"/>
              </w:rPr>
            </w:pPr>
            <w:r w:rsidRPr="008A296D">
              <w:rPr>
                <w:sz w:val="18"/>
                <w:szCs w:val="18"/>
              </w:rPr>
              <w:t>1679,70</w:t>
            </w:r>
          </w:p>
        </w:tc>
        <w:tc>
          <w:tcPr>
            <w:tcW w:w="1134" w:type="dxa"/>
          </w:tcPr>
          <w:p w:rsidR="008A296D" w:rsidRPr="008A296D" w:rsidRDefault="008A296D" w:rsidP="008A296D">
            <w:pPr>
              <w:pStyle w:val="ConsPlusNormal"/>
              <w:rPr>
                <w:sz w:val="18"/>
                <w:szCs w:val="18"/>
              </w:rPr>
            </w:pPr>
            <w:r w:rsidRPr="008A296D">
              <w:rPr>
                <w:sz w:val="18"/>
                <w:szCs w:val="18"/>
              </w:rPr>
              <w:t>2839,26</w:t>
            </w:r>
          </w:p>
        </w:tc>
        <w:tc>
          <w:tcPr>
            <w:tcW w:w="1134" w:type="dxa"/>
          </w:tcPr>
          <w:p w:rsidR="008A296D" w:rsidRPr="008A296D" w:rsidRDefault="008A296D" w:rsidP="008A296D">
            <w:pPr>
              <w:pStyle w:val="ConsPlusNormal"/>
              <w:rPr>
                <w:sz w:val="18"/>
                <w:szCs w:val="18"/>
              </w:rPr>
            </w:pPr>
            <w:r w:rsidRPr="008A296D">
              <w:rPr>
                <w:sz w:val="18"/>
                <w:szCs w:val="18"/>
              </w:rPr>
              <w:t>4524,79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53650</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30674,44</w:t>
            </w:r>
          </w:p>
        </w:tc>
        <w:tc>
          <w:tcPr>
            <w:tcW w:w="1134" w:type="dxa"/>
          </w:tcPr>
          <w:p w:rsidR="008A296D" w:rsidRPr="008A296D" w:rsidRDefault="008A296D" w:rsidP="008A296D">
            <w:pPr>
              <w:pStyle w:val="ConsPlusNormal"/>
              <w:rPr>
                <w:sz w:val="18"/>
                <w:szCs w:val="18"/>
              </w:rPr>
            </w:pPr>
            <w:r w:rsidRPr="008A296D">
              <w:rPr>
                <w:sz w:val="18"/>
                <w:szCs w:val="18"/>
              </w:rPr>
              <w:t>30674,44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5365F</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18270,00</w:t>
            </w:r>
          </w:p>
        </w:tc>
        <w:tc>
          <w:tcPr>
            <w:tcW w:w="1134" w:type="dxa"/>
          </w:tcPr>
          <w:p w:rsidR="008A296D" w:rsidRPr="008A296D" w:rsidRDefault="008A296D" w:rsidP="008A296D">
            <w:pPr>
              <w:pStyle w:val="ConsPlusNormal"/>
              <w:rPr>
                <w:sz w:val="18"/>
                <w:szCs w:val="18"/>
              </w:rPr>
            </w:pPr>
            <w:r w:rsidRPr="008A296D">
              <w:rPr>
                <w:sz w:val="18"/>
                <w:szCs w:val="18"/>
              </w:rPr>
              <w:t>18270,00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исполнитель - Министерство строительства и жилищно-коммунального хозяйства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932</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53650</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94376,36</w:t>
            </w:r>
          </w:p>
        </w:tc>
        <w:tc>
          <w:tcPr>
            <w:tcW w:w="1134" w:type="dxa"/>
          </w:tcPr>
          <w:p w:rsidR="008A296D" w:rsidRPr="008A296D" w:rsidRDefault="008A296D" w:rsidP="008A296D">
            <w:pPr>
              <w:pStyle w:val="ConsPlusNormal"/>
              <w:rPr>
                <w:sz w:val="18"/>
                <w:szCs w:val="18"/>
              </w:rPr>
            </w:pPr>
            <w:r w:rsidRPr="008A296D">
              <w:rPr>
                <w:sz w:val="18"/>
                <w:szCs w:val="18"/>
              </w:rPr>
              <w:t>94376,36</w:t>
            </w:r>
          </w:p>
        </w:tc>
        <w:tc>
          <w:tcPr>
            <w:tcW w:w="1134" w:type="dxa"/>
          </w:tcPr>
          <w:p w:rsidR="008A296D" w:rsidRPr="008A296D" w:rsidRDefault="008A296D" w:rsidP="008A296D">
            <w:pPr>
              <w:pStyle w:val="ConsPlusNormal"/>
              <w:rPr>
                <w:sz w:val="18"/>
                <w:szCs w:val="18"/>
              </w:rPr>
            </w:pPr>
            <w:r w:rsidRPr="008A296D">
              <w:rPr>
                <w:sz w:val="18"/>
                <w:szCs w:val="18"/>
              </w:rPr>
              <w:t>74566,35</w:t>
            </w:r>
          </w:p>
        </w:tc>
        <w:tc>
          <w:tcPr>
            <w:tcW w:w="1134" w:type="dxa"/>
          </w:tcPr>
          <w:p w:rsidR="008A296D" w:rsidRPr="008A296D" w:rsidRDefault="008A296D" w:rsidP="008A296D">
            <w:pPr>
              <w:pStyle w:val="ConsPlusNormal"/>
              <w:rPr>
                <w:sz w:val="18"/>
                <w:szCs w:val="18"/>
              </w:rPr>
            </w:pPr>
            <w:r w:rsidRPr="008A296D">
              <w:rPr>
                <w:sz w:val="18"/>
                <w:szCs w:val="18"/>
              </w:rPr>
              <w:t>126041,95</w:t>
            </w:r>
          </w:p>
        </w:tc>
        <w:tc>
          <w:tcPr>
            <w:tcW w:w="1134" w:type="dxa"/>
          </w:tcPr>
          <w:p w:rsidR="008A296D" w:rsidRPr="008A296D" w:rsidRDefault="008A296D" w:rsidP="008A296D">
            <w:pPr>
              <w:pStyle w:val="ConsPlusNormal"/>
              <w:rPr>
                <w:sz w:val="18"/>
                <w:szCs w:val="18"/>
              </w:rPr>
            </w:pPr>
            <w:r w:rsidRPr="008A296D">
              <w:rPr>
                <w:sz w:val="18"/>
                <w:szCs w:val="18"/>
              </w:rPr>
              <w:t>200867,01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N 9</w:t>
            </w:r>
          </w:p>
        </w:tc>
        <w:tc>
          <w:tcPr>
            <w:tcW w:w="738" w:type="dxa"/>
          </w:tcPr>
          <w:p w:rsidR="008A296D" w:rsidRPr="008A296D" w:rsidRDefault="008A296D" w:rsidP="008A296D">
            <w:pPr>
              <w:pStyle w:val="ConsPlusNormal"/>
              <w:rPr>
                <w:sz w:val="18"/>
                <w:szCs w:val="18"/>
              </w:rPr>
            </w:pPr>
            <w:r w:rsidRPr="008A296D">
              <w:rPr>
                <w:sz w:val="18"/>
                <w:szCs w:val="18"/>
              </w:rPr>
              <w:t>5365F</w:t>
            </w:r>
          </w:p>
        </w:tc>
        <w:tc>
          <w:tcPr>
            <w:tcW w:w="567" w:type="dxa"/>
          </w:tcPr>
          <w:p w:rsidR="008A296D" w:rsidRPr="008A296D" w:rsidRDefault="008A296D" w:rsidP="008A296D">
            <w:pPr>
              <w:pStyle w:val="ConsPlusNormal"/>
              <w:rPr>
                <w:sz w:val="18"/>
                <w:szCs w:val="18"/>
              </w:rPr>
            </w:pPr>
            <w:r w:rsidRPr="008A296D">
              <w:rPr>
                <w:sz w:val="18"/>
                <w:szCs w:val="18"/>
              </w:rPr>
              <w:t>400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8250,71</w:t>
            </w:r>
          </w:p>
        </w:tc>
        <w:tc>
          <w:tcPr>
            <w:tcW w:w="1134" w:type="dxa"/>
          </w:tcPr>
          <w:p w:rsidR="008A296D" w:rsidRPr="008A296D" w:rsidRDefault="008A296D" w:rsidP="008A296D">
            <w:pPr>
              <w:pStyle w:val="ConsPlusNormal"/>
              <w:rPr>
                <w:sz w:val="18"/>
                <w:szCs w:val="18"/>
              </w:rPr>
            </w:pPr>
            <w:r w:rsidRPr="008A296D">
              <w:rPr>
                <w:sz w:val="18"/>
                <w:szCs w:val="18"/>
              </w:rPr>
              <w:t>8250,71</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3.20</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"Укрепление общественного здоровья"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Р4</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Р4</w:t>
            </w: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3.21</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"Старшее поколение"</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Р3</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26,60</w:t>
            </w:r>
          </w:p>
        </w:tc>
        <w:tc>
          <w:tcPr>
            <w:tcW w:w="1134" w:type="dxa"/>
          </w:tcPr>
          <w:p w:rsidR="008A296D" w:rsidRPr="008A296D" w:rsidRDefault="008A296D" w:rsidP="008A296D">
            <w:pPr>
              <w:pStyle w:val="ConsPlusNormal"/>
              <w:rPr>
                <w:sz w:val="18"/>
                <w:szCs w:val="18"/>
              </w:rPr>
            </w:pPr>
            <w:r w:rsidRPr="008A296D">
              <w:rPr>
                <w:sz w:val="18"/>
                <w:szCs w:val="18"/>
              </w:rPr>
              <w:t>26,57</w:t>
            </w:r>
          </w:p>
        </w:tc>
        <w:tc>
          <w:tcPr>
            <w:tcW w:w="1134" w:type="dxa"/>
          </w:tcPr>
          <w:p w:rsidR="008A296D" w:rsidRPr="008A296D" w:rsidRDefault="008A296D" w:rsidP="008A296D">
            <w:pPr>
              <w:pStyle w:val="ConsPlusNormal"/>
              <w:rPr>
                <w:sz w:val="18"/>
                <w:szCs w:val="18"/>
              </w:rPr>
            </w:pPr>
            <w:r w:rsidRPr="008A296D">
              <w:rPr>
                <w:sz w:val="18"/>
                <w:szCs w:val="18"/>
              </w:rPr>
              <w:t>119,15</w:t>
            </w:r>
          </w:p>
        </w:tc>
        <w:tc>
          <w:tcPr>
            <w:tcW w:w="1134" w:type="dxa"/>
          </w:tcPr>
          <w:p w:rsidR="008A296D" w:rsidRPr="008A296D" w:rsidRDefault="008A296D" w:rsidP="008A296D">
            <w:pPr>
              <w:pStyle w:val="ConsPlusNormal"/>
              <w:rPr>
                <w:sz w:val="18"/>
                <w:szCs w:val="18"/>
              </w:rPr>
            </w:pPr>
            <w:r w:rsidRPr="008A296D">
              <w:rPr>
                <w:sz w:val="18"/>
                <w:szCs w:val="18"/>
              </w:rPr>
              <w:t>119,15</w:t>
            </w:r>
          </w:p>
        </w:tc>
        <w:tc>
          <w:tcPr>
            <w:tcW w:w="1134" w:type="dxa"/>
          </w:tcPr>
          <w:p w:rsidR="008A296D" w:rsidRPr="008A296D" w:rsidRDefault="008A296D" w:rsidP="008A296D">
            <w:pPr>
              <w:pStyle w:val="ConsPlusNormal"/>
              <w:rPr>
                <w:sz w:val="18"/>
                <w:szCs w:val="18"/>
              </w:rPr>
            </w:pPr>
            <w:r w:rsidRPr="008A296D">
              <w:rPr>
                <w:sz w:val="18"/>
                <w:szCs w:val="18"/>
              </w:rPr>
              <w:t>89,70</w:t>
            </w:r>
          </w:p>
        </w:tc>
        <w:tc>
          <w:tcPr>
            <w:tcW w:w="1134" w:type="dxa"/>
          </w:tcPr>
          <w:p w:rsidR="008A296D" w:rsidRPr="008A296D" w:rsidRDefault="008A296D" w:rsidP="008A296D">
            <w:pPr>
              <w:pStyle w:val="ConsPlusNormal"/>
              <w:rPr>
                <w:sz w:val="18"/>
                <w:szCs w:val="18"/>
              </w:rPr>
            </w:pPr>
            <w:r w:rsidRPr="008A296D">
              <w:rPr>
                <w:sz w:val="18"/>
                <w:szCs w:val="18"/>
              </w:rPr>
              <w:t>99,70</w:t>
            </w:r>
          </w:p>
        </w:tc>
        <w:tc>
          <w:tcPr>
            <w:tcW w:w="1134" w:type="dxa"/>
          </w:tcPr>
          <w:p w:rsidR="008A296D" w:rsidRPr="008A296D" w:rsidRDefault="008A296D" w:rsidP="008A296D">
            <w:pPr>
              <w:pStyle w:val="ConsPlusNormal"/>
              <w:rPr>
                <w:sz w:val="18"/>
                <w:szCs w:val="18"/>
              </w:rPr>
            </w:pPr>
            <w:r w:rsidRPr="008A296D">
              <w:rPr>
                <w:sz w:val="18"/>
                <w:szCs w:val="18"/>
              </w:rPr>
              <w:t>99,70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Р3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26,33</w:t>
            </w:r>
          </w:p>
        </w:tc>
        <w:tc>
          <w:tcPr>
            <w:tcW w:w="1134" w:type="dxa"/>
          </w:tcPr>
          <w:p w:rsidR="008A296D" w:rsidRPr="008A296D" w:rsidRDefault="008A296D" w:rsidP="008A296D">
            <w:pPr>
              <w:pStyle w:val="ConsPlusNormal"/>
              <w:rPr>
                <w:sz w:val="18"/>
                <w:szCs w:val="18"/>
              </w:rPr>
            </w:pPr>
            <w:r w:rsidRPr="008A296D">
              <w:rPr>
                <w:sz w:val="18"/>
                <w:szCs w:val="18"/>
              </w:rPr>
              <w:t>26,30</w:t>
            </w:r>
          </w:p>
        </w:tc>
        <w:tc>
          <w:tcPr>
            <w:tcW w:w="1134" w:type="dxa"/>
          </w:tcPr>
          <w:p w:rsidR="008A296D" w:rsidRPr="008A296D" w:rsidRDefault="008A296D" w:rsidP="008A296D">
            <w:pPr>
              <w:pStyle w:val="ConsPlusNormal"/>
              <w:rPr>
                <w:sz w:val="18"/>
                <w:szCs w:val="18"/>
              </w:rPr>
            </w:pPr>
            <w:r w:rsidRPr="008A296D">
              <w:rPr>
                <w:sz w:val="18"/>
                <w:szCs w:val="18"/>
              </w:rPr>
              <w:t>116,30</w:t>
            </w:r>
          </w:p>
        </w:tc>
        <w:tc>
          <w:tcPr>
            <w:tcW w:w="1134" w:type="dxa"/>
          </w:tcPr>
          <w:p w:rsidR="008A296D" w:rsidRPr="008A296D" w:rsidRDefault="008A296D" w:rsidP="008A296D">
            <w:pPr>
              <w:pStyle w:val="ConsPlusNormal"/>
              <w:rPr>
                <w:sz w:val="18"/>
                <w:szCs w:val="18"/>
              </w:rPr>
            </w:pPr>
            <w:r w:rsidRPr="008A296D">
              <w:rPr>
                <w:sz w:val="18"/>
                <w:szCs w:val="18"/>
              </w:rPr>
              <w:t>116,30</w:t>
            </w:r>
          </w:p>
        </w:tc>
        <w:tc>
          <w:tcPr>
            <w:tcW w:w="1134" w:type="dxa"/>
          </w:tcPr>
          <w:p w:rsidR="008A296D" w:rsidRPr="008A296D" w:rsidRDefault="008A296D" w:rsidP="008A296D">
            <w:pPr>
              <w:pStyle w:val="ConsPlusNormal"/>
              <w:rPr>
                <w:sz w:val="18"/>
                <w:szCs w:val="18"/>
              </w:rPr>
            </w:pPr>
            <w:r w:rsidRPr="008A296D">
              <w:rPr>
                <w:sz w:val="18"/>
                <w:szCs w:val="18"/>
              </w:rPr>
              <w:t>88,80</w:t>
            </w:r>
          </w:p>
        </w:tc>
        <w:tc>
          <w:tcPr>
            <w:tcW w:w="1134" w:type="dxa"/>
          </w:tcPr>
          <w:p w:rsidR="008A296D" w:rsidRPr="008A296D" w:rsidRDefault="008A296D" w:rsidP="008A296D">
            <w:pPr>
              <w:pStyle w:val="ConsPlusNormal"/>
              <w:rPr>
                <w:sz w:val="18"/>
                <w:szCs w:val="18"/>
              </w:rPr>
            </w:pPr>
            <w:r w:rsidRPr="008A296D">
              <w:rPr>
                <w:sz w:val="18"/>
                <w:szCs w:val="18"/>
              </w:rPr>
              <w:t>98,70</w:t>
            </w:r>
          </w:p>
        </w:tc>
        <w:tc>
          <w:tcPr>
            <w:tcW w:w="1134" w:type="dxa"/>
          </w:tcPr>
          <w:p w:rsidR="008A296D" w:rsidRPr="008A296D" w:rsidRDefault="008A296D" w:rsidP="008A296D">
            <w:pPr>
              <w:pStyle w:val="ConsPlusNormal"/>
              <w:rPr>
                <w:sz w:val="18"/>
                <w:szCs w:val="18"/>
              </w:rPr>
            </w:pPr>
            <w:r w:rsidRPr="008A296D">
              <w:rPr>
                <w:sz w:val="18"/>
                <w:szCs w:val="18"/>
              </w:rPr>
              <w:t>98,70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Р3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0,27</w:t>
            </w:r>
          </w:p>
        </w:tc>
        <w:tc>
          <w:tcPr>
            <w:tcW w:w="1134" w:type="dxa"/>
          </w:tcPr>
          <w:p w:rsidR="008A296D" w:rsidRPr="008A296D" w:rsidRDefault="008A296D" w:rsidP="008A296D">
            <w:pPr>
              <w:pStyle w:val="ConsPlusNormal"/>
              <w:rPr>
                <w:sz w:val="18"/>
                <w:szCs w:val="18"/>
              </w:rPr>
            </w:pPr>
            <w:r w:rsidRPr="008A296D">
              <w:rPr>
                <w:sz w:val="18"/>
                <w:szCs w:val="18"/>
              </w:rPr>
              <w:t>0,27</w:t>
            </w:r>
          </w:p>
        </w:tc>
        <w:tc>
          <w:tcPr>
            <w:tcW w:w="1134" w:type="dxa"/>
          </w:tcPr>
          <w:p w:rsidR="008A296D" w:rsidRPr="008A296D" w:rsidRDefault="008A296D" w:rsidP="008A296D">
            <w:pPr>
              <w:pStyle w:val="ConsPlusNormal"/>
              <w:rPr>
                <w:sz w:val="18"/>
                <w:szCs w:val="18"/>
              </w:rPr>
            </w:pPr>
            <w:r w:rsidRPr="008A296D">
              <w:rPr>
                <w:sz w:val="18"/>
                <w:szCs w:val="18"/>
              </w:rPr>
              <w:t>2,85</w:t>
            </w:r>
          </w:p>
        </w:tc>
        <w:tc>
          <w:tcPr>
            <w:tcW w:w="1134" w:type="dxa"/>
          </w:tcPr>
          <w:p w:rsidR="008A296D" w:rsidRPr="008A296D" w:rsidRDefault="008A296D" w:rsidP="008A296D">
            <w:pPr>
              <w:pStyle w:val="ConsPlusNormal"/>
              <w:rPr>
                <w:sz w:val="18"/>
                <w:szCs w:val="18"/>
              </w:rPr>
            </w:pPr>
            <w:r w:rsidRPr="008A296D">
              <w:rPr>
                <w:sz w:val="18"/>
                <w:szCs w:val="18"/>
              </w:rPr>
              <w:t>2,85</w:t>
            </w:r>
          </w:p>
        </w:tc>
        <w:tc>
          <w:tcPr>
            <w:tcW w:w="1134" w:type="dxa"/>
          </w:tcPr>
          <w:p w:rsidR="008A296D" w:rsidRPr="008A296D" w:rsidRDefault="008A296D" w:rsidP="008A296D">
            <w:pPr>
              <w:pStyle w:val="ConsPlusNormal"/>
              <w:rPr>
                <w:sz w:val="18"/>
                <w:szCs w:val="18"/>
              </w:rPr>
            </w:pPr>
            <w:r w:rsidRPr="008A296D">
              <w:rPr>
                <w:sz w:val="18"/>
                <w:szCs w:val="18"/>
              </w:rPr>
              <w:t>0,90</w:t>
            </w:r>
          </w:p>
        </w:tc>
        <w:tc>
          <w:tcPr>
            <w:tcW w:w="1134" w:type="dxa"/>
          </w:tcPr>
          <w:p w:rsidR="008A296D" w:rsidRPr="008A296D" w:rsidRDefault="008A296D" w:rsidP="008A296D">
            <w:pPr>
              <w:pStyle w:val="ConsPlusNormal"/>
              <w:rPr>
                <w:sz w:val="18"/>
                <w:szCs w:val="18"/>
              </w:rPr>
            </w:pPr>
            <w:r w:rsidRPr="008A296D">
              <w:rPr>
                <w:sz w:val="18"/>
                <w:szCs w:val="18"/>
              </w:rPr>
              <w:t>1,00</w:t>
            </w:r>
          </w:p>
        </w:tc>
        <w:tc>
          <w:tcPr>
            <w:tcW w:w="1134" w:type="dxa"/>
          </w:tcPr>
          <w:p w:rsidR="008A296D" w:rsidRPr="008A296D" w:rsidRDefault="008A296D" w:rsidP="008A296D">
            <w:pPr>
              <w:pStyle w:val="ConsPlusNormal"/>
              <w:rPr>
                <w:sz w:val="18"/>
                <w:szCs w:val="18"/>
              </w:rPr>
            </w:pPr>
            <w:r w:rsidRPr="008A296D">
              <w:rPr>
                <w:sz w:val="18"/>
                <w:szCs w:val="18"/>
              </w:rPr>
              <w:t>1,00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К</w:t>
            </w:r>
          </w:p>
        </w:tc>
        <w:tc>
          <w:tcPr>
            <w:tcW w:w="680" w:type="dxa"/>
          </w:tcPr>
          <w:p w:rsidR="008A296D" w:rsidRPr="008A296D" w:rsidRDefault="008A296D" w:rsidP="008A296D">
            <w:pPr>
              <w:pStyle w:val="ConsPlusNormal"/>
              <w:rPr>
                <w:sz w:val="18"/>
                <w:szCs w:val="18"/>
              </w:rPr>
            </w:pPr>
            <w:r w:rsidRPr="008A296D">
              <w:rPr>
                <w:sz w:val="18"/>
                <w:szCs w:val="18"/>
              </w:rPr>
              <w:t>Р3</w:t>
            </w:r>
          </w:p>
        </w:tc>
        <w:tc>
          <w:tcPr>
            <w:tcW w:w="738" w:type="dxa"/>
          </w:tcPr>
          <w:p w:rsidR="008A296D" w:rsidRPr="008A296D" w:rsidRDefault="008A296D" w:rsidP="008A296D">
            <w:pPr>
              <w:pStyle w:val="ConsPlusNormal"/>
              <w:rPr>
                <w:sz w:val="18"/>
                <w:szCs w:val="18"/>
              </w:rPr>
            </w:pPr>
            <w:r w:rsidRPr="008A296D">
              <w:rPr>
                <w:sz w:val="18"/>
                <w:szCs w:val="18"/>
              </w:rPr>
              <w:t>54680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26,60</w:t>
            </w:r>
          </w:p>
        </w:tc>
        <w:tc>
          <w:tcPr>
            <w:tcW w:w="1134" w:type="dxa"/>
          </w:tcPr>
          <w:p w:rsidR="008A296D" w:rsidRPr="008A296D" w:rsidRDefault="008A296D" w:rsidP="008A296D">
            <w:pPr>
              <w:pStyle w:val="ConsPlusNormal"/>
              <w:rPr>
                <w:sz w:val="18"/>
                <w:szCs w:val="18"/>
              </w:rPr>
            </w:pPr>
            <w:r w:rsidRPr="008A296D">
              <w:rPr>
                <w:sz w:val="18"/>
                <w:szCs w:val="18"/>
              </w:rPr>
              <w:t>26,57</w:t>
            </w:r>
          </w:p>
        </w:tc>
        <w:tc>
          <w:tcPr>
            <w:tcW w:w="1134" w:type="dxa"/>
          </w:tcPr>
          <w:p w:rsidR="008A296D" w:rsidRPr="008A296D" w:rsidRDefault="008A296D" w:rsidP="008A296D">
            <w:pPr>
              <w:pStyle w:val="ConsPlusNormal"/>
              <w:rPr>
                <w:sz w:val="18"/>
                <w:szCs w:val="18"/>
              </w:rPr>
            </w:pPr>
            <w:r w:rsidRPr="008A296D">
              <w:rPr>
                <w:sz w:val="18"/>
                <w:szCs w:val="18"/>
              </w:rPr>
              <w:t>119,15</w:t>
            </w:r>
          </w:p>
        </w:tc>
        <w:tc>
          <w:tcPr>
            <w:tcW w:w="1134" w:type="dxa"/>
          </w:tcPr>
          <w:p w:rsidR="008A296D" w:rsidRPr="008A296D" w:rsidRDefault="008A296D" w:rsidP="008A296D">
            <w:pPr>
              <w:pStyle w:val="ConsPlusNormal"/>
              <w:rPr>
                <w:sz w:val="18"/>
                <w:szCs w:val="18"/>
              </w:rPr>
            </w:pPr>
            <w:r w:rsidRPr="008A296D">
              <w:rPr>
                <w:sz w:val="18"/>
                <w:szCs w:val="18"/>
              </w:rPr>
              <w:t>119,15</w:t>
            </w:r>
          </w:p>
        </w:tc>
        <w:tc>
          <w:tcPr>
            <w:tcW w:w="1134" w:type="dxa"/>
          </w:tcPr>
          <w:p w:rsidR="008A296D" w:rsidRPr="008A296D" w:rsidRDefault="008A296D" w:rsidP="008A296D">
            <w:pPr>
              <w:pStyle w:val="ConsPlusNormal"/>
              <w:rPr>
                <w:sz w:val="18"/>
                <w:szCs w:val="18"/>
              </w:rPr>
            </w:pPr>
            <w:r w:rsidRPr="008A296D">
              <w:rPr>
                <w:sz w:val="18"/>
                <w:szCs w:val="18"/>
              </w:rPr>
              <w:t>89,70</w:t>
            </w:r>
          </w:p>
        </w:tc>
        <w:tc>
          <w:tcPr>
            <w:tcW w:w="1134" w:type="dxa"/>
          </w:tcPr>
          <w:p w:rsidR="008A296D" w:rsidRPr="008A296D" w:rsidRDefault="008A296D" w:rsidP="008A296D">
            <w:pPr>
              <w:pStyle w:val="ConsPlusNormal"/>
              <w:rPr>
                <w:sz w:val="18"/>
                <w:szCs w:val="18"/>
              </w:rPr>
            </w:pPr>
            <w:r w:rsidRPr="008A296D">
              <w:rPr>
                <w:sz w:val="18"/>
                <w:szCs w:val="18"/>
              </w:rPr>
              <w:t>99,70</w:t>
            </w:r>
          </w:p>
        </w:tc>
        <w:tc>
          <w:tcPr>
            <w:tcW w:w="1134" w:type="dxa"/>
          </w:tcPr>
          <w:p w:rsidR="008A296D" w:rsidRPr="008A296D" w:rsidRDefault="008A296D" w:rsidP="008A296D">
            <w:pPr>
              <w:pStyle w:val="ConsPlusNormal"/>
              <w:rPr>
                <w:sz w:val="18"/>
                <w:szCs w:val="18"/>
              </w:rPr>
            </w:pPr>
            <w:r w:rsidRPr="008A296D">
              <w:rPr>
                <w:sz w:val="18"/>
                <w:szCs w:val="18"/>
              </w:rPr>
              <w:t>99,70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4</w:t>
            </w:r>
          </w:p>
        </w:tc>
        <w:tc>
          <w:tcPr>
            <w:tcW w:w="714" w:type="dxa"/>
            <w:vMerge w:val="restart"/>
          </w:tcPr>
          <w:p w:rsidR="008A296D" w:rsidRPr="008A296D" w:rsidRDefault="008A296D" w:rsidP="008A296D">
            <w:pPr>
              <w:pStyle w:val="ConsPlusNormal"/>
              <w:rPr>
                <w:sz w:val="18"/>
                <w:szCs w:val="18"/>
              </w:rPr>
            </w:pPr>
            <w:hyperlink w:anchor="P288">
              <w:r w:rsidRPr="008A296D">
                <w:rPr>
                  <w:rStyle w:val="a3"/>
                  <w:sz w:val="18"/>
                  <w:szCs w:val="18"/>
                </w:rPr>
                <w:t>Подпрограмма</w:t>
              </w:r>
            </w:hyperlink>
          </w:p>
        </w:tc>
        <w:tc>
          <w:tcPr>
            <w:tcW w:w="1134" w:type="dxa"/>
            <w:vMerge w:val="restart"/>
          </w:tcPr>
          <w:p w:rsidR="008A296D" w:rsidRPr="008A296D" w:rsidRDefault="008A296D" w:rsidP="008A296D">
            <w:pPr>
              <w:pStyle w:val="ConsPlusNormal"/>
              <w:rPr>
                <w:sz w:val="18"/>
                <w:szCs w:val="18"/>
              </w:rPr>
            </w:pPr>
            <w:r w:rsidRPr="008A296D">
              <w:rPr>
                <w:sz w:val="18"/>
                <w:szCs w:val="18"/>
              </w:rPr>
              <w:t xml:space="preserve">"Развитие медицинской реабилитации и санаторно-курортного лечения, в </w:t>
            </w:r>
            <w:r w:rsidRPr="008A296D">
              <w:rPr>
                <w:sz w:val="18"/>
                <w:szCs w:val="18"/>
              </w:rPr>
              <w:lastRenderedPageBreak/>
              <w:t>том числе детей"</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155395,50</w:t>
            </w:r>
          </w:p>
        </w:tc>
        <w:tc>
          <w:tcPr>
            <w:tcW w:w="1134" w:type="dxa"/>
          </w:tcPr>
          <w:p w:rsidR="008A296D" w:rsidRPr="008A296D" w:rsidRDefault="008A296D" w:rsidP="008A296D">
            <w:pPr>
              <w:pStyle w:val="ConsPlusNormal"/>
              <w:rPr>
                <w:sz w:val="18"/>
                <w:szCs w:val="18"/>
              </w:rPr>
            </w:pPr>
            <w:r w:rsidRPr="008A296D">
              <w:rPr>
                <w:sz w:val="18"/>
                <w:szCs w:val="18"/>
              </w:rPr>
              <w:t>154663,84</w:t>
            </w:r>
          </w:p>
        </w:tc>
        <w:tc>
          <w:tcPr>
            <w:tcW w:w="1134" w:type="dxa"/>
          </w:tcPr>
          <w:p w:rsidR="008A296D" w:rsidRPr="008A296D" w:rsidRDefault="008A296D" w:rsidP="008A296D">
            <w:pPr>
              <w:pStyle w:val="ConsPlusNormal"/>
              <w:rPr>
                <w:sz w:val="18"/>
                <w:szCs w:val="18"/>
              </w:rPr>
            </w:pPr>
            <w:r w:rsidRPr="008A296D">
              <w:rPr>
                <w:sz w:val="18"/>
                <w:szCs w:val="18"/>
              </w:rPr>
              <w:t>313609,39</w:t>
            </w:r>
          </w:p>
        </w:tc>
        <w:tc>
          <w:tcPr>
            <w:tcW w:w="1134" w:type="dxa"/>
          </w:tcPr>
          <w:p w:rsidR="008A296D" w:rsidRPr="008A296D" w:rsidRDefault="008A296D" w:rsidP="008A296D">
            <w:pPr>
              <w:pStyle w:val="ConsPlusNormal"/>
              <w:rPr>
                <w:sz w:val="18"/>
                <w:szCs w:val="18"/>
              </w:rPr>
            </w:pPr>
            <w:r w:rsidRPr="008A296D">
              <w:rPr>
                <w:sz w:val="18"/>
                <w:szCs w:val="18"/>
              </w:rPr>
              <w:t>311067,47</w:t>
            </w:r>
          </w:p>
        </w:tc>
        <w:tc>
          <w:tcPr>
            <w:tcW w:w="1134" w:type="dxa"/>
          </w:tcPr>
          <w:p w:rsidR="008A296D" w:rsidRPr="008A296D" w:rsidRDefault="008A296D" w:rsidP="008A296D">
            <w:pPr>
              <w:pStyle w:val="ConsPlusNormal"/>
              <w:rPr>
                <w:sz w:val="18"/>
                <w:szCs w:val="18"/>
              </w:rPr>
            </w:pPr>
            <w:r w:rsidRPr="008A296D">
              <w:rPr>
                <w:sz w:val="18"/>
                <w:szCs w:val="18"/>
              </w:rPr>
              <w:t>421925,92</w:t>
            </w:r>
          </w:p>
        </w:tc>
        <w:tc>
          <w:tcPr>
            <w:tcW w:w="1134" w:type="dxa"/>
          </w:tcPr>
          <w:p w:rsidR="008A296D" w:rsidRPr="008A296D" w:rsidRDefault="008A296D" w:rsidP="008A296D">
            <w:pPr>
              <w:pStyle w:val="ConsPlusNormal"/>
              <w:rPr>
                <w:sz w:val="18"/>
                <w:szCs w:val="18"/>
              </w:rPr>
            </w:pPr>
            <w:r w:rsidRPr="008A296D">
              <w:rPr>
                <w:sz w:val="18"/>
                <w:szCs w:val="18"/>
              </w:rPr>
              <w:t>221136,44</w:t>
            </w:r>
          </w:p>
        </w:tc>
        <w:tc>
          <w:tcPr>
            <w:tcW w:w="1134" w:type="dxa"/>
          </w:tcPr>
          <w:p w:rsidR="008A296D" w:rsidRPr="008A296D" w:rsidRDefault="008A296D" w:rsidP="008A296D">
            <w:pPr>
              <w:pStyle w:val="ConsPlusNormal"/>
              <w:rPr>
                <w:sz w:val="18"/>
                <w:szCs w:val="18"/>
              </w:rPr>
            </w:pPr>
            <w:r w:rsidRPr="008A296D">
              <w:rPr>
                <w:sz w:val="18"/>
                <w:szCs w:val="18"/>
              </w:rPr>
              <w:t>219681,03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122461,60</w:t>
            </w:r>
          </w:p>
        </w:tc>
        <w:tc>
          <w:tcPr>
            <w:tcW w:w="1134" w:type="dxa"/>
          </w:tcPr>
          <w:p w:rsidR="008A296D" w:rsidRPr="008A296D" w:rsidRDefault="008A296D" w:rsidP="008A296D">
            <w:pPr>
              <w:pStyle w:val="ConsPlusNormal"/>
              <w:rPr>
                <w:sz w:val="18"/>
                <w:szCs w:val="18"/>
              </w:rPr>
            </w:pPr>
            <w:r w:rsidRPr="008A296D">
              <w:rPr>
                <w:sz w:val="18"/>
                <w:szCs w:val="18"/>
              </w:rPr>
              <w:t>122461,60</w:t>
            </w:r>
          </w:p>
        </w:tc>
        <w:tc>
          <w:tcPr>
            <w:tcW w:w="1134" w:type="dxa"/>
          </w:tcPr>
          <w:p w:rsidR="008A296D" w:rsidRPr="008A296D" w:rsidRDefault="008A296D" w:rsidP="008A296D">
            <w:pPr>
              <w:pStyle w:val="ConsPlusNormal"/>
              <w:rPr>
                <w:sz w:val="18"/>
                <w:szCs w:val="18"/>
              </w:rPr>
            </w:pPr>
            <w:r w:rsidRPr="008A296D">
              <w:rPr>
                <w:sz w:val="18"/>
                <w:szCs w:val="18"/>
              </w:rPr>
              <w:t>226648,90</w:t>
            </w:r>
          </w:p>
        </w:tc>
        <w:tc>
          <w:tcPr>
            <w:tcW w:w="1134" w:type="dxa"/>
          </w:tcPr>
          <w:p w:rsidR="008A296D" w:rsidRPr="008A296D" w:rsidRDefault="008A296D" w:rsidP="008A296D">
            <w:pPr>
              <w:pStyle w:val="ConsPlusNormal"/>
              <w:rPr>
                <w:sz w:val="18"/>
                <w:szCs w:val="18"/>
              </w:rPr>
            </w:pPr>
            <w:r w:rsidRPr="008A296D">
              <w:rPr>
                <w:sz w:val="18"/>
                <w:szCs w:val="18"/>
              </w:rPr>
              <w:t>54802,90</w:t>
            </w:r>
          </w:p>
        </w:tc>
        <w:tc>
          <w:tcPr>
            <w:tcW w:w="1134" w:type="dxa"/>
          </w:tcPr>
          <w:p w:rsidR="008A296D" w:rsidRPr="008A296D" w:rsidRDefault="008A296D" w:rsidP="008A296D">
            <w:pPr>
              <w:pStyle w:val="ConsPlusNormal"/>
              <w:rPr>
                <w:sz w:val="18"/>
                <w:szCs w:val="18"/>
              </w:rPr>
            </w:pPr>
            <w:r w:rsidRPr="008A296D">
              <w:rPr>
                <w:sz w:val="18"/>
                <w:szCs w:val="18"/>
              </w:rPr>
              <w:t>54804,40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w:t>
            </w:r>
            <w:r w:rsidRPr="008A296D">
              <w:rPr>
                <w:sz w:val="18"/>
                <w:szCs w:val="18"/>
              </w:rPr>
              <w:lastRenderedPageBreak/>
              <w:t>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155395,50</w:t>
            </w:r>
          </w:p>
        </w:tc>
        <w:tc>
          <w:tcPr>
            <w:tcW w:w="1134" w:type="dxa"/>
          </w:tcPr>
          <w:p w:rsidR="008A296D" w:rsidRPr="008A296D" w:rsidRDefault="008A296D" w:rsidP="008A296D">
            <w:pPr>
              <w:pStyle w:val="ConsPlusNormal"/>
              <w:rPr>
                <w:sz w:val="18"/>
                <w:szCs w:val="18"/>
              </w:rPr>
            </w:pPr>
            <w:r w:rsidRPr="008A296D">
              <w:rPr>
                <w:sz w:val="18"/>
                <w:szCs w:val="18"/>
              </w:rPr>
              <w:t>154663,84</w:t>
            </w:r>
          </w:p>
        </w:tc>
        <w:tc>
          <w:tcPr>
            <w:tcW w:w="1134" w:type="dxa"/>
          </w:tcPr>
          <w:p w:rsidR="008A296D" w:rsidRPr="008A296D" w:rsidRDefault="008A296D" w:rsidP="008A296D">
            <w:pPr>
              <w:pStyle w:val="ConsPlusNormal"/>
              <w:rPr>
                <w:sz w:val="18"/>
                <w:szCs w:val="18"/>
              </w:rPr>
            </w:pPr>
            <w:r w:rsidRPr="008A296D">
              <w:rPr>
                <w:sz w:val="18"/>
                <w:szCs w:val="18"/>
              </w:rPr>
              <w:t>191147,79</w:t>
            </w:r>
          </w:p>
        </w:tc>
        <w:tc>
          <w:tcPr>
            <w:tcW w:w="1134" w:type="dxa"/>
          </w:tcPr>
          <w:p w:rsidR="008A296D" w:rsidRPr="008A296D" w:rsidRDefault="008A296D" w:rsidP="008A296D">
            <w:pPr>
              <w:pStyle w:val="ConsPlusNormal"/>
              <w:rPr>
                <w:sz w:val="18"/>
                <w:szCs w:val="18"/>
              </w:rPr>
            </w:pPr>
            <w:r w:rsidRPr="008A296D">
              <w:rPr>
                <w:sz w:val="18"/>
                <w:szCs w:val="18"/>
              </w:rPr>
              <w:t>188605,87</w:t>
            </w:r>
          </w:p>
        </w:tc>
        <w:tc>
          <w:tcPr>
            <w:tcW w:w="1134" w:type="dxa"/>
          </w:tcPr>
          <w:p w:rsidR="008A296D" w:rsidRPr="008A296D" w:rsidRDefault="008A296D" w:rsidP="008A296D">
            <w:pPr>
              <w:pStyle w:val="ConsPlusNormal"/>
              <w:rPr>
                <w:sz w:val="18"/>
                <w:szCs w:val="18"/>
              </w:rPr>
            </w:pPr>
            <w:r w:rsidRPr="008A296D">
              <w:rPr>
                <w:sz w:val="18"/>
                <w:szCs w:val="18"/>
              </w:rPr>
              <w:t>195277,02</w:t>
            </w:r>
          </w:p>
        </w:tc>
        <w:tc>
          <w:tcPr>
            <w:tcW w:w="1134" w:type="dxa"/>
          </w:tcPr>
          <w:p w:rsidR="008A296D" w:rsidRPr="008A296D" w:rsidRDefault="008A296D" w:rsidP="008A296D">
            <w:pPr>
              <w:pStyle w:val="ConsPlusNormal"/>
              <w:rPr>
                <w:sz w:val="18"/>
                <w:szCs w:val="18"/>
              </w:rPr>
            </w:pPr>
            <w:r w:rsidRPr="008A296D">
              <w:rPr>
                <w:sz w:val="18"/>
                <w:szCs w:val="18"/>
              </w:rPr>
              <w:t>166333,54</w:t>
            </w:r>
          </w:p>
        </w:tc>
        <w:tc>
          <w:tcPr>
            <w:tcW w:w="1134" w:type="dxa"/>
          </w:tcPr>
          <w:p w:rsidR="008A296D" w:rsidRPr="008A296D" w:rsidRDefault="008A296D" w:rsidP="008A296D">
            <w:pPr>
              <w:pStyle w:val="ConsPlusNormal"/>
              <w:rPr>
                <w:sz w:val="18"/>
                <w:szCs w:val="18"/>
              </w:rPr>
            </w:pPr>
            <w:r w:rsidRPr="008A296D">
              <w:rPr>
                <w:sz w:val="18"/>
                <w:szCs w:val="18"/>
              </w:rPr>
              <w:t>164876,63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132797,60</w:t>
            </w:r>
          </w:p>
        </w:tc>
        <w:tc>
          <w:tcPr>
            <w:tcW w:w="1134" w:type="dxa"/>
          </w:tcPr>
          <w:p w:rsidR="008A296D" w:rsidRPr="008A296D" w:rsidRDefault="008A296D" w:rsidP="008A296D">
            <w:pPr>
              <w:pStyle w:val="ConsPlusNormal"/>
              <w:rPr>
                <w:sz w:val="18"/>
                <w:szCs w:val="18"/>
              </w:rPr>
            </w:pPr>
            <w:r w:rsidRPr="008A296D">
              <w:rPr>
                <w:sz w:val="18"/>
                <w:szCs w:val="18"/>
              </w:rPr>
              <w:t>134301,12</w:t>
            </w:r>
          </w:p>
        </w:tc>
        <w:tc>
          <w:tcPr>
            <w:tcW w:w="1134" w:type="dxa"/>
          </w:tcPr>
          <w:p w:rsidR="008A296D" w:rsidRPr="008A296D" w:rsidRDefault="008A296D" w:rsidP="008A296D">
            <w:pPr>
              <w:pStyle w:val="ConsPlusNormal"/>
              <w:rPr>
                <w:sz w:val="18"/>
                <w:szCs w:val="18"/>
              </w:rPr>
            </w:pPr>
            <w:r w:rsidRPr="008A296D">
              <w:rPr>
                <w:sz w:val="18"/>
                <w:szCs w:val="18"/>
              </w:rPr>
              <w:t>286576,68</w:t>
            </w:r>
          </w:p>
        </w:tc>
        <w:tc>
          <w:tcPr>
            <w:tcW w:w="1134" w:type="dxa"/>
          </w:tcPr>
          <w:p w:rsidR="008A296D" w:rsidRPr="008A296D" w:rsidRDefault="008A296D" w:rsidP="008A296D">
            <w:pPr>
              <w:pStyle w:val="ConsPlusNormal"/>
              <w:rPr>
                <w:sz w:val="18"/>
                <w:szCs w:val="18"/>
              </w:rPr>
            </w:pPr>
            <w:r w:rsidRPr="008A296D">
              <w:rPr>
                <w:sz w:val="18"/>
                <w:szCs w:val="18"/>
              </w:rPr>
              <w:t>284827,72</w:t>
            </w:r>
          </w:p>
        </w:tc>
        <w:tc>
          <w:tcPr>
            <w:tcW w:w="1134" w:type="dxa"/>
          </w:tcPr>
          <w:p w:rsidR="008A296D" w:rsidRPr="008A296D" w:rsidRDefault="008A296D" w:rsidP="008A296D">
            <w:pPr>
              <w:pStyle w:val="ConsPlusNormal"/>
              <w:rPr>
                <w:sz w:val="18"/>
                <w:szCs w:val="18"/>
              </w:rPr>
            </w:pPr>
            <w:r w:rsidRPr="008A296D">
              <w:rPr>
                <w:sz w:val="18"/>
                <w:szCs w:val="18"/>
              </w:rPr>
              <w:t>394601,49</w:t>
            </w:r>
          </w:p>
        </w:tc>
        <w:tc>
          <w:tcPr>
            <w:tcW w:w="1134" w:type="dxa"/>
          </w:tcPr>
          <w:p w:rsidR="008A296D" w:rsidRPr="008A296D" w:rsidRDefault="008A296D" w:rsidP="008A296D">
            <w:pPr>
              <w:pStyle w:val="ConsPlusNormal"/>
              <w:rPr>
                <w:sz w:val="18"/>
                <w:szCs w:val="18"/>
              </w:rPr>
            </w:pPr>
            <w:r w:rsidRPr="008A296D">
              <w:rPr>
                <w:sz w:val="18"/>
                <w:szCs w:val="18"/>
              </w:rPr>
              <w:t>198498,56</w:t>
            </w:r>
          </w:p>
        </w:tc>
        <w:tc>
          <w:tcPr>
            <w:tcW w:w="1134" w:type="dxa"/>
          </w:tcPr>
          <w:p w:rsidR="008A296D" w:rsidRPr="008A296D" w:rsidRDefault="008A296D" w:rsidP="008A296D">
            <w:pPr>
              <w:pStyle w:val="ConsPlusNormal"/>
              <w:rPr>
                <w:sz w:val="18"/>
                <w:szCs w:val="18"/>
              </w:rPr>
            </w:pPr>
            <w:r w:rsidRPr="008A296D">
              <w:rPr>
                <w:sz w:val="18"/>
                <w:szCs w:val="18"/>
              </w:rPr>
              <w:t>198907,58</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исполнитель - Управление делами Главы и Правительства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903</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22597,90</w:t>
            </w:r>
          </w:p>
        </w:tc>
        <w:tc>
          <w:tcPr>
            <w:tcW w:w="1134" w:type="dxa"/>
          </w:tcPr>
          <w:p w:rsidR="008A296D" w:rsidRPr="008A296D" w:rsidRDefault="008A296D" w:rsidP="008A296D">
            <w:pPr>
              <w:pStyle w:val="ConsPlusNormal"/>
              <w:rPr>
                <w:sz w:val="18"/>
                <w:szCs w:val="18"/>
              </w:rPr>
            </w:pPr>
            <w:r w:rsidRPr="008A296D">
              <w:rPr>
                <w:sz w:val="18"/>
                <w:szCs w:val="18"/>
              </w:rPr>
              <w:t>20362,72</w:t>
            </w:r>
          </w:p>
        </w:tc>
        <w:tc>
          <w:tcPr>
            <w:tcW w:w="1134" w:type="dxa"/>
          </w:tcPr>
          <w:p w:rsidR="008A296D" w:rsidRPr="008A296D" w:rsidRDefault="008A296D" w:rsidP="008A296D">
            <w:pPr>
              <w:pStyle w:val="ConsPlusNormal"/>
              <w:rPr>
                <w:sz w:val="18"/>
                <w:szCs w:val="18"/>
              </w:rPr>
            </w:pPr>
            <w:r w:rsidRPr="008A296D">
              <w:rPr>
                <w:sz w:val="18"/>
                <w:szCs w:val="18"/>
              </w:rPr>
              <w:t>27032,70</w:t>
            </w:r>
          </w:p>
        </w:tc>
        <w:tc>
          <w:tcPr>
            <w:tcW w:w="1134" w:type="dxa"/>
          </w:tcPr>
          <w:p w:rsidR="008A296D" w:rsidRPr="008A296D" w:rsidRDefault="008A296D" w:rsidP="008A296D">
            <w:pPr>
              <w:pStyle w:val="ConsPlusNormal"/>
              <w:rPr>
                <w:sz w:val="18"/>
                <w:szCs w:val="18"/>
              </w:rPr>
            </w:pPr>
            <w:r w:rsidRPr="008A296D">
              <w:rPr>
                <w:sz w:val="18"/>
                <w:szCs w:val="18"/>
              </w:rPr>
              <w:t>26239,75</w:t>
            </w:r>
          </w:p>
        </w:tc>
        <w:tc>
          <w:tcPr>
            <w:tcW w:w="1134" w:type="dxa"/>
          </w:tcPr>
          <w:p w:rsidR="008A296D" w:rsidRPr="008A296D" w:rsidRDefault="008A296D" w:rsidP="008A296D">
            <w:pPr>
              <w:pStyle w:val="ConsPlusNormal"/>
              <w:rPr>
                <w:sz w:val="18"/>
                <w:szCs w:val="18"/>
              </w:rPr>
            </w:pPr>
            <w:r w:rsidRPr="008A296D">
              <w:rPr>
                <w:sz w:val="18"/>
                <w:szCs w:val="18"/>
              </w:rPr>
              <w:t>27324,43</w:t>
            </w:r>
          </w:p>
        </w:tc>
        <w:tc>
          <w:tcPr>
            <w:tcW w:w="1134" w:type="dxa"/>
          </w:tcPr>
          <w:p w:rsidR="008A296D" w:rsidRPr="008A296D" w:rsidRDefault="008A296D" w:rsidP="008A296D">
            <w:pPr>
              <w:pStyle w:val="ConsPlusNormal"/>
              <w:rPr>
                <w:sz w:val="18"/>
                <w:szCs w:val="18"/>
              </w:rPr>
            </w:pPr>
            <w:r w:rsidRPr="008A296D">
              <w:rPr>
                <w:sz w:val="18"/>
                <w:szCs w:val="18"/>
              </w:rPr>
              <w:t>22637,88</w:t>
            </w:r>
          </w:p>
        </w:tc>
        <w:tc>
          <w:tcPr>
            <w:tcW w:w="1134" w:type="dxa"/>
          </w:tcPr>
          <w:p w:rsidR="008A296D" w:rsidRPr="008A296D" w:rsidRDefault="008A296D" w:rsidP="008A296D">
            <w:pPr>
              <w:pStyle w:val="ConsPlusNormal"/>
              <w:rPr>
                <w:sz w:val="18"/>
                <w:szCs w:val="18"/>
              </w:rPr>
            </w:pPr>
            <w:r w:rsidRPr="008A296D">
              <w:rPr>
                <w:sz w:val="18"/>
                <w:szCs w:val="18"/>
              </w:rPr>
              <w:t>20773,45</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4.1</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Санаторно-курортное лечение</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960903</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79254,60</w:t>
            </w:r>
          </w:p>
        </w:tc>
        <w:tc>
          <w:tcPr>
            <w:tcW w:w="1134" w:type="dxa"/>
          </w:tcPr>
          <w:p w:rsidR="008A296D" w:rsidRPr="008A296D" w:rsidRDefault="008A296D" w:rsidP="008A296D">
            <w:pPr>
              <w:pStyle w:val="ConsPlusNormal"/>
              <w:rPr>
                <w:sz w:val="18"/>
                <w:szCs w:val="18"/>
              </w:rPr>
            </w:pPr>
            <w:r w:rsidRPr="008A296D">
              <w:rPr>
                <w:sz w:val="18"/>
                <w:szCs w:val="18"/>
              </w:rPr>
              <w:t>75036,77</w:t>
            </w:r>
          </w:p>
        </w:tc>
        <w:tc>
          <w:tcPr>
            <w:tcW w:w="1134" w:type="dxa"/>
          </w:tcPr>
          <w:p w:rsidR="008A296D" w:rsidRPr="008A296D" w:rsidRDefault="008A296D" w:rsidP="008A296D">
            <w:pPr>
              <w:pStyle w:val="ConsPlusNormal"/>
              <w:rPr>
                <w:sz w:val="18"/>
                <w:szCs w:val="18"/>
              </w:rPr>
            </w:pPr>
            <w:r w:rsidRPr="008A296D">
              <w:rPr>
                <w:sz w:val="18"/>
                <w:szCs w:val="18"/>
              </w:rPr>
              <w:t>93541,91</w:t>
            </w:r>
          </w:p>
        </w:tc>
        <w:tc>
          <w:tcPr>
            <w:tcW w:w="1134" w:type="dxa"/>
          </w:tcPr>
          <w:p w:rsidR="008A296D" w:rsidRPr="008A296D" w:rsidRDefault="008A296D" w:rsidP="008A296D">
            <w:pPr>
              <w:pStyle w:val="ConsPlusNormal"/>
              <w:rPr>
                <w:sz w:val="18"/>
                <w:szCs w:val="18"/>
              </w:rPr>
            </w:pPr>
            <w:r w:rsidRPr="008A296D">
              <w:rPr>
                <w:sz w:val="18"/>
                <w:szCs w:val="18"/>
              </w:rPr>
              <w:t>91902,84</w:t>
            </w:r>
          </w:p>
        </w:tc>
        <w:tc>
          <w:tcPr>
            <w:tcW w:w="1134" w:type="dxa"/>
          </w:tcPr>
          <w:p w:rsidR="008A296D" w:rsidRPr="008A296D" w:rsidRDefault="008A296D" w:rsidP="008A296D">
            <w:pPr>
              <w:pStyle w:val="ConsPlusNormal"/>
              <w:rPr>
                <w:sz w:val="18"/>
                <w:szCs w:val="18"/>
              </w:rPr>
            </w:pPr>
            <w:r w:rsidRPr="008A296D">
              <w:rPr>
                <w:sz w:val="18"/>
                <w:szCs w:val="18"/>
              </w:rPr>
              <w:t>94065,23</w:t>
            </w:r>
          </w:p>
        </w:tc>
        <w:tc>
          <w:tcPr>
            <w:tcW w:w="1134" w:type="dxa"/>
          </w:tcPr>
          <w:p w:rsidR="008A296D" w:rsidRPr="008A296D" w:rsidRDefault="008A296D" w:rsidP="008A296D">
            <w:pPr>
              <w:pStyle w:val="ConsPlusNormal"/>
              <w:rPr>
                <w:sz w:val="18"/>
                <w:szCs w:val="18"/>
              </w:rPr>
            </w:pPr>
            <w:r w:rsidRPr="008A296D">
              <w:rPr>
                <w:sz w:val="18"/>
                <w:szCs w:val="18"/>
              </w:rPr>
              <w:t>81409,92</w:t>
            </w:r>
          </w:p>
        </w:tc>
        <w:tc>
          <w:tcPr>
            <w:tcW w:w="1134" w:type="dxa"/>
          </w:tcPr>
          <w:p w:rsidR="008A296D" w:rsidRPr="008A296D" w:rsidRDefault="008A296D" w:rsidP="008A296D">
            <w:pPr>
              <w:pStyle w:val="ConsPlusNormal"/>
              <w:rPr>
                <w:sz w:val="18"/>
                <w:szCs w:val="18"/>
              </w:rPr>
            </w:pPr>
            <w:r w:rsidRPr="008A296D">
              <w:rPr>
                <w:sz w:val="18"/>
                <w:szCs w:val="18"/>
              </w:rPr>
              <w:t>79285,61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960903</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79254,60</w:t>
            </w:r>
          </w:p>
        </w:tc>
        <w:tc>
          <w:tcPr>
            <w:tcW w:w="1134" w:type="dxa"/>
          </w:tcPr>
          <w:p w:rsidR="008A296D" w:rsidRPr="008A296D" w:rsidRDefault="008A296D" w:rsidP="008A296D">
            <w:pPr>
              <w:pStyle w:val="ConsPlusNormal"/>
              <w:rPr>
                <w:sz w:val="18"/>
                <w:szCs w:val="18"/>
              </w:rPr>
            </w:pPr>
            <w:r w:rsidRPr="008A296D">
              <w:rPr>
                <w:sz w:val="18"/>
                <w:szCs w:val="18"/>
              </w:rPr>
              <w:t>75036,77</w:t>
            </w:r>
          </w:p>
        </w:tc>
        <w:tc>
          <w:tcPr>
            <w:tcW w:w="1134" w:type="dxa"/>
          </w:tcPr>
          <w:p w:rsidR="008A296D" w:rsidRPr="008A296D" w:rsidRDefault="008A296D" w:rsidP="008A296D">
            <w:pPr>
              <w:pStyle w:val="ConsPlusNormal"/>
              <w:rPr>
                <w:sz w:val="18"/>
                <w:szCs w:val="18"/>
              </w:rPr>
            </w:pPr>
            <w:r w:rsidRPr="008A296D">
              <w:rPr>
                <w:sz w:val="18"/>
                <w:szCs w:val="18"/>
              </w:rPr>
              <w:t>93541,91</w:t>
            </w:r>
          </w:p>
        </w:tc>
        <w:tc>
          <w:tcPr>
            <w:tcW w:w="1134" w:type="dxa"/>
          </w:tcPr>
          <w:p w:rsidR="008A296D" w:rsidRPr="008A296D" w:rsidRDefault="008A296D" w:rsidP="008A296D">
            <w:pPr>
              <w:pStyle w:val="ConsPlusNormal"/>
              <w:rPr>
                <w:sz w:val="18"/>
                <w:szCs w:val="18"/>
              </w:rPr>
            </w:pPr>
            <w:r w:rsidRPr="008A296D">
              <w:rPr>
                <w:sz w:val="18"/>
                <w:szCs w:val="18"/>
              </w:rPr>
              <w:t>91902,84</w:t>
            </w:r>
          </w:p>
        </w:tc>
        <w:tc>
          <w:tcPr>
            <w:tcW w:w="1134" w:type="dxa"/>
          </w:tcPr>
          <w:p w:rsidR="008A296D" w:rsidRPr="008A296D" w:rsidRDefault="008A296D" w:rsidP="008A296D">
            <w:pPr>
              <w:pStyle w:val="ConsPlusNormal"/>
              <w:rPr>
                <w:sz w:val="18"/>
                <w:szCs w:val="18"/>
              </w:rPr>
            </w:pPr>
            <w:r w:rsidRPr="008A296D">
              <w:rPr>
                <w:sz w:val="18"/>
                <w:szCs w:val="18"/>
              </w:rPr>
              <w:t>94065,23</w:t>
            </w:r>
          </w:p>
        </w:tc>
        <w:tc>
          <w:tcPr>
            <w:tcW w:w="1134" w:type="dxa"/>
          </w:tcPr>
          <w:p w:rsidR="008A296D" w:rsidRPr="008A296D" w:rsidRDefault="008A296D" w:rsidP="008A296D">
            <w:pPr>
              <w:pStyle w:val="ConsPlusNormal"/>
              <w:rPr>
                <w:sz w:val="18"/>
                <w:szCs w:val="18"/>
              </w:rPr>
            </w:pPr>
            <w:r w:rsidRPr="008A296D">
              <w:rPr>
                <w:sz w:val="18"/>
                <w:szCs w:val="18"/>
              </w:rPr>
              <w:t>81409,92</w:t>
            </w:r>
          </w:p>
        </w:tc>
        <w:tc>
          <w:tcPr>
            <w:tcW w:w="1134" w:type="dxa"/>
          </w:tcPr>
          <w:p w:rsidR="008A296D" w:rsidRPr="008A296D" w:rsidRDefault="008A296D" w:rsidP="008A296D">
            <w:pPr>
              <w:pStyle w:val="ConsPlusNormal"/>
              <w:rPr>
                <w:sz w:val="18"/>
                <w:szCs w:val="18"/>
              </w:rPr>
            </w:pPr>
            <w:r w:rsidRPr="008A296D">
              <w:rPr>
                <w:sz w:val="18"/>
                <w:szCs w:val="18"/>
              </w:rPr>
              <w:t>79285,61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0905</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56656,70</w:t>
            </w:r>
          </w:p>
        </w:tc>
        <w:tc>
          <w:tcPr>
            <w:tcW w:w="1134" w:type="dxa"/>
          </w:tcPr>
          <w:p w:rsidR="008A296D" w:rsidRPr="008A296D" w:rsidRDefault="008A296D" w:rsidP="008A296D">
            <w:pPr>
              <w:pStyle w:val="ConsPlusNormal"/>
              <w:rPr>
                <w:sz w:val="18"/>
                <w:szCs w:val="18"/>
              </w:rPr>
            </w:pPr>
            <w:r w:rsidRPr="008A296D">
              <w:rPr>
                <w:sz w:val="18"/>
                <w:szCs w:val="18"/>
              </w:rPr>
              <w:t>54674,05</w:t>
            </w:r>
          </w:p>
        </w:tc>
        <w:tc>
          <w:tcPr>
            <w:tcW w:w="1134" w:type="dxa"/>
          </w:tcPr>
          <w:p w:rsidR="008A296D" w:rsidRPr="008A296D" w:rsidRDefault="008A296D" w:rsidP="008A296D">
            <w:pPr>
              <w:pStyle w:val="ConsPlusNormal"/>
              <w:rPr>
                <w:sz w:val="18"/>
                <w:szCs w:val="18"/>
              </w:rPr>
            </w:pPr>
            <w:r w:rsidRPr="008A296D">
              <w:rPr>
                <w:sz w:val="18"/>
                <w:szCs w:val="18"/>
              </w:rPr>
              <w:t>66509,21</w:t>
            </w:r>
          </w:p>
        </w:tc>
        <w:tc>
          <w:tcPr>
            <w:tcW w:w="1134" w:type="dxa"/>
          </w:tcPr>
          <w:p w:rsidR="008A296D" w:rsidRPr="008A296D" w:rsidRDefault="008A296D" w:rsidP="008A296D">
            <w:pPr>
              <w:pStyle w:val="ConsPlusNormal"/>
              <w:rPr>
                <w:sz w:val="18"/>
                <w:szCs w:val="18"/>
              </w:rPr>
            </w:pPr>
            <w:r w:rsidRPr="008A296D">
              <w:rPr>
                <w:sz w:val="18"/>
                <w:szCs w:val="18"/>
              </w:rPr>
              <w:t>65663,10</w:t>
            </w:r>
          </w:p>
        </w:tc>
        <w:tc>
          <w:tcPr>
            <w:tcW w:w="1134" w:type="dxa"/>
          </w:tcPr>
          <w:p w:rsidR="008A296D" w:rsidRPr="008A296D" w:rsidRDefault="008A296D" w:rsidP="008A296D">
            <w:pPr>
              <w:pStyle w:val="ConsPlusNormal"/>
              <w:rPr>
                <w:sz w:val="18"/>
                <w:szCs w:val="18"/>
              </w:rPr>
            </w:pPr>
            <w:r w:rsidRPr="008A296D">
              <w:rPr>
                <w:sz w:val="18"/>
                <w:szCs w:val="18"/>
              </w:rPr>
              <w:t>66740,80</w:t>
            </w:r>
          </w:p>
        </w:tc>
        <w:tc>
          <w:tcPr>
            <w:tcW w:w="1134" w:type="dxa"/>
          </w:tcPr>
          <w:p w:rsidR="008A296D" w:rsidRPr="008A296D" w:rsidRDefault="008A296D" w:rsidP="008A296D">
            <w:pPr>
              <w:pStyle w:val="ConsPlusNormal"/>
              <w:rPr>
                <w:sz w:val="18"/>
                <w:szCs w:val="18"/>
              </w:rPr>
            </w:pPr>
            <w:r w:rsidRPr="008A296D">
              <w:rPr>
                <w:sz w:val="18"/>
                <w:szCs w:val="18"/>
              </w:rPr>
              <w:t>58772,04</w:t>
            </w:r>
          </w:p>
        </w:tc>
        <w:tc>
          <w:tcPr>
            <w:tcW w:w="1134" w:type="dxa"/>
          </w:tcPr>
          <w:p w:rsidR="008A296D" w:rsidRPr="008A296D" w:rsidRDefault="008A296D" w:rsidP="008A296D">
            <w:pPr>
              <w:pStyle w:val="ConsPlusNormal"/>
              <w:rPr>
                <w:sz w:val="18"/>
                <w:szCs w:val="18"/>
              </w:rPr>
            </w:pPr>
            <w:r w:rsidRPr="008A296D">
              <w:rPr>
                <w:sz w:val="18"/>
                <w:szCs w:val="18"/>
              </w:rPr>
              <w:t>58512,16</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43437,60</w:t>
            </w:r>
          </w:p>
        </w:tc>
        <w:tc>
          <w:tcPr>
            <w:tcW w:w="1134" w:type="dxa"/>
          </w:tcPr>
          <w:p w:rsidR="008A296D" w:rsidRPr="008A296D" w:rsidRDefault="008A296D" w:rsidP="008A296D">
            <w:pPr>
              <w:pStyle w:val="ConsPlusNormal"/>
              <w:rPr>
                <w:sz w:val="18"/>
                <w:szCs w:val="18"/>
              </w:rPr>
            </w:pPr>
            <w:r w:rsidRPr="008A296D">
              <w:rPr>
                <w:sz w:val="18"/>
                <w:szCs w:val="18"/>
              </w:rPr>
              <w:t>42762,11</w:t>
            </w:r>
          </w:p>
        </w:tc>
        <w:tc>
          <w:tcPr>
            <w:tcW w:w="1134" w:type="dxa"/>
          </w:tcPr>
          <w:p w:rsidR="008A296D" w:rsidRPr="008A296D" w:rsidRDefault="008A296D" w:rsidP="008A296D">
            <w:pPr>
              <w:pStyle w:val="ConsPlusNormal"/>
              <w:rPr>
                <w:sz w:val="18"/>
                <w:szCs w:val="18"/>
              </w:rPr>
            </w:pPr>
            <w:r w:rsidRPr="008A296D">
              <w:rPr>
                <w:sz w:val="18"/>
                <w:szCs w:val="18"/>
              </w:rPr>
              <w:t>48158,20</w:t>
            </w:r>
          </w:p>
        </w:tc>
        <w:tc>
          <w:tcPr>
            <w:tcW w:w="1134" w:type="dxa"/>
          </w:tcPr>
          <w:p w:rsidR="008A296D" w:rsidRPr="008A296D" w:rsidRDefault="008A296D" w:rsidP="008A296D">
            <w:pPr>
              <w:pStyle w:val="ConsPlusNormal"/>
              <w:rPr>
                <w:sz w:val="18"/>
                <w:szCs w:val="18"/>
              </w:rPr>
            </w:pPr>
            <w:r w:rsidRPr="008A296D">
              <w:rPr>
                <w:sz w:val="18"/>
                <w:szCs w:val="18"/>
              </w:rPr>
              <w:t>48000,78</w:t>
            </w:r>
          </w:p>
        </w:tc>
        <w:tc>
          <w:tcPr>
            <w:tcW w:w="1134" w:type="dxa"/>
          </w:tcPr>
          <w:p w:rsidR="008A296D" w:rsidRPr="008A296D" w:rsidRDefault="008A296D" w:rsidP="008A296D">
            <w:pPr>
              <w:pStyle w:val="ConsPlusNormal"/>
              <w:rPr>
                <w:sz w:val="18"/>
                <w:szCs w:val="18"/>
              </w:rPr>
            </w:pPr>
            <w:r w:rsidRPr="008A296D">
              <w:rPr>
                <w:sz w:val="18"/>
                <w:szCs w:val="18"/>
              </w:rPr>
              <w:t>50394,00</w:t>
            </w:r>
          </w:p>
        </w:tc>
        <w:tc>
          <w:tcPr>
            <w:tcW w:w="1134" w:type="dxa"/>
          </w:tcPr>
          <w:p w:rsidR="008A296D" w:rsidRPr="008A296D" w:rsidRDefault="008A296D" w:rsidP="008A296D">
            <w:pPr>
              <w:pStyle w:val="ConsPlusNormal"/>
              <w:rPr>
                <w:sz w:val="18"/>
                <w:szCs w:val="18"/>
              </w:rPr>
            </w:pPr>
            <w:r w:rsidRPr="008A296D">
              <w:rPr>
                <w:sz w:val="18"/>
                <w:szCs w:val="18"/>
              </w:rPr>
              <w:t>50402,10</w:t>
            </w:r>
          </w:p>
        </w:tc>
        <w:tc>
          <w:tcPr>
            <w:tcW w:w="1134" w:type="dxa"/>
          </w:tcPr>
          <w:p w:rsidR="008A296D" w:rsidRPr="008A296D" w:rsidRDefault="008A296D" w:rsidP="008A296D">
            <w:pPr>
              <w:pStyle w:val="ConsPlusNormal"/>
              <w:rPr>
                <w:sz w:val="18"/>
                <w:szCs w:val="18"/>
              </w:rPr>
            </w:pPr>
            <w:r w:rsidRPr="008A296D">
              <w:rPr>
                <w:sz w:val="18"/>
                <w:szCs w:val="18"/>
              </w:rPr>
              <w:t>50426,40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11439,70</w:t>
            </w:r>
          </w:p>
        </w:tc>
        <w:tc>
          <w:tcPr>
            <w:tcW w:w="1134" w:type="dxa"/>
          </w:tcPr>
          <w:p w:rsidR="008A296D" w:rsidRPr="008A296D" w:rsidRDefault="008A296D" w:rsidP="008A296D">
            <w:pPr>
              <w:pStyle w:val="ConsPlusNormal"/>
              <w:rPr>
                <w:sz w:val="18"/>
                <w:szCs w:val="18"/>
              </w:rPr>
            </w:pPr>
            <w:r w:rsidRPr="008A296D">
              <w:rPr>
                <w:sz w:val="18"/>
                <w:szCs w:val="18"/>
              </w:rPr>
              <w:t>10143,24</w:t>
            </w:r>
          </w:p>
        </w:tc>
        <w:tc>
          <w:tcPr>
            <w:tcW w:w="1134" w:type="dxa"/>
          </w:tcPr>
          <w:p w:rsidR="008A296D" w:rsidRPr="008A296D" w:rsidRDefault="008A296D" w:rsidP="008A296D">
            <w:pPr>
              <w:pStyle w:val="ConsPlusNormal"/>
              <w:rPr>
                <w:sz w:val="18"/>
                <w:szCs w:val="18"/>
              </w:rPr>
            </w:pPr>
            <w:r w:rsidRPr="008A296D">
              <w:rPr>
                <w:sz w:val="18"/>
                <w:szCs w:val="18"/>
              </w:rPr>
              <w:t>16351,06</w:t>
            </w:r>
          </w:p>
        </w:tc>
        <w:tc>
          <w:tcPr>
            <w:tcW w:w="1134" w:type="dxa"/>
          </w:tcPr>
          <w:p w:rsidR="008A296D" w:rsidRPr="008A296D" w:rsidRDefault="008A296D" w:rsidP="008A296D">
            <w:pPr>
              <w:pStyle w:val="ConsPlusNormal"/>
              <w:rPr>
                <w:sz w:val="18"/>
                <w:szCs w:val="18"/>
              </w:rPr>
            </w:pPr>
            <w:r w:rsidRPr="008A296D">
              <w:rPr>
                <w:sz w:val="18"/>
                <w:szCs w:val="18"/>
              </w:rPr>
              <w:t>15668,95</w:t>
            </w:r>
          </w:p>
        </w:tc>
        <w:tc>
          <w:tcPr>
            <w:tcW w:w="1134" w:type="dxa"/>
          </w:tcPr>
          <w:p w:rsidR="008A296D" w:rsidRPr="008A296D" w:rsidRDefault="008A296D" w:rsidP="008A296D">
            <w:pPr>
              <w:pStyle w:val="ConsPlusNormal"/>
              <w:rPr>
                <w:sz w:val="18"/>
                <w:szCs w:val="18"/>
              </w:rPr>
            </w:pPr>
            <w:r w:rsidRPr="008A296D">
              <w:rPr>
                <w:sz w:val="18"/>
                <w:szCs w:val="18"/>
              </w:rPr>
              <w:t>14514,20</w:t>
            </w:r>
          </w:p>
        </w:tc>
        <w:tc>
          <w:tcPr>
            <w:tcW w:w="1134" w:type="dxa"/>
          </w:tcPr>
          <w:p w:rsidR="008A296D" w:rsidRPr="008A296D" w:rsidRDefault="008A296D" w:rsidP="008A296D">
            <w:pPr>
              <w:pStyle w:val="ConsPlusNormal"/>
              <w:rPr>
                <w:sz w:val="18"/>
                <w:szCs w:val="18"/>
              </w:rPr>
            </w:pPr>
            <w:r w:rsidRPr="008A296D">
              <w:rPr>
                <w:sz w:val="18"/>
                <w:szCs w:val="18"/>
              </w:rPr>
              <w:t>7374,84</w:t>
            </w:r>
          </w:p>
        </w:tc>
        <w:tc>
          <w:tcPr>
            <w:tcW w:w="1134" w:type="dxa"/>
          </w:tcPr>
          <w:p w:rsidR="008A296D" w:rsidRPr="008A296D" w:rsidRDefault="008A296D" w:rsidP="008A296D">
            <w:pPr>
              <w:pStyle w:val="ConsPlusNormal"/>
              <w:rPr>
                <w:sz w:val="18"/>
                <w:szCs w:val="18"/>
              </w:rPr>
            </w:pPr>
            <w:r w:rsidRPr="008A296D">
              <w:rPr>
                <w:sz w:val="18"/>
                <w:szCs w:val="18"/>
              </w:rPr>
              <w:t>7090,66</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1779,40</w:t>
            </w:r>
          </w:p>
        </w:tc>
        <w:tc>
          <w:tcPr>
            <w:tcW w:w="1134" w:type="dxa"/>
          </w:tcPr>
          <w:p w:rsidR="008A296D" w:rsidRPr="008A296D" w:rsidRDefault="008A296D" w:rsidP="008A296D">
            <w:pPr>
              <w:pStyle w:val="ConsPlusNormal"/>
              <w:rPr>
                <w:sz w:val="18"/>
                <w:szCs w:val="18"/>
              </w:rPr>
            </w:pPr>
            <w:r w:rsidRPr="008A296D">
              <w:rPr>
                <w:sz w:val="18"/>
                <w:szCs w:val="18"/>
              </w:rPr>
              <w:t>1768,69</w:t>
            </w:r>
          </w:p>
        </w:tc>
        <w:tc>
          <w:tcPr>
            <w:tcW w:w="1134" w:type="dxa"/>
          </w:tcPr>
          <w:p w:rsidR="008A296D" w:rsidRPr="008A296D" w:rsidRDefault="008A296D" w:rsidP="008A296D">
            <w:pPr>
              <w:pStyle w:val="ConsPlusNormal"/>
              <w:rPr>
                <w:sz w:val="18"/>
                <w:szCs w:val="18"/>
              </w:rPr>
            </w:pPr>
            <w:r w:rsidRPr="008A296D">
              <w:rPr>
                <w:sz w:val="18"/>
                <w:szCs w:val="18"/>
              </w:rPr>
              <w:t>1999,95</w:t>
            </w:r>
          </w:p>
        </w:tc>
        <w:tc>
          <w:tcPr>
            <w:tcW w:w="1134" w:type="dxa"/>
          </w:tcPr>
          <w:p w:rsidR="008A296D" w:rsidRPr="008A296D" w:rsidRDefault="008A296D" w:rsidP="008A296D">
            <w:pPr>
              <w:pStyle w:val="ConsPlusNormal"/>
              <w:rPr>
                <w:sz w:val="18"/>
                <w:szCs w:val="18"/>
              </w:rPr>
            </w:pPr>
            <w:r w:rsidRPr="008A296D">
              <w:rPr>
                <w:sz w:val="18"/>
                <w:szCs w:val="18"/>
              </w:rPr>
              <w:t>1993,37</w:t>
            </w:r>
          </w:p>
        </w:tc>
        <w:tc>
          <w:tcPr>
            <w:tcW w:w="1134" w:type="dxa"/>
          </w:tcPr>
          <w:p w:rsidR="008A296D" w:rsidRPr="008A296D" w:rsidRDefault="008A296D" w:rsidP="008A296D">
            <w:pPr>
              <w:pStyle w:val="ConsPlusNormal"/>
              <w:rPr>
                <w:sz w:val="18"/>
                <w:szCs w:val="18"/>
              </w:rPr>
            </w:pPr>
            <w:r w:rsidRPr="008A296D">
              <w:rPr>
                <w:sz w:val="18"/>
                <w:szCs w:val="18"/>
              </w:rPr>
              <w:t>1832,60</w:t>
            </w:r>
          </w:p>
        </w:tc>
        <w:tc>
          <w:tcPr>
            <w:tcW w:w="1134" w:type="dxa"/>
          </w:tcPr>
          <w:p w:rsidR="008A296D" w:rsidRPr="008A296D" w:rsidRDefault="008A296D" w:rsidP="008A296D">
            <w:pPr>
              <w:pStyle w:val="ConsPlusNormal"/>
              <w:rPr>
                <w:sz w:val="18"/>
                <w:szCs w:val="18"/>
              </w:rPr>
            </w:pPr>
            <w:r w:rsidRPr="008A296D">
              <w:rPr>
                <w:sz w:val="18"/>
                <w:szCs w:val="18"/>
              </w:rPr>
              <w:t>995,10</w:t>
            </w:r>
          </w:p>
        </w:tc>
        <w:tc>
          <w:tcPr>
            <w:tcW w:w="1134" w:type="dxa"/>
          </w:tcPr>
          <w:p w:rsidR="008A296D" w:rsidRPr="008A296D" w:rsidRDefault="008A296D" w:rsidP="008A296D">
            <w:pPr>
              <w:pStyle w:val="ConsPlusNormal"/>
              <w:rPr>
                <w:sz w:val="18"/>
                <w:szCs w:val="18"/>
              </w:rPr>
            </w:pPr>
            <w:r w:rsidRPr="008A296D">
              <w:rPr>
                <w:sz w:val="18"/>
                <w:szCs w:val="18"/>
              </w:rPr>
              <w:t>995,10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 xml:space="preserve">исполнитель - Управление </w:t>
            </w:r>
            <w:r w:rsidRPr="008A296D">
              <w:rPr>
                <w:sz w:val="18"/>
                <w:szCs w:val="18"/>
              </w:rPr>
              <w:lastRenderedPageBreak/>
              <w:t>делами Главы и Правительства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903</w:t>
            </w:r>
          </w:p>
        </w:tc>
        <w:tc>
          <w:tcPr>
            <w:tcW w:w="567" w:type="dxa"/>
          </w:tcPr>
          <w:p w:rsidR="008A296D" w:rsidRPr="008A296D" w:rsidRDefault="008A296D" w:rsidP="008A296D">
            <w:pPr>
              <w:pStyle w:val="ConsPlusNormal"/>
              <w:rPr>
                <w:sz w:val="18"/>
                <w:szCs w:val="18"/>
              </w:rPr>
            </w:pPr>
            <w:r w:rsidRPr="008A296D">
              <w:rPr>
                <w:sz w:val="18"/>
                <w:szCs w:val="18"/>
              </w:rPr>
              <w:t>0905</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Default="008A296D" w:rsidP="008A296D">
            <w:pPr>
              <w:pStyle w:val="ConsPlusNormal"/>
              <w:rPr>
                <w:sz w:val="18"/>
                <w:szCs w:val="18"/>
              </w:rPr>
            </w:pPr>
            <w:r w:rsidRPr="008A296D">
              <w:rPr>
                <w:sz w:val="18"/>
                <w:szCs w:val="18"/>
              </w:rPr>
              <w:t>90059</w:t>
            </w:r>
          </w:p>
          <w:p w:rsidR="008A296D" w:rsidRPr="008A296D" w:rsidRDefault="008A296D" w:rsidP="008A296D">
            <w:pPr>
              <w:pStyle w:val="ConsPlusNormal"/>
              <w:rPr>
                <w:sz w:val="18"/>
                <w:szCs w:val="18"/>
              </w:rPr>
            </w:pPr>
            <w:r w:rsidRPr="008A296D">
              <w:rPr>
                <w:sz w:val="18"/>
                <w:szCs w:val="18"/>
              </w:rPr>
              <w:t>90048</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22597,90</w:t>
            </w:r>
          </w:p>
        </w:tc>
        <w:tc>
          <w:tcPr>
            <w:tcW w:w="1134" w:type="dxa"/>
          </w:tcPr>
          <w:p w:rsidR="008A296D" w:rsidRPr="008A296D" w:rsidRDefault="008A296D" w:rsidP="008A296D">
            <w:pPr>
              <w:pStyle w:val="ConsPlusNormal"/>
              <w:rPr>
                <w:sz w:val="18"/>
                <w:szCs w:val="18"/>
              </w:rPr>
            </w:pPr>
            <w:r w:rsidRPr="008A296D">
              <w:rPr>
                <w:sz w:val="18"/>
                <w:szCs w:val="18"/>
              </w:rPr>
              <w:t>20362,72</w:t>
            </w:r>
          </w:p>
        </w:tc>
        <w:tc>
          <w:tcPr>
            <w:tcW w:w="1134" w:type="dxa"/>
          </w:tcPr>
          <w:p w:rsidR="008A296D" w:rsidRPr="008A296D" w:rsidRDefault="008A296D" w:rsidP="008A296D">
            <w:pPr>
              <w:pStyle w:val="ConsPlusNormal"/>
              <w:rPr>
                <w:sz w:val="18"/>
                <w:szCs w:val="18"/>
              </w:rPr>
            </w:pPr>
            <w:r w:rsidRPr="008A296D">
              <w:rPr>
                <w:sz w:val="18"/>
                <w:szCs w:val="18"/>
              </w:rPr>
              <w:t>27032,70</w:t>
            </w:r>
          </w:p>
        </w:tc>
        <w:tc>
          <w:tcPr>
            <w:tcW w:w="1134" w:type="dxa"/>
          </w:tcPr>
          <w:p w:rsidR="008A296D" w:rsidRPr="008A296D" w:rsidRDefault="008A296D" w:rsidP="008A296D">
            <w:pPr>
              <w:pStyle w:val="ConsPlusNormal"/>
              <w:rPr>
                <w:sz w:val="18"/>
                <w:szCs w:val="18"/>
              </w:rPr>
            </w:pPr>
            <w:r w:rsidRPr="008A296D">
              <w:rPr>
                <w:sz w:val="18"/>
                <w:szCs w:val="18"/>
              </w:rPr>
              <w:t>26239,75</w:t>
            </w:r>
          </w:p>
        </w:tc>
        <w:tc>
          <w:tcPr>
            <w:tcW w:w="1134" w:type="dxa"/>
          </w:tcPr>
          <w:p w:rsidR="008A296D" w:rsidRPr="008A296D" w:rsidRDefault="008A296D" w:rsidP="008A296D">
            <w:pPr>
              <w:pStyle w:val="ConsPlusNormal"/>
              <w:rPr>
                <w:sz w:val="18"/>
                <w:szCs w:val="18"/>
              </w:rPr>
            </w:pPr>
            <w:r w:rsidRPr="008A296D">
              <w:rPr>
                <w:sz w:val="18"/>
                <w:szCs w:val="18"/>
              </w:rPr>
              <w:t>27324,43</w:t>
            </w:r>
          </w:p>
        </w:tc>
        <w:tc>
          <w:tcPr>
            <w:tcW w:w="1134" w:type="dxa"/>
          </w:tcPr>
          <w:p w:rsidR="008A296D" w:rsidRPr="008A296D" w:rsidRDefault="008A296D" w:rsidP="008A296D">
            <w:pPr>
              <w:pStyle w:val="ConsPlusNormal"/>
              <w:rPr>
                <w:sz w:val="18"/>
                <w:szCs w:val="18"/>
              </w:rPr>
            </w:pPr>
            <w:r w:rsidRPr="008A296D">
              <w:rPr>
                <w:sz w:val="18"/>
                <w:szCs w:val="18"/>
              </w:rPr>
              <w:t>22637,88</w:t>
            </w:r>
          </w:p>
        </w:tc>
        <w:tc>
          <w:tcPr>
            <w:tcW w:w="1134" w:type="dxa"/>
          </w:tcPr>
          <w:p w:rsidR="008A296D" w:rsidRPr="008A296D" w:rsidRDefault="008A296D" w:rsidP="008A296D">
            <w:pPr>
              <w:pStyle w:val="ConsPlusNormal"/>
              <w:rPr>
                <w:sz w:val="18"/>
                <w:szCs w:val="18"/>
              </w:rPr>
            </w:pPr>
            <w:r w:rsidRPr="008A296D">
              <w:rPr>
                <w:sz w:val="18"/>
                <w:szCs w:val="18"/>
              </w:rPr>
              <w:t>20773,45</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14517,80</w:t>
            </w:r>
          </w:p>
        </w:tc>
        <w:tc>
          <w:tcPr>
            <w:tcW w:w="1134" w:type="dxa"/>
          </w:tcPr>
          <w:p w:rsidR="008A296D" w:rsidRPr="008A296D" w:rsidRDefault="008A296D" w:rsidP="008A296D">
            <w:pPr>
              <w:pStyle w:val="ConsPlusNormal"/>
              <w:rPr>
                <w:sz w:val="18"/>
                <w:szCs w:val="18"/>
              </w:rPr>
            </w:pPr>
            <w:r w:rsidRPr="008A296D">
              <w:rPr>
                <w:sz w:val="18"/>
                <w:szCs w:val="18"/>
              </w:rPr>
              <w:t>14496,68</w:t>
            </w:r>
          </w:p>
        </w:tc>
        <w:tc>
          <w:tcPr>
            <w:tcW w:w="1134" w:type="dxa"/>
          </w:tcPr>
          <w:p w:rsidR="008A296D" w:rsidRPr="008A296D" w:rsidRDefault="008A296D" w:rsidP="008A296D">
            <w:pPr>
              <w:pStyle w:val="ConsPlusNormal"/>
              <w:rPr>
                <w:sz w:val="18"/>
                <w:szCs w:val="18"/>
              </w:rPr>
            </w:pPr>
            <w:r w:rsidRPr="008A296D">
              <w:rPr>
                <w:sz w:val="18"/>
                <w:szCs w:val="18"/>
              </w:rPr>
              <w:t>16090,62</w:t>
            </w:r>
          </w:p>
        </w:tc>
        <w:tc>
          <w:tcPr>
            <w:tcW w:w="1134" w:type="dxa"/>
          </w:tcPr>
          <w:p w:rsidR="008A296D" w:rsidRPr="008A296D" w:rsidRDefault="008A296D" w:rsidP="008A296D">
            <w:pPr>
              <w:pStyle w:val="ConsPlusNormal"/>
              <w:rPr>
                <w:sz w:val="18"/>
                <w:szCs w:val="18"/>
              </w:rPr>
            </w:pPr>
            <w:r w:rsidRPr="008A296D">
              <w:rPr>
                <w:sz w:val="18"/>
                <w:szCs w:val="18"/>
              </w:rPr>
              <w:t>16035,60</w:t>
            </w:r>
          </w:p>
        </w:tc>
        <w:tc>
          <w:tcPr>
            <w:tcW w:w="1134" w:type="dxa"/>
          </w:tcPr>
          <w:p w:rsidR="008A296D" w:rsidRPr="008A296D" w:rsidRDefault="008A296D" w:rsidP="008A296D">
            <w:pPr>
              <w:pStyle w:val="ConsPlusNormal"/>
              <w:rPr>
                <w:sz w:val="18"/>
                <w:szCs w:val="18"/>
              </w:rPr>
            </w:pPr>
            <w:r w:rsidRPr="008A296D">
              <w:rPr>
                <w:sz w:val="18"/>
                <w:szCs w:val="18"/>
              </w:rPr>
              <w:t>17576,23</w:t>
            </w:r>
          </w:p>
        </w:tc>
        <w:tc>
          <w:tcPr>
            <w:tcW w:w="1134" w:type="dxa"/>
          </w:tcPr>
          <w:p w:rsidR="008A296D" w:rsidRPr="008A296D" w:rsidRDefault="008A296D" w:rsidP="008A296D">
            <w:pPr>
              <w:pStyle w:val="ConsPlusNormal"/>
              <w:rPr>
                <w:sz w:val="18"/>
                <w:szCs w:val="18"/>
              </w:rPr>
            </w:pPr>
            <w:r w:rsidRPr="008A296D">
              <w:rPr>
                <w:sz w:val="18"/>
                <w:szCs w:val="18"/>
              </w:rPr>
              <w:t>17576,23</w:t>
            </w:r>
          </w:p>
        </w:tc>
        <w:tc>
          <w:tcPr>
            <w:tcW w:w="1134" w:type="dxa"/>
          </w:tcPr>
          <w:p w:rsidR="008A296D" w:rsidRPr="008A296D" w:rsidRDefault="008A296D" w:rsidP="008A296D">
            <w:pPr>
              <w:pStyle w:val="ConsPlusNormal"/>
              <w:rPr>
                <w:sz w:val="18"/>
                <w:szCs w:val="18"/>
              </w:rPr>
            </w:pPr>
            <w:r w:rsidRPr="008A296D">
              <w:rPr>
                <w:sz w:val="18"/>
                <w:szCs w:val="18"/>
              </w:rPr>
              <w:t>17576,23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6808,60</w:t>
            </w:r>
          </w:p>
        </w:tc>
        <w:tc>
          <w:tcPr>
            <w:tcW w:w="1134" w:type="dxa"/>
          </w:tcPr>
          <w:p w:rsidR="008A296D" w:rsidRPr="008A296D" w:rsidRDefault="008A296D" w:rsidP="008A296D">
            <w:pPr>
              <w:pStyle w:val="ConsPlusNormal"/>
              <w:rPr>
                <w:sz w:val="18"/>
                <w:szCs w:val="18"/>
              </w:rPr>
            </w:pPr>
            <w:r w:rsidRPr="008A296D">
              <w:rPr>
                <w:sz w:val="18"/>
                <w:szCs w:val="18"/>
              </w:rPr>
              <w:t>5209,85</w:t>
            </w:r>
          </w:p>
        </w:tc>
        <w:tc>
          <w:tcPr>
            <w:tcW w:w="1134" w:type="dxa"/>
          </w:tcPr>
          <w:p w:rsidR="008A296D" w:rsidRPr="008A296D" w:rsidRDefault="008A296D" w:rsidP="008A296D">
            <w:pPr>
              <w:pStyle w:val="ConsPlusNormal"/>
              <w:rPr>
                <w:sz w:val="18"/>
                <w:szCs w:val="18"/>
              </w:rPr>
            </w:pPr>
            <w:r w:rsidRPr="008A296D">
              <w:rPr>
                <w:sz w:val="18"/>
                <w:szCs w:val="18"/>
              </w:rPr>
              <w:t>7210,53</w:t>
            </w:r>
          </w:p>
        </w:tc>
        <w:tc>
          <w:tcPr>
            <w:tcW w:w="1134" w:type="dxa"/>
          </w:tcPr>
          <w:p w:rsidR="008A296D" w:rsidRPr="008A296D" w:rsidRDefault="008A296D" w:rsidP="008A296D">
            <w:pPr>
              <w:pStyle w:val="ConsPlusNormal"/>
              <w:rPr>
                <w:sz w:val="18"/>
                <w:szCs w:val="18"/>
              </w:rPr>
            </w:pPr>
            <w:r w:rsidRPr="008A296D">
              <w:rPr>
                <w:sz w:val="18"/>
                <w:szCs w:val="18"/>
              </w:rPr>
              <w:t>6643,97</w:t>
            </w:r>
          </w:p>
        </w:tc>
        <w:tc>
          <w:tcPr>
            <w:tcW w:w="1134" w:type="dxa"/>
          </w:tcPr>
          <w:p w:rsidR="008A296D" w:rsidRPr="008A296D" w:rsidRDefault="008A296D" w:rsidP="008A296D">
            <w:pPr>
              <w:pStyle w:val="ConsPlusNormal"/>
              <w:rPr>
                <w:sz w:val="18"/>
                <w:szCs w:val="18"/>
              </w:rPr>
            </w:pPr>
            <w:r w:rsidRPr="008A296D">
              <w:rPr>
                <w:sz w:val="18"/>
                <w:szCs w:val="18"/>
              </w:rPr>
              <w:t>6748,90</w:t>
            </w:r>
          </w:p>
        </w:tc>
        <w:tc>
          <w:tcPr>
            <w:tcW w:w="1134" w:type="dxa"/>
          </w:tcPr>
          <w:p w:rsidR="008A296D" w:rsidRPr="008A296D" w:rsidRDefault="008A296D" w:rsidP="008A296D">
            <w:pPr>
              <w:pStyle w:val="ConsPlusNormal"/>
              <w:rPr>
                <w:sz w:val="18"/>
                <w:szCs w:val="18"/>
              </w:rPr>
            </w:pPr>
            <w:r w:rsidRPr="008A296D">
              <w:rPr>
                <w:sz w:val="18"/>
                <w:szCs w:val="18"/>
              </w:rPr>
              <w:t>5042,15</w:t>
            </w:r>
          </w:p>
        </w:tc>
        <w:tc>
          <w:tcPr>
            <w:tcW w:w="1134" w:type="dxa"/>
          </w:tcPr>
          <w:p w:rsidR="008A296D" w:rsidRPr="008A296D" w:rsidRDefault="008A296D" w:rsidP="008A296D">
            <w:pPr>
              <w:pStyle w:val="ConsPlusNormal"/>
              <w:rPr>
                <w:sz w:val="18"/>
                <w:szCs w:val="18"/>
              </w:rPr>
            </w:pPr>
            <w:r w:rsidRPr="008A296D">
              <w:rPr>
                <w:sz w:val="18"/>
                <w:szCs w:val="18"/>
              </w:rPr>
              <w:t>3177,73</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1271,50</w:t>
            </w:r>
          </w:p>
        </w:tc>
        <w:tc>
          <w:tcPr>
            <w:tcW w:w="1134" w:type="dxa"/>
          </w:tcPr>
          <w:p w:rsidR="008A296D" w:rsidRPr="008A296D" w:rsidRDefault="008A296D" w:rsidP="008A296D">
            <w:pPr>
              <w:pStyle w:val="ConsPlusNormal"/>
              <w:rPr>
                <w:sz w:val="18"/>
                <w:szCs w:val="18"/>
              </w:rPr>
            </w:pPr>
            <w:r w:rsidRPr="008A296D">
              <w:rPr>
                <w:sz w:val="18"/>
                <w:szCs w:val="18"/>
              </w:rPr>
              <w:t>656,20</w:t>
            </w:r>
          </w:p>
        </w:tc>
        <w:tc>
          <w:tcPr>
            <w:tcW w:w="1134" w:type="dxa"/>
          </w:tcPr>
          <w:p w:rsidR="008A296D" w:rsidRPr="008A296D" w:rsidRDefault="008A296D" w:rsidP="008A296D">
            <w:pPr>
              <w:pStyle w:val="ConsPlusNormal"/>
              <w:rPr>
                <w:sz w:val="18"/>
                <w:szCs w:val="18"/>
              </w:rPr>
            </w:pPr>
            <w:r w:rsidRPr="008A296D">
              <w:rPr>
                <w:sz w:val="18"/>
                <w:szCs w:val="18"/>
              </w:rPr>
              <w:t>3731,56</w:t>
            </w:r>
          </w:p>
        </w:tc>
        <w:tc>
          <w:tcPr>
            <w:tcW w:w="1134" w:type="dxa"/>
          </w:tcPr>
          <w:p w:rsidR="008A296D" w:rsidRPr="008A296D" w:rsidRDefault="008A296D" w:rsidP="008A296D">
            <w:pPr>
              <w:pStyle w:val="ConsPlusNormal"/>
              <w:rPr>
                <w:sz w:val="18"/>
                <w:szCs w:val="18"/>
              </w:rPr>
            </w:pPr>
            <w:r w:rsidRPr="008A296D">
              <w:rPr>
                <w:sz w:val="18"/>
                <w:szCs w:val="18"/>
              </w:rPr>
              <w:t>3560,17</w:t>
            </w:r>
          </w:p>
        </w:tc>
        <w:tc>
          <w:tcPr>
            <w:tcW w:w="1134" w:type="dxa"/>
          </w:tcPr>
          <w:p w:rsidR="008A296D" w:rsidRPr="008A296D" w:rsidRDefault="008A296D" w:rsidP="008A296D">
            <w:pPr>
              <w:pStyle w:val="ConsPlusNormal"/>
              <w:rPr>
                <w:sz w:val="18"/>
                <w:szCs w:val="18"/>
              </w:rPr>
            </w:pPr>
            <w:r w:rsidRPr="008A296D">
              <w:rPr>
                <w:sz w:val="18"/>
                <w:szCs w:val="18"/>
              </w:rPr>
              <w:t>2999,30</w:t>
            </w:r>
          </w:p>
        </w:tc>
        <w:tc>
          <w:tcPr>
            <w:tcW w:w="1134" w:type="dxa"/>
          </w:tcPr>
          <w:p w:rsidR="008A296D" w:rsidRPr="008A296D" w:rsidRDefault="008A296D" w:rsidP="008A296D">
            <w:pPr>
              <w:pStyle w:val="ConsPlusNormal"/>
              <w:rPr>
                <w:sz w:val="18"/>
                <w:szCs w:val="18"/>
              </w:rPr>
            </w:pPr>
            <w:r w:rsidRPr="008A296D">
              <w:rPr>
                <w:sz w:val="18"/>
                <w:szCs w:val="18"/>
              </w:rPr>
              <w:t>19,50</w:t>
            </w:r>
          </w:p>
        </w:tc>
        <w:tc>
          <w:tcPr>
            <w:tcW w:w="1134" w:type="dxa"/>
          </w:tcPr>
          <w:p w:rsidR="008A296D" w:rsidRPr="008A296D" w:rsidRDefault="008A296D" w:rsidP="008A296D">
            <w:pPr>
              <w:pStyle w:val="ConsPlusNormal"/>
              <w:rPr>
                <w:sz w:val="18"/>
                <w:szCs w:val="18"/>
              </w:rPr>
            </w:pPr>
            <w:r w:rsidRPr="008A296D">
              <w:rPr>
                <w:sz w:val="18"/>
                <w:szCs w:val="18"/>
              </w:rPr>
              <w:t>19,49</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4.2</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Медицинская реабилитация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76140,90</w:t>
            </w:r>
          </w:p>
        </w:tc>
        <w:tc>
          <w:tcPr>
            <w:tcW w:w="1134" w:type="dxa"/>
          </w:tcPr>
          <w:p w:rsidR="008A296D" w:rsidRPr="008A296D" w:rsidRDefault="008A296D" w:rsidP="008A296D">
            <w:pPr>
              <w:pStyle w:val="ConsPlusNormal"/>
              <w:rPr>
                <w:sz w:val="18"/>
                <w:szCs w:val="18"/>
              </w:rPr>
            </w:pPr>
            <w:r w:rsidRPr="008A296D">
              <w:rPr>
                <w:sz w:val="18"/>
                <w:szCs w:val="18"/>
              </w:rPr>
              <w:t>79627,07</w:t>
            </w:r>
          </w:p>
        </w:tc>
        <w:tc>
          <w:tcPr>
            <w:tcW w:w="1134" w:type="dxa"/>
          </w:tcPr>
          <w:p w:rsidR="008A296D" w:rsidRPr="008A296D" w:rsidRDefault="008A296D" w:rsidP="008A296D">
            <w:pPr>
              <w:pStyle w:val="ConsPlusNormal"/>
              <w:rPr>
                <w:sz w:val="18"/>
                <w:szCs w:val="18"/>
              </w:rPr>
            </w:pPr>
            <w:r w:rsidRPr="008A296D">
              <w:rPr>
                <w:sz w:val="18"/>
                <w:szCs w:val="18"/>
              </w:rPr>
              <w:t>220067,48</w:t>
            </w:r>
          </w:p>
        </w:tc>
        <w:tc>
          <w:tcPr>
            <w:tcW w:w="1134" w:type="dxa"/>
          </w:tcPr>
          <w:p w:rsidR="008A296D" w:rsidRPr="008A296D" w:rsidRDefault="008A296D" w:rsidP="008A296D">
            <w:pPr>
              <w:pStyle w:val="ConsPlusNormal"/>
              <w:rPr>
                <w:sz w:val="18"/>
                <w:szCs w:val="18"/>
              </w:rPr>
            </w:pPr>
            <w:r w:rsidRPr="008A296D">
              <w:rPr>
                <w:sz w:val="18"/>
                <w:szCs w:val="18"/>
              </w:rPr>
              <w:t>219164,62</w:t>
            </w:r>
          </w:p>
        </w:tc>
        <w:tc>
          <w:tcPr>
            <w:tcW w:w="1134" w:type="dxa"/>
          </w:tcPr>
          <w:p w:rsidR="008A296D" w:rsidRPr="008A296D" w:rsidRDefault="008A296D" w:rsidP="008A296D">
            <w:pPr>
              <w:pStyle w:val="ConsPlusNormal"/>
              <w:rPr>
                <w:sz w:val="18"/>
                <w:szCs w:val="18"/>
              </w:rPr>
            </w:pPr>
            <w:r w:rsidRPr="008A296D">
              <w:rPr>
                <w:sz w:val="18"/>
                <w:szCs w:val="18"/>
              </w:rPr>
              <w:t>327860,69</w:t>
            </w:r>
          </w:p>
        </w:tc>
        <w:tc>
          <w:tcPr>
            <w:tcW w:w="1134" w:type="dxa"/>
          </w:tcPr>
          <w:p w:rsidR="008A296D" w:rsidRPr="008A296D" w:rsidRDefault="008A296D" w:rsidP="008A296D">
            <w:pPr>
              <w:pStyle w:val="ConsPlusNormal"/>
              <w:rPr>
                <w:sz w:val="18"/>
                <w:szCs w:val="18"/>
              </w:rPr>
            </w:pPr>
            <w:r w:rsidRPr="008A296D">
              <w:rPr>
                <w:sz w:val="18"/>
                <w:szCs w:val="18"/>
              </w:rPr>
              <w:t>139726,52</w:t>
            </w:r>
          </w:p>
        </w:tc>
        <w:tc>
          <w:tcPr>
            <w:tcW w:w="1134" w:type="dxa"/>
          </w:tcPr>
          <w:p w:rsidR="008A296D" w:rsidRPr="008A296D" w:rsidRDefault="008A296D" w:rsidP="008A296D">
            <w:pPr>
              <w:pStyle w:val="ConsPlusNormal"/>
              <w:rPr>
                <w:sz w:val="18"/>
                <w:szCs w:val="18"/>
              </w:rPr>
            </w:pPr>
            <w:r w:rsidRPr="008A296D">
              <w:rPr>
                <w:sz w:val="18"/>
                <w:szCs w:val="18"/>
              </w:rPr>
              <w:t>140395,42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122461,60</w:t>
            </w:r>
          </w:p>
        </w:tc>
        <w:tc>
          <w:tcPr>
            <w:tcW w:w="1134" w:type="dxa"/>
          </w:tcPr>
          <w:p w:rsidR="008A296D" w:rsidRPr="008A296D" w:rsidRDefault="008A296D" w:rsidP="008A296D">
            <w:pPr>
              <w:pStyle w:val="ConsPlusNormal"/>
              <w:rPr>
                <w:sz w:val="18"/>
                <w:szCs w:val="18"/>
              </w:rPr>
            </w:pPr>
            <w:r w:rsidRPr="008A296D">
              <w:rPr>
                <w:sz w:val="18"/>
                <w:szCs w:val="18"/>
              </w:rPr>
              <w:t>122461,60</w:t>
            </w:r>
          </w:p>
        </w:tc>
        <w:tc>
          <w:tcPr>
            <w:tcW w:w="1134" w:type="dxa"/>
          </w:tcPr>
          <w:p w:rsidR="008A296D" w:rsidRPr="008A296D" w:rsidRDefault="008A296D" w:rsidP="008A296D">
            <w:pPr>
              <w:pStyle w:val="ConsPlusNormal"/>
              <w:rPr>
                <w:sz w:val="18"/>
                <w:szCs w:val="18"/>
              </w:rPr>
            </w:pPr>
            <w:r w:rsidRPr="008A296D">
              <w:rPr>
                <w:sz w:val="18"/>
                <w:szCs w:val="18"/>
              </w:rPr>
              <w:t>226648,90</w:t>
            </w:r>
          </w:p>
        </w:tc>
        <w:tc>
          <w:tcPr>
            <w:tcW w:w="1134" w:type="dxa"/>
          </w:tcPr>
          <w:p w:rsidR="008A296D" w:rsidRPr="008A296D" w:rsidRDefault="008A296D" w:rsidP="008A296D">
            <w:pPr>
              <w:pStyle w:val="ConsPlusNormal"/>
              <w:rPr>
                <w:sz w:val="18"/>
                <w:szCs w:val="18"/>
              </w:rPr>
            </w:pPr>
            <w:r w:rsidRPr="008A296D">
              <w:rPr>
                <w:sz w:val="18"/>
                <w:szCs w:val="18"/>
              </w:rPr>
              <w:t>54802,90</w:t>
            </w:r>
          </w:p>
        </w:tc>
        <w:tc>
          <w:tcPr>
            <w:tcW w:w="1134" w:type="dxa"/>
          </w:tcPr>
          <w:p w:rsidR="008A296D" w:rsidRPr="008A296D" w:rsidRDefault="008A296D" w:rsidP="008A296D">
            <w:pPr>
              <w:pStyle w:val="ConsPlusNormal"/>
              <w:rPr>
                <w:sz w:val="18"/>
                <w:szCs w:val="18"/>
              </w:rPr>
            </w:pPr>
            <w:r w:rsidRPr="008A296D">
              <w:rPr>
                <w:sz w:val="18"/>
                <w:szCs w:val="18"/>
              </w:rPr>
              <w:t>54804,40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76140,90</w:t>
            </w:r>
          </w:p>
        </w:tc>
        <w:tc>
          <w:tcPr>
            <w:tcW w:w="1134" w:type="dxa"/>
          </w:tcPr>
          <w:p w:rsidR="008A296D" w:rsidRPr="008A296D" w:rsidRDefault="008A296D" w:rsidP="008A296D">
            <w:pPr>
              <w:pStyle w:val="ConsPlusNormal"/>
              <w:rPr>
                <w:sz w:val="18"/>
                <w:szCs w:val="18"/>
              </w:rPr>
            </w:pPr>
            <w:r w:rsidRPr="008A296D">
              <w:rPr>
                <w:sz w:val="18"/>
                <w:szCs w:val="18"/>
              </w:rPr>
              <w:t>79627,07</w:t>
            </w:r>
          </w:p>
        </w:tc>
        <w:tc>
          <w:tcPr>
            <w:tcW w:w="1134" w:type="dxa"/>
          </w:tcPr>
          <w:p w:rsidR="008A296D" w:rsidRPr="008A296D" w:rsidRDefault="008A296D" w:rsidP="008A296D">
            <w:pPr>
              <w:pStyle w:val="ConsPlusNormal"/>
              <w:rPr>
                <w:sz w:val="18"/>
                <w:szCs w:val="18"/>
              </w:rPr>
            </w:pPr>
            <w:r w:rsidRPr="008A296D">
              <w:rPr>
                <w:sz w:val="18"/>
                <w:szCs w:val="18"/>
              </w:rPr>
              <w:t>97605,88</w:t>
            </w:r>
          </w:p>
        </w:tc>
        <w:tc>
          <w:tcPr>
            <w:tcW w:w="1134" w:type="dxa"/>
          </w:tcPr>
          <w:p w:rsidR="008A296D" w:rsidRPr="008A296D" w:rsidRDefault="008A296D" w:rsidP="008A296D">
            <w:pPr>
              <w:pStyle w:val="ConsPlusNormal"/>
              <w:rPr>
                <w:sz w:val="18"/>
                <w:szCs w:val="18"/>
              </w:rPr>
            </w:pPr>
            <w:r w:rsidRPr="008A296D">
              <w:rPr>
                <w:sz w:val="18"/>
                <w:szCs w:val="18"/>
              </w:rPr>
              <w:t>96703,02</w:t>
            </w:r>
          </w:p>
        </w:tc>
        <w:tc>
          <w:tcPr>
            <w:tcW w:w="1134" w:type="dxa"/>
          </w:tcPr>
          <w:p w:rsidR="008A296D" w:rsidRPr="008A296D" w:rsidRDefault="008A296D" w:rsidP="008A296D">
            <w:pPr>
              <w:pStyle w:val="ConsPlusNormal"/>
              <w:rPr>
                <w:sz w:val="18"/>
                <w:szCs w:val="18"/>
              </w:rPr>
            </w:pPr>
            <w:r w:rsidRPr="008A296D">
              <w:rPr>
                <w:sz w:val="18"/>
                <w:szCs w:val="18"/>
              </w:rPr>
              <w:t>101211,79</w:t>
            </w:r>
          </w:p>
        </w:tc>
        <w:tc>
          <w:tcPr>
            <w:tcW w:w="1134" w:type="dxa"/>
          </w:tcPr>
          <w:p w:rsidR="008A296D" w:rsidRPr="008A296D" w:rsidRDefault="008A296D" w:rsidP="008A296D">
            <w:pPr>
              <w:pStyle w:val="ConsPlusNormal"/>
              <w:rPr>
                <w:sz w:val="18"/>
                <w:szCs w:val="18"/>
              </w:rPr>
            </w:pPr>
            <w:r w:rsidRPr="008A296D">
              <w:rPr>
                <w:sz w:val="18"/>
                <w:szCs w:val="18"/>
              </w:rPr>
              <w:t>84923,62</w:t>
            </w:r>
          </w:p>
        </w:tc>
        <w:tc>
          <w:tcPr>
            <w:tcW w:w="1134" w:type="dxa"/>
          </w:tcPr>
          <w:p w:rsidR="008A296D" w:rsidRPr="008A296D" w:rsidRDefault="008A296D" w:rsidP="008A296D">
            <w:pPr>
              <w:pStyle w:val="ConsPlusNormal"/>
              <w:rPr>
                <w:sz w:val="18"/>
                <w:szCs w:val="18"/>
              </w:rPr>
            </w:pPr>
            <w:r w:rsidRPr="008A296D">
              <w:rPr>
                <w:sz w:val="18"/>
                <w:szCs w:val="18"/>
              </w:rPr>
              <w:t>85591,02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76140,90</w:t>
            </w:r>
          </w:p>
        </w:tc>
        <w:tc>
          <w:tcPr>
            <w:tcW w:w="1134" w:type="dxa"/>
          </w:tcPr>
          <w:p w:rsidR="008A296D" w:rsidRPr="008A296D" w:rsidRDefault="008A296D" w:rsidP="008A296D">
            <w:pPr>
              <w:pStyle w:val="ConsPlusNormal"/>
              <w:rPr>
                <w:sz w:val="18"/>
                <w:szCs w:val="18"/>
              </w:rPr>
            </w:pPr>
            <w:r w:rsidRPr="008A296D">
              <w:rPr>
                <w:sz w:val="18"/>
                <w:szCs w:val="18"/>
              </w:rPr>
              <w:t>79627,07</w:t>
            </w:r>
          </w:p>
        </w:tc>
        <w:tc>
          <w:tcPr>
            <w:tcW w:w="1134" w:type="dxa"/>
          </w:tcPr>
          <w:p w:rsidR="008A296D" w:rsidRPr="008A296D" w:rsidRDefault="008A296D" w:rsidP="008A296D">
            <w:pPr>
              <w:pStyle w:val="ConsPlusNormal"/>
              <w:rPr>
                <w:sz w:val="18"/>
                <w:szCs w:val="18"/>
              </w:rPr>
            </w:pPr>
            <w:r w:rsidRPr="008A296D">
              <w:rPr>
                <w:sz w:val="18"/>
                <w:szCs w:val="18"/>
              </w:rPr>
              <w:t>220067,48</w:t>
            </w:r>
          </w:p>
        </w:tc>
        <w:tc>
          <w:tcPr>
            <w:tcW w:w="1134" w:type="dxa"/>
          </w:tcPr>
          <w:p w:rsidR="008A296D" w:rsidRPr="008A296D" w:rsidRDefault="008A296D" w:rsidP="008A296D">
            <w:pPr>
              <w:pStyle w:val="ConsPlusNormal"/>
              <w:rPr>
                <w:sz w:val="18"/>
                <w:szCs w:val="18"/>
              </w:rPr>
            </w:pPr>
            <w:r w:rsidRPr="008A296D">
              <w:rPr>
                <w:sz w:val="18"/>
                <w:szCs w:val="18"/>
              </w:rPr>
              <w:t>219164,62</w:t>
            </w:r>
          </w:p>
        </w:tc>
        <w:tc>
          <w:tcPr>
            <w:tcW w:w="1134" w:type="dxa"/>
          </w:tcPr>
          <w:p w:rsidR="008A296D" w:rsidRPr="008A296D" w:rsidRDefault="008A296D" w:rsidP="008A296D">
            <w:pPr>
              <w:pStyle w:val="ConsPlusNormal"/>
              <w:rPr>
                <w:sz w:val="18"/>
                <w:szCs w:val="18"/>
              </w:rPr>
            </w:pPr>
            <w:r w:rsidRPr="008A296D">
              <w:rPr>
                <w:sz w:val="18"/>
                <w:szCs w:val="18"/>
              </w:rPr>
              <w:t>327860,69</w:t>
            </w:r>
          </w:p>
        </w:tc>
        <w:tc>
          <w:tcPr>
            <w:tcW w:w="1134" w:type="dxa"/>
          </w:tcPr>
          <w:p w:rsidR="008A296D" w:rsidRPr="008A296D" w:rsidRDefault="008A296D" w:rsidP="008A296D">
            <w:pPr>
              <w:pStyle w:val="ConsPlusNormal"/>
              <w:rPr>
                <w:sz w:val="18"/>
                <w:szCs w:val="18"/>
              </w:rPr>
            </w:pPr>
            <w:r w:rsidRPr="008A296D">
              <w:rPr>
                <w:sz w:val="18"/>
                <w:szCs w:val="18"/>
              </w:rPr>
              <w:t>139726,52</w:t>
            </w:r>
          </w:p>
        </w:tc>
        <w:tc>
          <w:tcPr>
            <w:tcW w:w="1134" w:type="dxa"/>
          </w:tcPr>
          <w:p w:rsidR="008A296D" w:rsidRPr="008A296D" w:rsidRDefault="008A296D" w:rsidP="008A296D">
            <w:pPr>
              <w:pStyle w:val="ConsPlusNormal"/>
              <w:rPr>
                <w:sz w:val="18"/>
                <w:szCs w:val="18"/>
              </w:rPr>
            </w:pPr>
            <w:r w:rsidRPr="008A296D">
              <w:rPr>
                <w:sz w:val="18"/>
                <w:szCs w:val="18"/>
              </w:rPr>
              <w:t>140395,42</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4.2.1</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Совершенствование службы медицинской реабилитации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76140,90</w:t>
            </w:r>
          </w:p>
        </w:tc>
        <w:tc>
          <w:tcPr>
            <w:tcW w:w="1134" w:type="dxa"/>
          </w:tcPr>
          <w:p w:rsidR="008A296D" w:rsidRPr="008A296D" w:rsidRDefault="008A296D" w:rsidP="008A296D">
            <w:pPr>
              <w:pStyle w:val="ConsPlusNormal"/>
              <w:rPr>
                <w:sz w:val="18"/>
                <w:szCs w:val="18"/>
              </w:rPr>
            </w:pPr>
            <w:r w:rsidRPr="008A296D">
              <w:rPr>
                <w:sz w:val="18"/>
                <w:szCs w:val="18"/>
              </w:rPr>
              <w:t>79627,07</w:t>
            </w:r>
          </w:p>
        </w:tc>
        <w:tc>
          <w:tcPr>
            <w:tcW w:w="1134" w:type="dxa"/>
          </w:tcPr>
          <w:p w:rsidR="008A296D" w:rsidRPr="008A296D" w:rsidRDefault="008A296D" w:rsidP="008A296D">
            <w:pPr>
              <w:pStyle w:val="ConsPlusNormal"/>
              <w:rPr>
                <w:sz w:val="18"/>
                <w:szCs w:val="18"/>
              </w:rPr>
            </w:pPr>
            <w:r w:rsidRPr="008A296D">
              <w:rPr>
                <w:sz w:val="18"/>
                <w:szCs w:val="18"/>
              </w:rPr>
              <w:t>83069,97</w:t>
            </w:r>
          </w:p>
        </w:tc>
        <w:tc>
          <w:tcPr>
            <w:tcW w:w="1134" w:type="dxa"/>
          </w:tcPr>
          <w:p w:rsidR="008A296D" w:rsidRPr="008A296D" w:rsidRDefault="008A296D" w:rsidP="008A296D">
            <w:pPr>
              <w:pStyle w:val="ConsPlusNormal"/>
              <w:rPr>
                <w:sz w:val="18"/>
                <w:szCs w:val="18"/>
              </w:rPr>
            </w:pPr>
            <w:r w:rsidRPr="008A296D">
              <w:rPr>
                <w:sz w:val="18"/>
                <w:szCs w:val="18"/>
              </w:rPr>
              <w:t>82167,12</w:t>
            </w:r>
          </w:p>
        </w:tc>
        <w:tc>
          <w:tcPr>
            <w:tcW w:w="1134" w:type="dxa"/>
          </w:tcPr>
          <w:p w:rsidR="008A296D" w:rsidRPr="008A296D" w:rsidRDefault="008A296D" w:rsidP="008A296D">
            <w:pPr>
              <w:pStyle w:val="ConsPlusNormal"/>
              <w:rPr>
                <w:sz w:val="18"/>
                <w:szCs w:val="18"/>
              </w:rPr>
            </w:pPr>
            <w:r w:rsidRPr="008A296D">
              <w:rPr>
                <w:sz w:val="18"/>
                <w:szCs w:val="18"/>
              </w:rPr>
              <w:t>89282,90</w:t>
            </w:r>
          </w:p>
        </w:tc>
        <w:tc>
          <w:tcPr>
            <w:tcW w:w="1134" w:type="dxa"/>
          </w:tcPr>
          <w:p w:rsidR="008A296D" w:rsidRPr="008A296D" w:rsidRDefault="008A296D" w:rsidP="008A296D">
            <w:pPr>
              <w:pStyle w:val="ConsPlusNormal"/>
              <w:rPr>
                <w:sz w:val="18"/>
                <w:szCs w:val="18"/>
              </w:rPr>
            </w:pPr>
            <w:r w:rsidRPr="008A296D">
              <w:rPr>
                <w:sz w:val="18"/>
                <w:szCs w:val="18"/>
              </w:rPr>
              <w:t>82039,32</w:t>
            </w:r>
          </w:p>
        </w:tc>
        <w:tc>
          <w:tcPr>
            <w:tcW w:w="1134" w:type="dxa"/>
          </w:tcPr>
          <w:p w:rsidR="008A296D" w:rsidRPr="008A296D" w:rsidRDefault="008A296D" w:rsidP="008A296D">
            <w:pPr>
              <w:pStyle w:val="ConsPlusNormal"/>
              <w:rPr>
                <w:sz w:val="18"/>
                <w:szCs w:val="18"/>
              </w:rPr>
            </w:pPr>
            <w:r w:rsidRPr="008A296D">
              <w:rPr>
                <w:sz w:val="18"/>
                <w:szCs w:val="18"/>
              </w:rPr>
              <w:t>82706,62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76140,90</w:t>
            </w:r>
          </w:p>
        </w:tc>
        <w:tc>
          <w:tcPr>
            <w:tcW w:w="1134" w:type="dxa"/>
          </w:tcPr>
          <w:p w:rsidR="008A296D" w:rsidRPr="008A296D" w:rsidRDefault="008A296D" w:rsidP="008A296D">
            <w:pPr>
              <w:pStyle w:val="ConsPlusNormal"/>
              <w:rPr>
                <w:sz w:val="18"/>
                <w:szCs w:val="18"/>
              </w:rPr>
            </w:pPr>
            <w:r w:rsidRPr="008A296D">
              <w:rPr>
                <w:sz w:val="18"/>
                <w:szCs w:val="18"/>
              </w:rPr>
              <w:t>79627,07</w:t>
            </w:r>
          </w:p>
        </w:tc>
        <w:tc>
          <w:tcPr>
            <w:tcW w:w="1134" w:type="dxa"/>
          </w:tcPr>
          <w:p w:rsidR="008A296D" w:rsidRPr="008A296D" w:rsidRDefault="008A296D" w:rsidP="008A296D">
            <w:pPr>
              <w:pStyle w:val="ConsPlusNormal"/>
              <w:rPr>
                <w:sz w:val="18"/>
                <w:szCs w:val="18"/>
              </w:rPr>
            </w:pPr>
            <w:r w:rsidRPr="008A296D">
              <w:rPr>
                <w:sz w:val="18"/>
                <w:szCs w:val="18"/>
              </w:rPr>
              <w:t>83069,97</w:t>
            </w:r>
          </w:p>
        </w:tc>
        <w:tc>
          <w:tcPr>
            <w:tcW w:w="1134" w:type="dxa"/>
          </w:tcPr>
          <w:p w:rsidR="008A296D" w:rsidRPr="008A296D" w:rsidRDefault="008A296D" w:rsidP="008A296D">
            <w:pPr>
              <w:pStyle w:val="ConsPlusNormal"/>
              <w:rPr>
                <w:sz w:val="18"/>
                <w:szCs w:val="18"/>
              </w:rPr>
            </w:pPr>
            <w:r w:rsidRPr="008A296D">
              <w:rPr>
                <w:sz w:val="18"/>
                <w:szCs w:val="18"/>
              </w:rPr>
              <w:t>82167,12</w:t>
            </w:r>
          </w:p>
        </w:tc>
        <w:tc>
          <w:tcPr>
            <w:tcW w:w="1134" w:type="dxa"/>
          </w:tcPr>
          <w:p w:rsidR="008A296D" w:rsidRPr="008A296D" w:rsidRDefault="008A296D" w:rsidP="008A296D">
            <w:pPr>
              <w:pStyle w:val="ConsPlusNormal"/>
              <w:rPr>
                <w:sz w:val="18"/>
                <w:szCs w:val="18"/>
              </w:rPr>
            </w:pPr>
            <w:r w:rsidRPr="008A296D">
              <w:rPr>
                <w:sz w:val="18"/>
                <w:szCs w:val="18"/>
              </w:rPr>
              <w:t>89282,90</w:t>
            </w:r>
          </w:p>
        </w:tc>
        <w:tc>
          <w:tcPr>
            <w:tcW w:w="1134" w:type="dxa"/>
          </w:tcPr>
          <w:p w:rsidR="008A296D" w:rsidRPr="008A296D" w:rsidRDefault="008A296D" w:rsidP="008A296D">
            <w:pPr>
              <w:pStyle w:val="ConsPlusNormal"/>
              <w:rPr>
                <w:sz w:val="18"/>
                <w:szCs w:val="18"/>
              </w:rPr>
            </w:pPr>
            <w:r w:rsidRPr="008A296D">
              <w:rPr>
                <w:sz w:val="18"/>
                <w:szCs w:val="18"/>
              </w:rPr>
              <w:t>82039,32</w:t>
            </w:r>
          </w:p>
        </w:tc>
        <w:tc>
          <w:tcPr>
            <w:tcW w:w="1134" w:type="dxa"/>
          </w:tcPr>
          <w:p w:rsidR="008A296D" w:rsidRPr="008A296D" w:rsidRDefault="008A296D" w:rsidP="008A296D">
            <w:pPr>
              <w:pStyle w:val="ConsPlusNormal"/>
              <w:rPr>
                <w:sz w:val="18"/>
                <w:szCs w:val="18"/>
              </w:rPr>
            </w:pPr>
            <w:r w:rsidRPr="008A296D">
              <w:rPr>
                <w:sz w:val="18"/>
                <w:szCs w:val="18"/>
              </w:rPr>
              <w:t>82706,62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 xml:space="preserve">координатор - Министерство </w:t>
            </w:r>
            <w:r w:rsidRPr="008A296D">
              <w:rPr>
                <w:sz w:val="18"/>
                <w:szCs w:val="18"/>
              </w:rPr>
              <w:lastRenderedPageBreak/>
              <w:t>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64653,90</w:t>
            </w:r>
          </w:p>
        </w:tc>
        <w:tc>
          <w:tcPr>
            <w:tcW w:w="1134" w:type="dxa"/>
          </w:tcPr>
          <w:p w:rsidR="008A296D" w:rsidRPr="008A296D" w:rsidRDefault="008A296D" w:rsidP="008A296D">
            <w:pPr>
              <w:pStyle w:val="ConsPlusNormal"/>
              <w:rPr>
                <w:sz w:val="18"/>
                <w:szCs w:val="18"/>
              </w:rPr>
            </w:pPr>
            <w:r w:rsidRPr="008A296D">
              <w:rPr>
                <w:sz w:val="18"/>
                <w:szCs w:val="18"/>
              </w:rPr>
              <w:t>69573,04</w:t>
            </w:r>
          </w:p>
        </w:tc>
        <w:tc>
          <w:tcPr>
            <w:tcW w:w="1134" w:type="dxa"/>
          </w:tcPr>
          <w:p w:rsidR="008A296D" w:rsidRPr="008A296D" w:rsidRDefault="008A296D" w:rsidP="008A296D">
            <w:pPr>
              <w:pStyle w:val="ConsPlusNormal"/>
              <w:rPr>
                <w:sz w:val="18"/>
                <w:szCs w:val="18"/>
              </w:rPr>
            </w:pPr>
            <w:r w:rsidRPr="008A296D">
              <w:rPr>
                <w:sz w:val="18"/>
                <w:szCs w:val="18"/>
              </w:rPr>
              <w:t>69573,04</w:t>
            </w:r>
          </w:p>
        </w:tc>
        <w:tc>
          <w:tcPr>
            <w:tcW w:w="1134" w:type="dxa"/>
          </w:tcPr>
          <w:p w:rsidR="008A296D" w:rsidRPr="008A296D" w:rsidRDefault="008A296D" w:rsidP="008A296D">
            <w:pPr>
              <w:pStyle w:val="ConsPlusNormal"/>
              <w:rPr>
                <w:sz w:val="18"/>
                <w:szCs w:val="18"/>
              </w:rPr>
            </w:pPr>
            <w:r w:rsidRPr="008A296D">
              <w:rPr>
                <w:sz w:val="18"/>
                <w:szCs w:val="18"/>
              </w:rPr>
              <w:t>69518,35</w:t>
            </w:r>
          </w:p>
        </w:tc>
        <w:tc>
          <w:tcPr>
            <w:tcW w:w="1134" w:type="dxa"/>
          </w:tcPr>
          <w:p w:rsidR="008A296D" w:rsidRPr="008A296D" w:rsidRDefault="008A296D" w:rsidP="008A296D">
            <w:pPr>
              <w:pStyle w:val="ConsPlusNormal"/>
              <w:rPr>
                <w:sz w:val="18"/>
                <w:szCs w:val="18"/>
              </w:rPr>
            </w:pPr>
            <w:r w:rsidRPr="008A296D">
              <w:rPr>
                <w:sz w:val="18"/>
                <w:szCs w:val="18"/>
              </w:rPr>
              <w:t>74322,30</w:t>
            </w:r>
          </w:p>
        </w:tc>
        <w:tc>
          <w:tcPr>
            <w:tcW w:w="1134" w:type="dxa"/>
          </w:tcPr>
          <w:p w:rsidR="008A296D" w:rsidRPr="008A296D" w:rsidRDefault="008A296D" w:rsidP="008A296D">
            <w:pPr>
              <w:pStyle w:val="ConsPlusNormal"/>
              <w:rPr>
                <w:sz w:val="18"/>
                <w:szCs w:val="18"/>
              </w:rPr>
            </w:pPr>
            <w:r w:rsidRPr="008A296D">
              <w:rPr>
                <w:sz w:val="18"/>
                <w:szCs w:val="18"/>
              </w:rPr>
              <w:t>74322,30</w:t>
            </w:r>
          </w:p>
        </w:tc>
        <w:tc>
          <w:tcPr>
            <w:tcW w:w="1134" w:type="dxa"/>
          </w:tcPr>
          <w:p w:rsidR="008A296D" w:rsidRPr="008A296D" w:rsidRDefault="008A296D" w:rsidP="008A296D">
            <w:pPr>
              <w:pStyle w:val="ConsPlusNormal"/>
              <w:rPr>
                <w:sz w:val="18"/>
                <w:szCs w:val="18"/>
              </w:rPr>
            </w:pPr>
            <w:r w:rsidRPr="008A296D">
              <w:rPr>
                <w:sz w:val="18"/>
                <w:szCs w:val="18"/>
              </w:rPr>
              <w:t>74322,30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11323,50</w:t>
            </w:r>
          </w:p>
        </w:tc>
        <w:tc>
          <w:tcPr>
            <w:tcW w:w="1134" w:type="dxa"/>
          </w:tcPr>
          <w:p w:rsidR="008A296D" w:rsidRPr="008A296D" w:rsidRDefault="008A296D" w:rsidP="008A296D">
            <w:pPr>
              <w:pStyle w:val="ConsPlusNormal"/>
              <w:rPr>
                <w:sz w:val="18"/>
                <w:szCs w:val="18"/>
              </w:rPr>
            </w:pPr>
            <w:r w:rsidRPr="008A296D">
              <w:rPr>
                <w:sz w:val="18"/>
                <w:szCs w:val="18"/>
              </w:rPr>
              <w:t>9932,16</w:t>
            </w:r>
          </w:p>
        </w:tc>
        <w:tc>
          <w:tcPr>
            <w:tcW w:w="1134" w:type="dxa"/>
          </w:tcPr>
          <w:p w:rsidR="008A296D" w:rsidRPr="008A296D" w:rsidRDefault="008A296D" w:rsidP="008A296D">
            <w:pPr>
              <w:pStyle w:val="ConsPlusNormal"/>
              <w:rPr>
                <w:sz w:val="18"/>
                <w:szCs w:val="18"/>
              </w:rPr>
            </w:pPr>
            <w:r w:rsidRPr="008A296D">
              <w:rPr>
                <w:sz w:val="18"/>
                <w:szCs w:val="18"/>
              </w:rPr>
              <w:t>13196,93</w:t>
            </w:r>
          </w:p>
        </w:tc>
        <w:tc>
          <w:tcPr>
            <w:tcW w:w="1134" w:type="dxa"/>
          </w:tcPr>
          <w:p w:rsidR="008A296D" w:rsidRPr="008A296D" w:rsidRDefault="008A296D" w:rsidP="008A296D">
            <w:pPr>
              <w:pStyle w:val="ConsPlusNormal"/>
              <w:rPr>
                <w:sz w:val="18"/>
                <w:szCs w:val="18"/>
              </w:rPr>
            </w:pPr>
            <w:r w:rsidRPr="008A296D">
              <w:rPr>
                <w:sz w:val="18"/>
                <w:szCs w:val="18"/>
              </w:rPr>
              <w:t>12534,92</w:t>
            </w:r>
          </w:p>
        </w:tc>
        <w:tc>
          <w:tcPr>
            <w:tcW w:w="1134" w:type="dxa"/>
          </w:tcPr>
          <w:p w:rsidR="008A296D" w:rsidRPr="008A296D" w:rsidRDefault="008A296D" w:rsidP="008A296D">
            <w:pPr>
              <w:pStyle w:val="ConsPlusNormal"/>
              <w:rPr>
                <w:sz w:val="18"/>
                <w:szCs w:val="18"/>
              </w:rPr>
            </w:pPr>
            <w:r w:rsidRPr="008A296D">
              <w:rPr>
                <w:sz w:val="18"/>
                <w:szCs w:val="18"/>
              </w:rPr>
              <w:t>14660,60</w:t>
            </w:r>
          </w:p>
        </w:tc>
        <w:tc>
          <w:tcPr>
            <w:tcW w:w="1134" w:type="dxa"/>
          </w:tcPr>
          <w:p w:rsidR="008A296D" w:rsidRPr="008A296D" w:rsidRDefault="008A296D" w:rsidP="008A296D">
            <w:pPr>
              <w:pStyle w:val="ConsPlusNormal"/>
              <w:rPr>
                <w:sz w:val="18"/>
                <w:szCs w:val="18"/>
              </w:rPr>
            </w:pPr>
            <w:r w:rsidRPr="008A296D">
              <w:rPr>
                <w:sz w:val="18"/>
                <w:szCs w:val="18"/>
              </w:rPr>
              <w:t>7554,12</w:t>
            </w:r>
          </w:p>
        </w:tc>
        <w:tc>
          <w:tcPr>
            <w:tcW w:w="1134" w:type="dxa"/>
          </w:tcPr>
          <w:p w:rsidR="008A296D" w:rsidRPr="008A296D" w:rsidRDefault="008A296D" w:rsidP="008A296D">
            <w:pPr>
              <w:pStyle w:val="ConsPlusNormal"/>
              <w:rPr>
                <w:sz w:val="18"/>
                <w:szCs w:val="18"/>
              </w:rPr>
            </w:pPr>
            <w:r w:rsidRPr="008A296D">
              <w:rPr>
                <w:sz w:val="18"/>
                <w:szCs w:val="18"/>
              </w:rPr>
              <w:t>8221,42</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163,50</w:t>
            </w:r>
          </w:p>
        </w:tc>
        <w:tc>
          <w:tcPr>
            <w:tcW w:w="1134" w:type="dxa"/>
          </w:tcPr>
          <w:p w:rsidR="008A296D" w:rsidRPr="008A296D" w:rsidRDefault="008A296D" w:rsidP="008A296D">
            <w:pPr>
              <w:pStyle w:val="ConsPlusNormal"/>
              <w:rPr>
                <w:sz w:val="18"/>
                <w:szCs w:val="18"/>
              </w:rPr>
            </w:pPr>
            <w:r w:rsidRPr="008A296D">
              <w:rPr>
                <w:sz w:val="18"/>
                <w:szCs w:val="18"/>
              </w:rPr>
              <w:t>121,87</w:t>
            </w:r>
          </w:p>
        </w:tc>
        <w:tc>
          <w:tcPr>
            <w:tcW w:w="1134" w:type="dxa"/>
          </w:tcPr>
          <w:p w:rsidR="008A296D" w:rsidRPr="008A296D" w:rsidRDefault="008A296D" w:rsidP="008A296D">
            <w:pPr>
              <w:pStyle w:val="ConsPlusNormal"/>
              <w:rPr>
                <w:sz w:val="18"/>
                <w:szCs w:val="18"/>
              </w:rPr>
            </w:pPr>
            <w:r w:rsidRPr="008A296D">
              <w:rPr>
                <w:sz w:val="18"/>
                <w:szCs w:val="18"/>
              </w:rPr>
              <w:t>300,00</w:t>
            </w:r>
          </w:p>
        </w:tc>
        <w:tc>
          <w:tcPr>
            <w:tcW w:w="1134" w:type="dxa"/>
          </w:tcPr>
          <w:p w:rsidR="008A296D" w:rsidRPr="008A296D" w:rsidRDefault="008A296D" w:rsidP="008A296D">
            <w:pPr>
              <w:pStyle w:val="ConsPlusNormal"/>
              <w:rPr>
                <w:sz w:val="18"/>
                <w:szCs w:val="18"/>
              </w:rPr>
            </w:pPr>
            <w:r w:rsidRPr="008A296D">
              <w:rPr>
                <w:sz w:val="18"/>
                <w:szCs w:val="18"/>
              </w:rPr>
              <w:t>113,84</w:t>
            </w:r>
          </w:p>
        </w:tc>
        <w:tc>
          <w:tcPr>
            <w:tcW w:w="1134" w:type="dxa"/>
          </w:tcPr>
          <w:p w:rsidR="008A296D" w:rsidRPr="008A296D" w:rsidRDefault="008A296D" w:rsidP="008A296D">
            <w:pPr>
              <w:pStyle w:val="ConsPlusNormal"/>
              <w:rPr>
                <w:sz w:val="18"/>
                <w:szCs w:val="18"/>
              </w:rPr>
            </w:pPr>
            <w:r w:rsidRPr="008A296D">
              <w:rPr>
                <w:sz w:val="18"/>
                <w:szCs w:val="18"/>
              </w:rPr>
              <w:t>300,00</w:t>
            </w:r>
          </w:p>
        </w:tc>
        <w:tc>
          <w:tcPr>
            <w:tcW w:w="1134" w:type="dxa"/>
          </w:tcPr>
          <w:p w:rsidR="008A296D" w:rsidRPr="008A296D" w:rsidRDefault="008A296D" w:rsidP="008A296D">
            <w:pPr>
              <w:pStyle w:val="ConsPlusNormal"/>
              <w:rPr>
                <w:sz w:val="18"/>
                <w:szCs w:val="18"/>
              </w:rPr>
            </w:pPr>
            <w:r w:rsidRPr="008A296D">
              <w:rPr>
                <w:sz w:val="18"/>
                <w:szCs w:val="18"/>
              </w:rPr>
              <w:t>162,90</w:t>
            </w:r>
          </w:p>
        </w:tc>
        <w:tc>
          <w:tcPr>
            <w:tcW w:w="1134" w:type="dxa"/>
          </w:tcPr>
          <w:p w:rsidR="008A296D" w:rsidRPr="008A296D" w:rsidRDefault="008A296D" w:rsidP="008A296D">
            <w:pPr>
              <w:pStyle w:val="ConsPlusNormal"/>
              <w:rPr>
                <w:sz w:val="18"/>
                <w:szCs w:val="18"/>
              </w:rPr>
            </w:pPr>
            <w:r w:rsidRPr="008A296D">
              <w:rPr>
                <w:sz w:val="18"/>
                <w:szCs w:val="18"/>
              </w:rPr>
              <w:t>162,90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4.2.2</w:t>
            </w:r>
          </w:p>
        </w:tc>
        <w:tc>
          <w:tcPr>
            <w:tcW w:w="714" w:type="dxa"/>
            <w:vMerge w:val="restart"/>
          </w:tcPr>
          <w:p w:rsidR="008A296D" w:rsidRPr="008A296D" w:rsidRDefault="008A296D" w:rsidP="008A296D">
            <w:pPr>
              <w:pStyle w:val="ConsPlusNormal"/>
              <w:rPr>
                <w:sz w:val="18"/>
                <w:szCs w:val="18"/>
              </w:rPr>
            </w:pPr>
            <w:r w:rsidRPr="008A296D">
              <w:rPr>
                <w:sz w:val="18"/>
                <w:szCs w:val="18"/>
              </w:rPr>
              <w:t>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Оптимальная для восстановления здоровья медицинская реабилитация в Кабардино-Балкарской Республике</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136997,51</w:t>
            </w:r>
          </w:p>
        </w:tc>
        <w:tc>
          <w:tcPr>
            <w:tcW w:w="1134" w:type="dxa"/>
          </w:tcPr>
          <w:p w:rsidR="008A296D" w:rsidRPr="008A296D" w:rsidRDefault="008A296D" w:rsidP="008A296D">
            <w:pPr>
              <w:pStyle w:val="ConsPlusNormal"/>
              <w:rPr>
                <w:sz w:val="18"/>
                <w:szCs w:val="18"/>
              </w:rPr>
            </w:pPr>
            <w:r w:rsidRPr="008A296D">
              <w:rPr>
                <w:sz w:val="18"/>
                <w:szCs w:val="18"/>
              </w:rPr>
              <w:t>136997,51</w:t>
            </w:r>
          </w:p>
        </w:tc>
        <w:tc>
          <w:tcPr>
            <w:tcW w:w="1134" w:type="dxa"/>
          </w:tcPr>
          <w:p w:rsidR="008A296D" w:rsidRPr="008A296D" w:rsidRDefault="008A296D" w:rsidP="008A296D">
            <w:pPr>
              <w:pStyle w:val="ConsPlusNormal"/>
              <w:rPr>
                <w:sz w:val="18"/>
                <w:szCs w:val="18"/>
              </w:rPr>
            </w:pPr>
            <w:r w:rsidRPr="008A296D">
              <w:rPr>
                <w:sz w:val="18"/>
                <w:szCs w:val="18"/>
              </w:rPr>
              <w:t>238577,79</w:t>
            </w:r>
          </w:p>
        </w:tc>
        <w:tc>
          <w:tcPr>
            <w:tcW w:w="1134" w:type="dxa"/>
          </w:tcPr>
          <w:p w:rsidR="008A296D" w:rsidRPr="008A296D" w:rsidRDefault="008A296D" w:rsidP="008A296D">
            <w:pPr>
              <w:pStyle w:val="ConsPlusNormal"/>
              <w:rPr>
                <w:sz w:val="18"/>
                <w:szCs w:val="18"/>
              </w:rPr>
            </w:pPr>
            <w:r w:rsidRPr="008A296D">
              <w:rPr>
                <w:sz w:val="18"/>
                <w:szCs w:val="18"/>
              </w:rPr>
              <w:t>57687,20</w:t>
            </w:r>
          </w:p>
        </w:tc>
        <w:tc>
          <w:tcPr>
            <w:tcW w:w="1134" w:type="dxa"/>
          </w:tcPr>
          <w:p w:rsidR="008A296D" w:rsidRPr="008A296D" w:rsidRDefault="008A296D" w:rsidP="008A296D">
            <w:pPr>
              <w:pStyle w:val="ConsPlusNormal"/>
              <w:rPr>
                <w:sz w:val="18"/>
                <w:szCs w:val="18"/>
              </w:rPr>
            </w:pPr>
            <w:r w:rsidRPr="008A296D">
              <w:rPr>
                <w:sz w:val="18"/>
                <w:szCs w:val="18"/>
              </w:rPr>
              <w:t>57688,80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122461,60</w:t>
            </w:r>
          </w:p>
        </w:tc>
        <w:tc>
          <w:tcPr>
            <w:tcW w:w="1134" w:type="dxa"/>
          </w:tcPr>
          <w:p w:rsidR="008A296D" w:rsidRPr="008A296D" w:rsidRDefault="008A296D" w:rsidP="008A296D">
            <w:pPr>
              <w:pStyle w:val="ConsPlusNormal"/>
              <w:rPr>
                <w:sz w:val="18"/>
                <w:szCs w:val="18"/>
              </w:rPr>
            </w:pPr>
            <w:r w:rsidRPr="008A296D">
              <w:rPr>
                <w:sz w:val="18"/>
                <w:szCs w:val="18"/>
              </w:rPr>
              <w:t>122461,60</w:t>
            </w:r>
          </w:p>
        </w:tc>
        <w:tc>
          <w:tcPr>
            <w:tcW w:w="1134" w:type="dxa"/>
          </w:tcPr>
          <w:p w:rsidR="008A296D" w:rsidRPr="008A296D" w:rsidRDefault="008A296D" w:rsidP="008A296D">
            <w:pPr>
              <w:pStyle w:val="ConsPlusNormal"/>
              <w:rPr>
                <w:sz w:val="18"/>
                <w:szCs w:val="18"/>
              </w:rPr>
            </w:pPr>
            <w:r w:rsidRPr="008A296D">
              <w:rPr>
                <w:sz w:val="18"/>
                <w:szCs w:val="18"/>
              </w:rPr>
              <w:t>226648,90</w:t>
            </w:r>
          </w:p>
        </w:tc>
        <w:tc>
          <w:tcPr>
            <w:tcW w:w="1134" w:type="dxa"/>
          </w:tcPr>
          <w:p w:rsidR="008A296D" w:rsidRPr="008A296D" w:rsidRDefault="008A296D" w:rsidP="008A296D">
            <w:pPr>
              <w:pStyle w:val="ConsPlusNormal"/>
              <w:rPr>
                <w:sz w:val="18"/>
                <w:szCs w:val="18"/>
              </w:rPr>
            </w:pPr>
            <w:r w:rsidRPr="008A296D">
              <w:rPr>
                <w:sz w:val="18"/>
                <w:szCs w:val="18"/>
              </w:rPr>
              <w:t>54802,90</w:t>
            </w:r>
          </w:p>
        </w:tc>
        <w:tc>
          <w:tcPr>
            <w:tcW w:w="1134" w:type="dxa"/>
          </w:tcPr>
          <w:p w:rsidR="008A296D" w:rsidRPr="008A296D" w:rsidRDefault="008A296D" w:rsidP="008A296D">
            <w:pPr>
              <w:pStyle w:val="ConsPlusNormal"/>
              <w:rPr>
                <w:sz w:val="18"/>
                <w:szCs w:val="18"/>
              </w:rPr>
            </w:pPr>
            <w:r w:rsidRPr="008A296D">
              <w:rPr>
                <w:sz w:val="18"/>
                <w:szCs w:val="18"/>
              </w:rPr>
              <w:t>54804,40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14535,91</w:t>
            </w:r>
          </w:p>
        </w:tc>
        <w:tc>
          <w:tcPr>
            <w:tcW w:w="1134" w:type="dxa"/>
          </w:tcPr>
          <w:p w:rsidR="008A296D" w:rsidRPr="008A296D" w:rsidRDefault="008A296D" w:rsidP="008A296D">
            <w:pPr>
              <w:pStyle w:val="ConsPlusNormal"/>
              <w:rPr>
                <w:sz w:val="18"/>
                <w:szCs w:val="18"/>
              </w:rPr>
            </w:pPr>
            <w:r w:rsidRPr="008A296D">
              <w:rPr>
                <w:sz w:val="18"/>
                <w:szCs w:val="18"/>
              </w:rPr>
              <w:t>14535,91</w:t>
            </w:r>
          </w:p>
        </w:tc>
        <w:tc>
          <w:tcPr>
            <w:tcW w:w="1134" w:type="dxa"/>
          </w:tcPr>
          <w:p w:rsidR="008A296D" w:rsidRPr="008A296D" w:rsidRDefault="008A296D" w:rsidP="008A296D">
            <w:pPr>
              <w:pStyle w:val="ConsPlusNormal"/>
              <w:rPr>
                <w:sz w:val="18"/>
                <w:szCs w:val="18"/>
              </w:rPr>
            </w:pPr>
            <w:r w:rsidRPr="008A296D">
              <w:rPr>
                <w:sz w:val="18"/>
                <w:szCs w:val="18"/>
              </w:rPr>
              <w:t>11928,89</w:t>
            </w:r>
          </w:p>
        </w:tc>
        <w:tc>
          <w:tcPr>
            <w:tcW w:w="1134" w:type="dxa"/>
          </w:tcPr>
          <w:p w:rsidR="008A296D" w:rsidRPr="008A296D" w:rsidRDefault="008A296D" w:rsidP="008A296D">
            <w:pPr>
              <w:pStyle w:val="ConsPlusNormal"/>
              <w:rPr>
                <w:sz w:val="18"/>
                <w:szCs w:val="18"/>
              </w:rPr>
            </w:pPr>
            <w:r w:rsidRPr="008A296D">
              <w:rPr>
                <w:sz w:val="18"/>
                <w:szCs w:val="18"/>
              </w:rPr>
              <w:t>2884,30</w:t>
            </w:r>
          </w:p>
        </w:tc>
        <w:tc>
          <w:tcPr>
            <w:tcW w:w="1134" w:type="dxa"/>
          </w:tcPr>
          <w:p w:rsidR="008A296D" w:rsidRPr="008A296D" w:rsidRDefault="008A296D" w:rsidP="008A296D">
            <w:pPr>
              <w:pStyle w:val="ConsPlusNormal"/>
              <w:rPr>
                <w:sz w:val="18"/>
                <w:szCs w:val="18"/>
              </w:rPr>
            </w:pPr>
            <w:r w:rsidRPr="008A296D">
              <w:rPr>
                <w:sz w:val="18"/>
                <w:szCs w:val="18"/>
              </w:rPr>
              <w:t>2884,40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R7520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73610,72</w:t>
            </w:r>
          </w:p>
        </w:tc>
        <w:tc>
          <w:tcPr>
            <w:tcW w:w="1134" w:type="dxa"/>
          </w:tcPr>
          <w:p w:rsidR="008A296D" w:rsidRPr="008A296D" w:rsidRDefault="008A296D" w:rsidP="008A296D">
            <w:pPr>
              <w:pStyle w:val="ConsPlusNormal"/>
              <w:rPr>
                <w:sz w:val="18"/>
                <w:szCs w:val="18"/>
              </w:rPr>
            </w:pPr>
            <w:r w:rsidRPr="008A296D">
              <w:rPr>
                <w:sz w:val="18"/>
                <w:szCs w:val="18"/>
              </w:rPr>
              <w:t>73610,72</w:t>
            </w:r>
          </w:p>
        </w:tc>
        <w:tc>
          <w:tcPr>
            <w:tcW w:w="1134" w:type="dxa"/>
          </w:tcPr>
          <w:p w:rsidR="008A296D" w:rsidRPr="008A296D" w:rsidRDefault="008A296D" w:rsidP="008A296D">
            <w:pPr>
              <w:pStyle w:val="ConsPlusNormal"/>
              <w:rPr>
                <w:sz w:val="18"/>
                <w:szCs w:val="18"/>
              </w:rPr>
            </w:pPr>
            <w:r w:rsidRPr="008A296D">
              <w:rPr>
                <w:sz w:val="18"/>
                <w:szCs w:val="18"/>
              </w:rPr>
              <w:t>238577,79</w:t>
            </w:r>
          </w:p>
        </w:tc>
        <w:tc>
          <w:tcPr>
            <w:tcW w:w="1134" w:type="dxa"/>
          </w:tcPr>
          <w:p w:rsidR="008A296D" w:rsidRPr="008A296D" w:rsidRDefault="008A296D" w:rsidP="008A296D">
            <w:pPr>
              <w:pStyle w:val="ConsPlusNormal"/>
              <w:rPr>
                <w:sz w:val="18"/>
                <w:szCs w:val="18"/>
              </w:rPr>
            </w:pPr>
            <w:r w:rsidRPr="008A296D">
              <w:rPr>
                <w:sz w:val="18"/>
                <w:szCs w:val="18"/>
              </w:rPr>
              <w:t>57687,20</w:t>
            </w:r>
          </w:p>
        </w:tc>
        <w:tc>
          <w:tcPr>
            <w:tcW w:w="1134" w:type="dxa"/>
          </w:tcPr>
          <w:p w:rsidR="008A296D" w:rsidRPr="008A296D" w:rsidRDefault="008A296D" w:rsidP="008A296D">
            <w:pPr>
              <w:pStyle w:val="ConsPlusNormal"/>
              <w:rPr>
                <w:sz w:val="18"/>
                <w:szCs w:val="18"/>
              </w:rPr>
            </w:pPr>
            <w:r w:rsidRPr="008A296D">
              <w:rPr>
                <w:sz w:val="18"/>
                <w:szCs w:val="18"/>
              </w:rPr>
              <w:t>57688,80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55296,23</w:t>
            </w:r>
          </w:p>
        </w:tc>
        <w:tc>
          <w:tcPr>
            <w:tcW w:w="1134" w:type="dxa"/>
          </w:tcPr>
          <w:p w:rsidR="008A296D" w:rsidRPr="008A296D" w:rsidRDefault="008A296D" w:rsidP="008A296D">
            <w:pPr>
              <w:pStyle w:val="ConsPlusNormal"/>
              <w:rPr>
                <w:sz w:val="18"/>
                <w:szCs w:val="18"/>
              </w:rPr>
            </w:pPr>
            <w:r w:rsidRPr="008A296D">
              <w:rPr>
                <w:sz w:val="18"/>
                <w:szCs w:val="18"/>
              </w:rPr>
              <w:t>55296,23</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5</w:t>
            </w:r>
          </w:p>
        </w:tc>
        <w:tc>
          <w:tcPr>
            <w:tcW w:w="680" w:type="dxa"/>
          </w:tcPr>
          <w:p w:rsidR="008A296D" w:rsidRPr="008A296D" w:rsidRDefault="008A296D" w:rsidP="008A296D">
            <w:pPr>
              <w:pStyle w:val="ConsPlusNormal"/>
              <w:rPr>
                <w:sz w:val="18"/>
                <w:szCs w:val="18"/>
              </w:rPr>
            </w:pPr>
            <w:r w:rsidRPr="008A296D">
              <w:rPr>
                <w:sz w:val="18"/>
                <w:szCs w:val="18"/>
              </w:rPr>
              <w:t>02</w:t>
            </w:r>
          </w:p>
        </w:tc>
        <w:tc>
          <w:tcPr>
            <w:tcW w:w="738" w:type="dxa"/>
          </w:tcPr>
          <w:p w:rsidR="008A296D" w:rsidRPr="008A296D" w:rsidRDefault="008A296D" w:rsidP="008A296D">
            <w:pPr>
              <w:pStyle w:val="ConsPlusNormal"/>
              <w:rPr>
                <w:sz w:val="18"/>
                <w:szCs w:val="18"/>
              </w:rPr>
            </w:pPr>
            <w:r w:rsidRPr="008A296D">
              <w:rPr>
                <w:sz w:val="18"/>
                <w:szCs w:val="18"/>
              </w:rPr>
              <w:t>R7520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8090,56</w:t>
            </w:r>
          </w:p>
        </w:tc>
        <w:tc>
          <w:tcPr>
            <w:tcW w:w="1134" w:type="dxa"/>
          </w:tcPr>
          <w:p w:rsidR="008A296D" w:rsidRPr="008A296D" w:rsidRDefault="008A296D" w:rsidP="008A296D">
            <w:pPr>
              <w:pStyle w:val="ConsPlusNormal"/>
              <w:rPr>
                <w:sz w:val="18"/>
                <w:szCs w:val="18"/>
              </w:rPr>
            </w:pPr>
            <w:r w:rsidRPr="008A296D">
              <w:rPr>
                <w:sz w:val="18"/>
                <w:szCs w:val="18"/>
              </w:rPr>
              <w:t>8090,56</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5</w:t>
            </w:r>
          </w:p>
        </w:tc>
        <w:tc>
          <w:tcPr>
            <w:tcW w:w="714" w:type="dxa"/>
            <w:vMerge w:val="restart"/>
          </w:tcPr>
          <w:p w:rsidR="008A296D" w:rsidRPr="008A296D" w:rsidRDefault="008A296D" w:rsidP="008A296D">
            <w:pPr>
              <w:pStyle w:val="ConsPlusNormal"/>
              <w:rPr>
                <w:sz w:val="18"/>
                <w:szCs w:val="18"/>
              </w:rPr>
            </w:pPr>
            <w:hyperlink w:anchor="P344">
              <w:r w:rsidRPr="008A296D">
                <w:rPr>
                  <w:rStyle w:val="a3"/>
                  <w:sz w:val="18"/>
                  <w:szCs w:val="18"/>
                </w:rPr>
                <w:t>Подпрограмма</w:t>
              </w:r>
            </w:hyperlink>
          </w:p>
        </w:tc>
        <w:tc>
          <w:tcPr>
            <w:tcW w:w="1134" w:type="dxa"/>
            <w:vMerge w:val="restart"/>
          </w:tcPr>
          <w:p w:rsidR="008A296D" w:rsidRPr="008A296D" w:rsidRDefault="008A296D" w:rsidP="008A296D">
            <w:pPr>
              <w:pStyle w:val="ConsPlusNormal"/>
              <w:rPr>
                <w:sz w:val="18"/>
                <w:szCs w:val="18"/>
              </w:rPr>
            </w:pPr>
            <w:r w:rsidRPr="008A296D">
              <w:rPr>
                <w:sz w:val="18"/>
                <w:szCs w:val="18"/>
              </w:rPr>
              <w:t>"Развитие кадровых ресурсов в здравоохранении"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578505,10</w:t>
            </w:r>
          </w:p>
        </w:tc>
        <w:tc>
          <w:tcPr>
            <w:tcW w:w="1134" w:type="dxa"/>
          </w:tcPr>
          <w:p w:rsidR="008A296D" w:rsidRPr="008A296D" w:rsidRDefault="008A296D" w:rsidP="008A296D">
            <w:pPr>
              <w:pStyle w:val="ConsPlusNormal"/>
              <w:rPr>
                <w:sz w:val="18"/>
                <w:szCs w:val="18"/>
              </w:rPr>
            </w:pPr>
            <w:r w:rsidRPr="008A296D">
              <w:rPr>
                <w:sz w:val="18"/>
                <w:szCs w:val="18"/>
              </w:rPr>
              <w:t>547964,40</w:t>
            </w:r>
          </w:p>
        </w:tc>
        <w:tc>
          <w:tcPr>
            <w:tcW w:w="1134" w:type="dxa"/>
          </w:tcPr>
          <w:p w:rsidR="008A296D" w:rsidRPr="008A296D" w:rsidRDefault="008A296D" w:rsidP="008A296D">
            <w:pPr>
              <w:pStyle w:val="ConsPlusNormal"/>
              <w:rPr>
                <w:sz w:val="18"/>
                <w:szCs w:val="18"/>
              </w:rPr>
            </w:pPr>
            <w:r w:rsidRPr="008A296D">
              <w:rPr>
                <w:sz w:val="18"/>
                <w:szCs w:val="18"/>
              </w:rPr>
              <w:t>447557,80</w:t>
            </w:r>
          </w:p>
        </w:tc>
        <w:tc>
          <w:tcPr>
            <w:tcW w:w="1134" w:type="dxa"/>
          </w:tcPr>
          <w:p w:rsidR="008A296D" w:rsidRPr="008A296D" w:rsidRDefault="008A296D" w:rsidP="008A296D">
            <w:pPr>
              <w:pStyle w:val="ConsPlusNormal"/>
              <w:rPr>
                <w:sz w:val="18"/>
                <w:szCs w:val="18"/>
              </w:rPr>
            </w:pPr>
            <w:r w:rsidRPr="008A296D">
              <w:rPr>
                <w:sz w:val="18"/>
                <w:szCs w:val="18"/>
              </w:rPr>
              <w:t>447480,80</w:t>
            </w:r>
          </w:p>
        </w:tc>
        <w:tc>
          <w:tcPr>
            <w:tcW w:w="1134" w:type="dxa"/>
          </w:tcPr>
          <w:p w:rsidR="008A296D" w:rsidRPr="008A296D" w:rsidRDefault="008A296D" w:rsidP="008A296D">
            <w:pPr>
              <w:pStyle w:val="ConsPlusNormal"/>
              <w:rPr>
                <w:sz w:val="18"/>
                <w:szCs w:val="18"/>
              </w:rPr>
            </w:pPr>
            <w:r w:rsidRPr="008A296D">
              <w:rPr>
                <w:sz w:val="18"/>
                <w:szCs w:val="18"/>
              </w:rPr>
              <w:t>44464,10</w:t>
            </w:r>
          </w:p>
        </w:tc>
        <w:tc>
          <w:tcPr>
            <w:tcW w:w="1134" w:type="dxa"/>
          </w:tcPr>
          <w:p w:rsidR="008A296D" w:rsidRPr="008A296D" w:rsidRDefault="008A296D" w:rsidP="008A296D">
            <w:pPr>
              <w:pStyle w:val="ConsPlusNormal"/>
              <w:rPr>
                <w:sz w:val="18"/>
                <w:szCs w:val="18"/>
              </w:rPr>
            </w:pPr>
            <w:r w:rsidRPr="008A296D">
              <w:rPr>
                <w:sz w:val="18"/>
                <w:szCs w:val="18"/>
              </w:rPr>
              <w:t>36204,00</w:t>
            </w:r>
          </w:p>
        </w:tc>
        <w:tc>
          <w:tcPr>
            <w:tcW w:w="1134" w:type="dxa"/>
          </w:tcPr>
          <w:p w:rsidR="008A296D" w:rsidRPr="008A296D" w:rsidRDefault="008A296D" w:rsidP="008A296D">
            <w:pPr>
              <w:pStyle w:val="ConsPlusNormal"/>
              <w:rPr>
                <w:sz w:val="18"/>
                <w:szCs w:val="18"/>
              </w:rPr>
            </w:pPr>
            <w:r w:rsidRPr="008A296D">
              <w:rPr>
                <w:sz w:val="18"/>
                <w:szCs w:val="18"/>
              </w:rPr>
              <w:t>36204,00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102989,40</w:t>
            </w:r>
          </w:p>
        </w:tc>
        <w:tc>
          <w:tcPr>
            <w:tcW w:w="1134" w:type="dxa"/>
          </w:tcPr>
          <w:p w:rsidR="008A296D" w:rsidRPr="008A296D" w:rsidRDefault="008A296D" w:rsidP="008A296D">
            <w:pPr>
              <w:pStyle w:val="ConsPlusNormal"/>
              <w:rPr>
                <w:sz w:val="18"/>
                <w:szCs w:val="18"/>
              </w:rPr>
            </w:pPr>
            <w:r w:rsidRPr="008A296D">
              <w:rPr>
                <w:sz w:val="18"/>
                <w:szCs w:val="18"/>
              </w:rPr>
              <w:t>52914,68</w:t>
            </w:r>
          </w:p>
        </w:tc>
        <w:tc>
          <w:tcPr>
            <w:tcW w:w="1134" w:type="dxa"/>
          </w:tcPr>
          <w:p w:rsidR="008A296D" w:rsidRPr="008A296D" w:rsidRDefault="008A296D" w:rsidP="008A296D">
            <w:pPr>
              <w:pStyle w:val="ConsPlusNormal"/>
              <w:rPr>
                <w:sz w:val="18"/>
                <w:szCs w:val="18"/>
              </w:rPr>
            </w:pPr>
            <w:r w:rsidRPr="008A296D">
              <w:rPr>
                <w:sz w:val="18"/>
                <w:szCs w:val="18"/>
              </w:rPr>
              <w:t>278427,40</w:t>
            </w:r>
          </w:p>
        </w:tc>
        <w:tc>
          <w:tcPr>
            <w:tcW w:w="1134" w:type="dxa"/>
          </w:tcPr>
          <w:p w:rsidR="008A296D" w:rsidRPr="008A296D" w:rsidRDefault="008A296D" w:rsidP="008A296D">
            <w:pPr>
              <w:pStyle w:val="ConsPlusNormal"/>
              <w:rPr>
                <w:sz w:val="18"/>
                <w:szCs w:val="18"/>
              </w:rPr>
            </w:pPr>
            <w:r w:rsidRPr="008A296D">
              <w:rPr>
                <w:sz w:val="18"/>
                <w:szCs w:val="18"/>
              </w:rPr>
              <w:t>278427,40</w:t>
            </w:r>
          </w:p>
        </w:tc>
        <w:tc>
          <w:tcPr>
            <w:tcW w:w="1134" w:type="dxa"/>
          </w:tcPr>
          <w:p w:rsidR="008A296D" w:rsidRPr="008A296D" w:rsidRDefault="008A296D" w:rsidP="008A296D">
            <w:pPr>
              <w:pStyle w:val="ConsPlusNormal"/>
              <w:rPr>
                <w:sz w:val="18"/>
                <w:szCs w:val="18"/>
              </w:rPr>
            </w:pPr>
            <w:r w:rsidRPr="008A296D">
              <w:rPr>
                <w:sz w:val="18"/>
                <w:szCs w:val="18"/>
              </w:rPr>
              <w:t>27550,00</w:t>
            </w:r>
          </w:p>
        </w:tc>
        <w:tc>
          <w:tcPr>
            <w:tcW w:w="1134" w:type="dxa"/>
          </w:tcPr>
          <w:p w:rsidR="008A296D" w:rsidRPr="008A296D" w:rsidRDefault="008A296D" w:rsidP="008A296D">
            <w:pPr>
              <w:pStyle w:val="ConsPlusNormal"/>
              <w:rPr>
                <w:sz w:val="18"/>
                <w:szCs w:val="18"/>
              </w:rPr>
            </w:pPr>
            <w:r w:rsidRPr="008A296D">
              <w:rPr>
                <w:sz w:val="18"/>
                <w:szCs w:val="18"/>
              </w:rPr>
              <w:t>27550,00</w:t>
            </w:r>
          </w:p>
        </w:tc>
        <w:tc>
          <w:tcPr>
            <w:tcW w:w="1134" w:type="dxa"/>
          </w:tcPr>
          <w:p w:rsidR="008A296D" w:rsidRPr="008A296D" w:rsidRDefault="008A296D" w:rsidP="008A296D">
            <w:pPr>
              <w:pStyle w:val="ConsPlusNormal"/>
              <w:rPr>
                <w:sz w:val="18"/>
                <w:szCs w:val="18"/>
              </w:rPr>
            </w:pPr>
            <w:r w:rsidRPr="008A296D">
              <w:rPr>
                <w:sz w:val="18"/>
                <w:szCs w:val="18"/>
              </w:rPr>
              <w:t>27550,00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475515,70</w:t>
            </w:r>
          </w:p>
        </w:tc>
        <w:tc>
          <w:tcPr>
            <w:tcW w:w="1134" w:type="dxa"/>
          </w:tcPr>
          <w:p w:rsidR="008A296D" w:rsidRPr="008A296D" w:rsidRDefault="008A296D" w:rsidP="008A296D">
            <w:pPr>
              <w:pStyle w:val="ConsPlusNormal"/>
              <w:rPr>
                <w:sz w:val="18"/>
                <w:szCs w:val="18"/>
              </w:rPr>
            </w:pPr>
            <w:r w:rsidRPr="008A296D">
              <w:rPr>
                <w:sz w:val="18"/>
                <w:szCs w:val="18"/>
              </w:rPr>
              <w:t>495049,72</w:t>
            </w:r>
          </w:p>
        </w:tc>
        <w:tc>
          <w:tcPr>
            <w:tcW w:w="1134" w:type="dxa"/>
          </w:tcPr>
          <w:p w:rsidR="008A296D" w:rsidRPr="008A296D" w:rsidRDefault="008A296D" w:rsidP="008A296D">
            <w:pPr>
              <w:pStyle w:val="ConsPlusNormal"/>
              <w:rPr>
                <w:sz w:val="18"/>
                <w:szCs w:val="18"/>
              </w:rPr>
            </w:pPr>
            <w:r w:rsidRPr="008A296D">
              <w:rPr>
                <w:sz w:val="18"/>
                <w:szCs w:val="18"/>
              </w:rPr>
              <w:t>169130,40</w:t>
            </w:r>
          </w:p>
        </w:tc>
        <w:tc>
          <w:tcPr>
            <w:tcW w:w="1134" w:type="dxa"/>
          </w:tcPr>
          <w:p w:rsidR="008A296D" w:rsidRPr="008A296D" w:rsidRDefault="008A296D" w:rsidP="008A296D">
            <w:pPr>
              <w:pStyle w:val="ConsPlusNormal"/>
              <w:rPr>
                <w:sz w:val="18"/>
                <w:szCs w:val="18"/>
              </w:rPr>
            </w:pPr>
            <w:r w:rsidRPr="008A296D">
              <w:rPr>
                <w:sz w:val="18"/>
                <w:szCs w:val="18"/>
              </w:rPr>
              <w:t>169053,40</w:t>
            </w:r>
          </w:p>
        </w:tc>
        <w:tc>
          <w:tcPr>
            <w:tcW w:w="1134" w:type="dxa"/>
          </w:tcPr>
          <w:p w:rsidR="008A296D" w:rsidRPr="008A296D" w:rsidRDefault="008A296D" w:rsidP="008A296D">
            <w:pPr>
              <w:pStyle w:val="ConsPlusNormal"/>
              <w:rPr>
                <w:sz w:val="18"/>
                <w:szCs w:val="18"/>
              </w:rPr>
            </w:pPr>
            <w:r w:rsidRPr="008A296D">
              <w:rPr>
                <w:sz w:val="18"/>
                <w:szCs w:val="18"/>
              </w:rPr>
              <w:t>16914,10</w:t>
            </w:r>
          </w:p>
        </w:tc>
        <w:tc>
          <w:tcPr>
            <w:tcW w:w="1134" w:type="dxa"/>
          </w:tcPr>
          <w:p w:rsidR="008A296D" w:rsidRPr="008A296D" w:rsidRDefault="008A296D" w:rsidP="008A296D">
            <w:pPr>
              <w:pStyle w:val="ConsPlusNormal"/>
              <w:rPr>
                <w:sz w:val="18"/>
                <w:szCs w:val="18"/>
              </w:rPr>
            </w:pPr>
            <w:r w:rsidRPr="008A296D">
              <w:rPr>
                <w:sz w:val="18"/>
                <w:szCs w:val="18"/>
              </w:rPr>
              <w:t>8654,00</w:t>
            </w:r>
          </w:p>
        </w:tc>
        <w:tc>
          <w:tcPr>
            <w:tcW w:w="1134" w:type="dxa"/>
          </w:tcPr>
          <w:p w:rsidR="008A296D" w:rsidRPr="008A296D" w:rsidRDefault="008A296D" w:rsidP="008A296D">
            <w:pPr>
              <w:pStyle w:val="ConsPlusNormal"/>
              <w:rPr>
                <w:sz w:val="18"/>
                <w:szCs w:val="18"/>
              </w:rPr>
            </w:pPr>
            <w:r w:rsidRPr="008A296D">
              <w:rPr>
                <w:sz w:val="18"/>
                <w:szCs w:val="18"/>
              </w:rPr>
              <w:t>8654,00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координатор - Министерство здравоохранения Кабардино-Балкарской </w:t>
            </w:r>
            <w:r w:rsidRPr="008A296D">
              <w:rPr>
                <w:sz w:val="18"/>
                <w:szCs w:val="18"/>
              </w:rPr>
              <w:lastRenderedPageBreak/>
              <w:t>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578505,10</w:t>
            </w:r>
          </w:p>
        </w:tc>
        <w:tc>
          <w:tcPr>
            <w:tcW w:w="1134" w:type="dxa"/>
          </w:tcPr>
          <w:p w:rsidR="008A296D" w:rsidRPr="008A296D" w:rsidRDefault="008A296D" w:rsidP="008A296D">
            <w:pPr>
              <w:pStyle w:val="ConsPlusNormal"/>
              <w:rPr>
                <w:sz w:val="18"/>
                <w:szCs w:val="18"/>
              </w:rPr>
            </w:pPr>
            <w:r w:rsidRPr="008A296D">
              <w:rPr>
                <w:sz w:val="18"/>
                <w:szCs w:val="18"/>
              </w:rPr>
              <w:t>547964,40</w:t>
            </w:r>
          </w:p>
        </w:tc>
        <w:tc>
          <w:tcPr>
            <w:tcW w:w="1134" w:type="dxa"/>
          </w:tcPr>
          <w:p w:rsidR="008A296D" w:rsidRPr="008A296D" w:rsidRDefault="008A296D" w:rsidP="008A296D">
            <w:pPr>
              <w:pStyle w:val="ConsPlusNormal"/>
              <w:rPr>
                <w:sz w:val="18"/>
                <w:szCs w:val="18"/>
              </w:rPr>
            </w:pPr>
            <w:r w:rsidRPr="008A296D">
              <w:rPr>
                <w:sz w:val="18"/>
                <w:szCs w:val="18"/>
              </w:rPr>
              <w:t>447557,80</w:t>
            </w:r>
          </w:p>
        </w:tc>
        <w:tc>
          <w:tcPr>
            <w:tcW w:w="1134" w:type="dxa"/>
          </w:tcPr>
          <w:p w:rsidR="008A296D" w:rsidRPr="008A296D" w:rsidRDefault="008A296D" w:rsidP="008A296D">
            <w:pPr>
              <w:pStyle w:val="ConsPlusNormal"/>
              <w:rPr>
                <w:sz w:val="18"/>
                <w:szCs w:val="18"/>
              </w:rPr>
            </w:pPr>
            <w:r w:rsidRPr="008A296D">
              <w:rPr>
                <w:sz w:val="18"/>
                <w:szCs w:val="18"/>
              </w:rPr>
              <w:t>447480,80</w:t>
            </w:r>
          </w:p>
        </w:tc>
        <w:tc>
          <w:tcPr>
            <w:tcW w:w="1134" w:type="dxa"/>
          </w:tcPr>
          <w:p w:rsidR="008A296D" w:rsidRPr="008A296D" w:rsidRDefault="008A296D" w:rsidP="008A296D">
            <w:pPr>
              <w:pStyle w:val="ConsPlusNormal"/>
              <w:rPr>
                <w:sz w:val="18"/>
                <w:szCs w:val="18"/>
              </w:rPr>
            </w:pPr>
            <w:r w:rsidRPr="008A296D">
              <w:rPr>
                <w:sz w:val="18"/>
                <w:szCs w:val="18"/>
              </w:rPr>
              <w:t>44464,10</w:t>
            </w:r>
          </w:p>
        </w:tc>
        <w:tc>
          <w:tcPr>
            <w:tcW w:w="1134" w:type="dxa"/>
          </w:tcPr>
          <w:p w:rsidR="008A296D" w:rsidRPr="008A296D" w:rsidRDefault="008A296D" w:rsidP="008A296D">
            <w:pPr>
              <w:pStyle w:val="ConsPlusNormal"/>
              <w:rPr>
                <w:sz w:val="18"/>
                <w:szCs w:val="18"/>
              </w:rPr>
            </w:pPr>
            <w:r w:rsidRPr="008A296D">
              <w:rPr>
                <w:sz w:val="18"/>
                <w:szCs w:val="18"/>
              </w:rPr>
              <w:t>36204,00</w:t>
            </w:r>
          </w:p>
        </w:tc>
        <w:tc>
          <w:tcPr>
            <w:tcW w:w="1134" w:type="dxa"/>
          </w:tcPr>
          <w:p w:rsidR="008A296D" w:rsidRPr="008A296D" w:rsidRDefault="008A296D" w:rsidP="008A296D">
            <w:pPr>
              <w:pStyle w:val="ConsPlusNormal"/>
              <w:rPr>
                <w:sz w:val="18"/>
                <w:szCs w:val="18"/>
              </w:rPr>
            </w:pPr>
            <w:r w:rsidRPr="008A296D">
              <w:rPr>
                <w:sz w:val="18"/>
                <w:szCs w:val="18"/>
              </w:rPr>
              <w:t>36204,00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5.1</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Повышение квалификации и переподготовка медицинских и фармацевтических работников</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6404,80</w:t>
            </w:r>
          </w:p>
        </w:tc>
        <w:tc>
          <w:tcPr>
            <w:tcW w:w="1134" w:type="dxa"/>
          </w:tcPr>
          <w:p w:rsidR="008A296D" w:rsidRPr="008A296D" w:rsidRDefault="008A296D" w:rsidP="008A296D">
            <w:pPr>
              <w:pStyle w:val="ConsPlusNormal"/>
              <w:rPr>
                <w:sz w:val="18"/>
                <w:szCs w:val="18"/>
              </w:rPr>
            </w:pPr>
            <w:r w:rsidRPr="008A296D">
              <w:rPr>
                <w:sz w:val="18"/>
                <w:szCs w:val="18"/>
              </w:rPr>
              <w:t>6394,00</w:t>
            </w:r>
          </w:p>
        </w:tc>
        <w:tc>
          <w:tcPr>
            <w:tcW w:w="1134" w:type="dxa"/>
          </w:tcPr>
          <w:p w:rsidR="008A296D" w:rsidRPr="008A296D" w:rsidRDefault="008A296D" w:rsidP="008A296D">
            <w:pPr>
              <w:pStyle w:val="ConsPlusNormal"/>
              <w:rPr>
                <w:sz w:val="18"/>
                <w:szCs w:val="18"/>
              </w:rPr>
            </w:pPr>
            <w:r w:rsidRPr="008A296D">
              <w:rPr>
                <w:sz w:val="18"/>
                <w:szCs w:val="18"/>
              </w:rPr>
              <w:t>7195,40</w:t>
            </w:r>
          </w:p>
        </w:tc>
        <w:tc>
          <w:tcPr>
            <w:tcW w:w="1134" w:type="dxa"/>
          </w:tcPr>
          <w:p w:rsidR="008A296D" w:rsidRPr="008A296D" w:rsidRDefault="008A296D" w:rsidP="008A296D">
            <w:pPr>
              <w:pStyle w:val="ConsPlusNormal"/>
              <w:rPr>
                <w:sz w:val="18"/>
                <w:szCs w:val="18"/>
              </w:rPr>
            </w:pPr>
            <w:r w:rsidRPr="008A296D">
              <w:rPr>
                <w:sz w:val="18"/>
                <w:szCs w:val="18"/>
              </w:rPr>
              <w:t>7118,40</w:t>
            </w:r>
          </w:p>
        </w:tc>
        <w:tc>
          <w:tcPr>
            <w:tcW w:w="1134" w:type="dxa"/>
          </w:tcPr>
          <w:p w:rsidR="008A296D" w:rsidRPr="008A296D" w:rsidRDefault="008A296D" w:rsidP="008A296D">
            <w:pPr>
              <w:pStyle w:val="ConsPlusNormal"/>
              <w:rPr>
                <w:sz w:val="18"/>
                <w:szCs w:val="18"/>
              </w:rPr>
            </w:pPr>
            <w:r w:rsidRPr="008A296D">
              <w:rPr>
                <w:sz w:val="18"/>
                <w:szCs w:val="18"/>
              </w:rPr>
              <w:t>7964,1</w:t>
            </w:r>
          </w:p>
        </w:tc>
        <w:tc>
          <w:tcPr>
            <w:tcW w:w="1134" w:type="dxa"/>
          </w:tcPr>
          <w:p w:rsidR="008A296D" w:rsidRPr="008A296D" w:rsidRDefault="008A296D" w:rsidP="008A296D">
            <w:pPr>
              <w:pStyle w:val="ConsPlusNormal"/>
              <w:rPr>
                <w:sz w:val="18"/>
                <w:szCs w:val="18"/>
              </w:rPr>
            </w:pPr>
            <w:r w:rsidRPr="008A296D">
              <w:rPr>
                <w:sz w:val="18"/>
                <w:szCs w:val="18"/>
              </w:rPr>
              <w:t>7204,0</w:t>
            </w:r>
          </w:p>
        </w:tc>
        <w:tc>
          <w:tcPr>
            <w:tcW w:w="1134" w:type="dxa"/>
          </w:tcPr>
          <w:p w:rsidR="008A296D" w:rsidRPr="008A296D" w:rsidRDefault="008A296D" w:rsidP="008A296D">
            <w:pPr>
              <w:pStyle w:val="ConsPlusNormal"/>
              <w:rPr>
                <w:sz w:val="18"/>
                <w:szCs w:val="18"/>
              </w:rPr>
            </w:pPr>
            <w:r w:rsidRPr="008A296D">
              <w:rPr>
                <w:sz w:val="18"/>
                <w:szCs w:val="18"/>
              </w:rPr>
              <w:t>7204,0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6404,80</w:t>
            </w:r>
          </w:p>
        </w:tc>
        <w:tc>
          <w:tcPr>
            <w:tcW w:w="1134" w:type="dxa"/>
          </w:tcPr>
          <w:p w:rsidR="008A296D" w:rsidRPr="008A296D" w:rsidRDefault="008A296D" w:rsidP="008A296D">
            <w:pPr>
              <w:pStyle w:val="ConsPlusNormal"/>
              <w:rPr>
                <w:sz w:val="18"/>
                <w:szCs w:val="18"/>
              </w:rPr>
            </w:pPr>
            <w:r w:rsidRPr="008A296D">
              <w:rPr>
                <w:sz w:val="18"/>
                <w:szCs w:val="18"/>
              </w:rPr>
              <w:t>6394,00</w:t>
            </w:r>
          </w:p>
        </w:tc>
        <w:tc>
          <w:tcPr>
            <w:tcW w:w="1134" w:type="dxa"/>
          </w:tcPr>
          <w:p w:rsidR="008A296D" w:rsidRPr="008A296D" w:rsidRDefault="008A296D" w:rsidP="008A296D">
            <w:pPr>
              <w:pStyle w:val="ConsPlusNormal"/>
              <w:rPr>
                <w:sz w:val="18"/>
                <w:szCs w:val="18"/>
              </w:rPr>
            </w:pPr>
            <w:r w:rsidRPr="008A296D">
              <w:rPr>
                <w:sz w:val="18"/>
                <w:szCs w:val="18"/>
              </w:rPr>
              <w:t>7195,40</w:t>
            </w:r>
          </w:p>
        </w:tc>
        <w:tc>
          <w:tcPr>
            <w:tcW w:w="1134" w:type="dxa"/>
          </w:tcPr>
          <w:p w:rsidR="008A296D" w:rsidRPr="008A296D" w:rsidRDefault="008A296D" w:rsidP="008A296D">
            <w:pPr>
              <w:pStyle w:val="ConsPlusNormal"/>
              <w:rPr>
                <w:sz w:val="18"/>
                <w:szCs w:val="18"/>
              </w:rPr>
            </w:pPr>
            <w:r w:rsidRPr="008A296D">
              <w:rPr>
                <w:sz w:val="18"/>
                <w:szCs w:val="18"/>
              </w:rPr>
              <w:t>7118,40</w:t>
            </w:r>
          </w:p>
        </w:tc>
        <w:tc>
          <w:tcPr>
            <w:tcW w:w="1134" w:type="dxa"/>
          </w:tcPr>
          <w:p w:rsidR="008A296D" w:rsidRPr="008A296D" w:rsidRDefault="008A296D" w:rsidP="008A296D">
            <w:pPr>
              <w:pStyle w:val="ConsPlusNormal"/>
              <w:rPr>
                <w:sz w:val="18"/>
                <w:szCs w:val="18"/>
              </w:rPr>
            </w:pPr>
            <w:r w:rsidRPr="008A296D">
              <w:rPr>
                <w:sz w:val="18"/>
                <w:szCs w:val="18"/>
              </w:rPr>
              <w:t>7964,10</w:t>
            </w:r>
          </w:p>
        </w:tc>
        <w:tc>
          <w:tcPr>
            <w:tcW w:w="1134" w:type="dxa"/>
          </w:tcPr>
          <w:p w:rsidR="008A296D" w:rsidRPr="008A296D" w:rsidRDefault="008A296D" w:rsidP="008A296D">
            <w:pPr>
              <w:pStyle w:val="ConsPlusNormal"/>
              <w:rPr>
                <w:sz w:val="18"/>
                <w:szCs w:val="18"/>
              </w:rPr>
            </w:pPr>
            <w:r w:rsidRPr="008A296D">
              <w:rPr>
                <w:sz w:val="18"/>
                <w:szCs w:val="18"/>
              </w:rPr>
              <w:t>7204,00</w:t>
            </w:r>
          </w:p>
        </w:tc>
        <w:tc>
          <w:tcPr>
            <w:tcW w:w="1134" w:type="dxa"/>
          </w:tcPr>
          <w:p w:rsidR="008A296D" w:rsidRPr="008A296D" w:rsidRDefault="008A296D" w:rsidP="008A296D">
            <w:pPr>
              <w:pStyle w:val="ConsPlusNormal"/>
              <w:rPr>
                <w:sz w:val="18"/>
                <w:szCs w:val="18"/>
              </w:rPr>
            </w:pPr>
            <w:r w:rsidRPr="008A296D">
              <w:rPr>
                <w:sz w:val="18"/>
                <w:szCs w:val="18"/>
              </w:rPr>
              <w:t>7204,00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0705</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01</w:t>
            </w:r>
          </w:p>
        </w:tc>
        <w:tc>
          <w:tcPr>
            <w:tcW w:w="738" w:type="dxa"/>
          </w:tcPr>
          <w:p w:rsidR="008A296D" w:rsidRPr="008A296D" w:rsidRDefault="008A296D" w:rsidP="008A296D">
            <w:pPr>
              <w:pStyle w:val="ConsPlusNormal"/>
              <w:rPr>
                <w:sz w:val="18"/>
                <w:szCs w:val="18"/>
              </w:rPr>
            </w:pPr>
            <w:r w:rsidRPr="008A296D">
              <w:rPr>
                <w:sz w:val="18"/>
                <w:szCs w:val="18"/>
              </w:rPr>
              <w:t>99999</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377,40</w:t>
            </w:r>
          </w:p>
        </w:tc>
        <w:tc>
          <w:tcPr>
            <w:tcW w:w="1134" w:type="dxa"/>
          </w:tcPr>
          <w:p w:rsidR="008A296D" w:rsidRPr="008A296D" w:rsidRDefault="008A296D" w:rsidP="008A296D">
            <w:pPr>
              <w:pStyle w:val="ConsPlusNormal"/>
              <w:rPr>
                <w:sz w:val="18"/>
                <w:szCs w:val="18"/>
              </w:rPr>
            </w:pPr>
            <w:r w:rsidRPr="008A296D">
              <w:rPr>
                <w:sz w:val="18"/>
                <w:szCs w:val="18"/>
              </w:rPr>
              <w:t>377,40</w:t>
            </w:r>
          </w:p>
        </w:tc>
        <w:tc>
          <w:tcPr>
            <w:tcW w:w="1134" w:type="dxa"/>
          </w:tcPr>
          <w:p w:rsidR="008A296D" w:rsidRPr="008A296D" w:rsidRDefault="008A296D" w:rsidP="008A296D">
            <w:pPr>
              <w:pStyle w:val="ConsPlusNormal"/>
              <w:rPr>
                <w:sz w:val="18"/>
                <w:szCs w:val="18"/>
              </w:rPr>
            </w:pPr>
            <w:r w:rsidRPr="008A296D">
              <w:rPr>
                <w:sz w:val="18"/>
                <w:szCs w:val="18"/>
              </w:rPr>
              <w:t>760,10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6404,80</w:t>
            </w:r>
          </w:p>
        </w:tc>
        <w:tc>
          <w:tcPr>
            <w:tcW w:w="1134" w:type="dxa"/>
          </w:tcPr>
          <w:p w:rsidR="008A296D" w:rsidRPr="008A296D" w:rsidRDefault="008A296D" w:rsidP="008A296D">
            <w:pPr>
              <w:pStyle w:val="ConsPlusNormal"/>
              <w:rPr>
                <w:sz w:val="18"/>
                <w:szCs w:val="18"/>
              </w:rPr>
            </w:pPr>
            <w:r w:rsidRPr="008A296D">
              <w:rPr>
                <w:sz w:val="18"/>
                <w:szCs w:val="18"/>
              </w:rPr>
              <w:t>6394,00</w:t>
            </w:r>
          </w:p>
        </w:tc>
        <w:tc>
          <w:tcPr>
            <w:tcW w:w="1134" w:type="dxa"/>
          </w:tcPr>
          <w:p w:rsidR="008A296D" w:rsidRPr="008A296D" w:rsidRDefault="008A296D" w:rsidP="008A296D">
            <w:pPr>
              <w:pStyle w:val="ConsPlusNormal"/>
              <w:rPr>
                <w:sz w:val="18"/>
                <w:szCs w:val="18"/>
              </w:rPr>
            </w:pPr>
            <w:r w:rsidRPr="008A296D">
              <w:rPr>
                <w:sz w:val="18"/>
                <w:szCs w:val="18"/>
              </w:rPr>
              <w:t>6818,00</w:t>
            </w:r>
          </w:p>
        </w:tc>
        <w:tc>
          <w:tcPr>
            <w:tcW w:w="1134" w:type="dxa"/>
          </w:tcPr>
          <w:p w:rsidR="008A296D" w:rsidRPr="008A296D" w:rsidRDefault="008A296D" w:rsidP="008A296D">
            <w:pPr>
              <w:pStyle w:val="ConsPlusNormal"/>
              <w:rPr>
                <w:sz w:val="18"/>
                <w:szCs w:val="18"/>
              </w:rPr>
            </w:pPr>
            <w:r w:rsidRPr="008A296D">
              <w:rPr>
                <w:sz w:val="18"/>
                <w:szCs w:val="18"/>
              </w:rPr>
              <w:t>6741,00</w:t>
            </w:r>
          </w:p>
        </w:tc>
        <w:tc>
          <w:tcPr>
            <w:tcW w:w="1134" w:type="dxa"/>
          </w:tcPr>
          <w:p w:rsidR="008A296D" w:rsidRPr="008A296D" w:rsidRDefault="008A296D" w:rsidP="008A296D">
            <w:pPr>
              <w:pStyle w:val="ConsPlusNormal"/>
              <w:rPr>
                <w:sz w:val="18"/>
                <w:szCs w:val="18"/>
              </w:rPr>
            </w:pPr>
            <w:r w:rsidRPr="008A296D">
              <w:rPr>
                <w:sz w:val="18"/>
                <w:szCs w:val="18"/>
              </w:rPr>
              <w:t>7204,00</w:t>
            </w:r>
          </w:p>
        </w:tc>
        <w:tc>
          <w:tcPr>
            <w:tcW w:w="1134" w:type="dxa"/>
          </w:tcPr>
          <w:p w:rsidR="008A296D" w:rsidRPr="008A296D" w:rsidRDefault="008A296D" w:rsidP="008A296D">
            <w:pPr>
              <w:pStyle w:val="ConsPlusNormal"/>
              <w:rPr>
                <w:sz w:val="18"/>
                <w:szCs w:val="18"/>
              </w:rPr>
            </w:pPr>
            <w:r w:rsidRPr="008A296D">
              <w:rPr>
                <w:sz w:val="18"/>
                <w:szCs w:val="18"/>
              </w:rPr>
              <w:t>7204,00</w:t>
            </w:r>
          </w:p>
        </w:tc>
        <w:tc>
          <w:tcPr>
            <w:tcW w:w="1134" w:type="dxa"/>
          </w:tcPr>
          <w:p w:rsidR="008A296D" w:rsidRPr="008A296D" w:rsidRDefault="008A296D" w:rsidP="008A296D">
            <w:pPr>
              <w:pStyle w:val="ConsPlusNormal"/>
              <w:rPr>
                <w:sz w:val="18"/>
                <w:szCs w:val="18"/>
              </w:rPr>
            </w:pPr>
            <w:r w:rsidRPr="008A296D">
              <w:rPr>
                <w:sz w:val="18"/>
                <w:szCs w:val="18"/>
              </w:rPr>
              <w:t>7204,00</w:t>
            </w:r>
          </w:p>
        </w:tc>
      </w:tr>
      <w:tr w:rsidR="008A296D" w:rsidRPr="008A296D" w:rsidTr="008A296D">
        <w:tc>
          <w:tcPr>
            <w:tcW w:w="704" w:type="dxa"/>
          </w:tcPr>
          <w:p w:rsidR="008A296D" w:rsidRPr="008A296D" w:rsidRDefault="008A296D" w:rsidP="008A296D">
            <w:pPr>
              <w:pStyle w:val="ConsPlusNormal"/>
              <w:rPr>
                <w:sz w:val="18"/>
                <w:szCs w:val="18"/>
              </w:rPr>
            </w:pPr>
            <w:r w:rsidRPr="008A296D">
              <w:rPr>
                <w:sz w:val="18"/>
                <w:szCs w:val="18"/>
              </w:rPr>
              <w:t>5.2</w:t>
            </w:r>
          </w:p>
        </w:tc>
        <w:tc>
          <w:tcPr>
            <w:tcW w:w="714" w:type="dxa"/>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tcPr>
          <w:p w:rsidR="008A296D" w:rsidRPr="008A296D" w:rsidRDefault="008A296D" w:rsidP="008A296D">
            <w:pPr>
              <w:pStyle w:val="ConsPlusNormal"/>
              <w:rPr>
                <w:sz w:val="18"/>
                <w:szCs w:val="18"/>
              </w:rPr>
            </w:pPr>
            <w:r w:rsidRPr="008A296D">
              <w:rPr>
                <w:sz w:val="18"/>
                <w:szCs w:val="18"/>
              </w:rPr>
              <w:t>Повышение престижа медицинских специальностей</w:t>
            </w:r>
          </w:p>
        </w:tc>
        <w:tc>
          <w:tcPr>
            <w:tcW w:w="1417" w:type="dxa"/>
          </w:tcPr>
          <w:p w:rsidR="008A296D" w:rsidRPr="008A296D" w:rsidRDefault="008A296D" w:rsidP="008A296D">
            <w:pPr>
              <w:pStyle w:val="ConsPlusNormal"/>
              <w:rPr>
                <w:sz w:val="18"/>
                <w:szCs w:val="18"/>
              </w:rPr>
            </w:pPr>
            <w:r w:rsidRPr="008A296D">
              <w:rPr>
                <w:sz w:val="18"/>
                <w:szCs w:val="18"/>
              </w:rPr>
              <w:t>Всего:</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tcPr>
          <w:p w:rsidR="008A296D" w:rsidRPr="008A296D" w:rsidRDefault="008A296D" w:rsidP="008A296D">
            <w:pPr>
              <w:pStyle w:val="ConsPlusNormal"/>
              <w:rPr>
                <w:sz w:val="18"/>
                <w:szCs w:val="18"/>
              </w:rPr>
            </w:pPr>
            <w:r w:rsidRPr="008A296D">
              <w:rPr>
                <w:sz w:val="18"/>
                <w:szCs w:val="18"/>
              </w:rPr>
              <w:t>5.3</w:t>
            </w:r>
          </w:p>
        </w:tc>
        <w:tc>
          <w:tcPr>
            <w:tcW w:w="714" w:type="dxa"/>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tcPr>
          <w:p w:rsidR="008A296D" w:rsidRPr="008A296D" w:rsidRDefault="008A296D" w:rsidP="008A296D">
            <w:pPr>
              <w:pStyle w:val="ConsPlusNormal"/>
              <w:rPr>
                <w:sz w:val="18"/>
                <w:szCs w:val="18"/>
              </w:rPr>
            </w:pPr>
            <w:r w:rsidRPr="008A296D">
              <w:rPr>
                <w:sz w:val="18"/>
                <w:szCs w:val="18"/>
              </w:rPr>
              <w:t>Государственная поддержка отдельных категорий медицинских работников</w:t>
            </w:r>
          </w:p>
        </w:tc>
        <w:tc>
          <w:tcPr>
            <w:tcW w:w="1417" w:type="dxa"/>
          </w:tcPr>
          <w:p w:rsidR="008A296D" w:rsidRPr="008A296D" w:rsidRDefault="008A296D" w:rsidP="008A296D">
            <w:pPr>
              <w:pStyle w:val="ConsPlusNormal"/>
              <w:rPr>
                <w:sz w:val="18"/>
                <w:szCs w:val="18"/>
              </w:rPr>
            </w:pPr>
            <w:r w:rsidRPr="008A296D">
              <w:rPr>
                <w:sz w:val="18"/>
                <w:szCs w:val="18"/>
              </w:rPr>
              <w:t>Всего:</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5.4</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w:t>
            </w:r>
            <w:r w:rsidRPr="008A296D">
              <w:rPr>
                <w:sz w:val="18"/>
                <w:szCs w:val="18"/>
              </w:rPr>
              <w:lastRenderedPageBreak/>
              <w:t>иятие</w:t>
            </w:r>
          </w:p>
        </w:tc>
        <w:tc>
          <w:tcPr>
            <w:tcW w:w="1134" w:type="dxa"/>
            <w:vMerge w:val="restart"/>
          </w:tcPr>
          <w:p w:rsidR="008A296D" w:rsidRPr="008A296D" w:rsidRDefault="008A296D" w:rsidP="008A296D">
            <w:pPr>
              <w:pStyle w:val="ConsPlusNormal"/>
              <w:rPr>
                <w:sz w:val="18"/>
                <w:szCs w:val="18"/>
              </w:rPr>
            </w:pPr>
            <w:r w:rsidRPr="008A296D">
              <w:rPr>
                <w:sz w:val="18"/>
                <w:szCs w:val="18"/>
              </w:rPr>
              <w:lastRenderedPageBreak/>
              <w:t xml:space="preserve">Управление кадровыми ресурсами </w:t>
            </w:r>
            <w:r w:rsidRPr="008A296D">
              <w:rPr>
                <w:sz w:val="18"/>
                <w:szCs w:val="18"/>
              </w:rPr>
              <w:lastRenderedPageBreak/>
              <w:t>здравоохранения</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5</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572100,30</w:t>
            </w:r>
          </w:p>
        </w:tc>
        <w:tc>
          <w:tcPr>
            <w:tcW w:w="1134" w:type="dxa"/>
          </w:tcPr>
          <w:p w:rsidR="008A296D" w:rsidRPr="008A296D" w:rsidRDefault="008A296D" w:rsidP="008A296D">
            <w:pPr>
              <w:pStyle w:val="ConsPlusNormal"/>
              <w:rPr>
                <w:sz w:val="18"/>
                <w:szCs w:val="18"/>
              </w:rPr>
            </w:pPr>
            <w:r w:rsidRPr="008A296D">
              <w:rPr>
                <w:sz w:val="18"/>
                <w:szCs w:val="18"/>
              </w:rPr>
              <w:t>541570,40</w:t>
            </w:r>
          </w:p>
        </w:tc>
        <w:tc>
          <w:tcPr>
            <w:tcW w:w="1134" w:type="dxa"/>
          </w:tcPr>
          <w:p w:rsidR="008A296D" w:rsidRPr="008A296D" w:rsidRDefault="008A296D" w:rsidP="008A296D">
            <w:pPr>
              <w:pStyle w:val="ConsPlusNormal"/>
              <w:rPr>
                <w:sz w:val="18"/>
                <w:szCs w:val="18"/>
              </w:rPr>
            </w:pPr>
            <w:r w:rsidRPr="008A296D">
              <w:rPr>
                <w:sz w:val="18"/>
                <w:szCs w:val="18"/>
              </w:rPr>
              <w:t>440362,40</w:t>
            </w:r>
          </w:p>
        </w:tc>
        <w:tc>
          <w:tcPr>
            <w:tcW w:w="1134" w:type="dxa"/>
          </w:tcPr>
          <w:p w:rsidR="008A296D" w:rsidRPr="008A296D" w:rsidRDefault="008A296D" w:rsidP="008A296D">
            <w:pPr>
              <w:pStyle w:val="ConsPlusNormal"/>
              <w:rPr>
                <w:sz w:val="18"/>
                <w:szCs w:val="18"/>
              </w:rPr>
            </w:pPr>
            <w:r w:rsidRPr="008A296D">
              <w:rPr>
                <w:sz w:val="18"/>
                <w:szCs w:val="18"/>
              </w:rPr>
              <w:t>440362,40</w:t>
            </w:r>
          </w:p>
        </w:tc>
        <w:tc>
          <w:tcPr>
            <w:tcW w:w="1134" w:type="dxa"/>
          </w:tcPr>
          <w:p w:rsidR="008A296D" w:rsidRPr="008A296D" w:rsidRDefault="008A296D" w:rsidP="008A296D">
            <w:pPr>
              <w:pStyle w:val="ConsPlusNormal"/>
              <w:rPr>
                <w:sz w:val="18"/>
                <w:szCs w:val="18"/>
              </w:rPr>
            </w:pPr>
            <w:r w:rsidRPr="008A296D">
              <w:rPr>
                <w:sz w:val="18"/>
                <w:szCs w:val="18"/>
              </w:rPr>
              <w:t>36500,0</w:t>
            </w:r>
          </w:p>
        </w:tc>
        <w:tc>
          <w:tcPr>
            <w:tcW w:w="1134" w:type="dxa"/>
          </w:tcPr>
          <w:p w:rsidR="008A296D" w:rsidRPr="008A296D" w:rsidRDefault="008A296D" w:rsidP="008A296D">
            <w:pPr>
              <w:pStyle w:val="ConsPlusNormal"/>
              <w:rPr>
                <w:sz w:val="18"/>
                <w:szCs w:val="18"/>
              </w:rPr>
            </w:pPr>
            <w:r w:rsidRPr="008A296D">
              <w:rPr>
                <w:sz w:val="18"/>
                <w:szCs w:val="18"/>
              </w:rPr>
              <w:t>29000,0</w:t>
            </w:r>
          </w:p>
        </w:tc>
        <w:tc>
          <w:tcPr>
            <w:tcW w:w="1134" w:type="dxa"/>
          </w:tcPr>
          <w:p w:rsidR="008A296D" w:rsidRPr="008A296D" w:rsidRDefault="008A296D" w:rsidP="008A296D">
            <w:pPr>
              <w:pStyle w:val="ConsPlusNormal"/>
              <w:rPr>
                <w:sz w:val="18"/>
                <w:szCs w:val="18"/>
              </w:rPr>
            </w:pPr>
            <w:r w:rsidRPr="008A296D">
              <w:rPr>
                <w:sz w:val="18"/>
                <w:szCs w:val="18"/>
              </w:rPr>
              <w:t>29000,0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федеральный </w:t>
            </w:r>
            <w:r w:rsidRPr="008A296D">
              <w:rPr>
                <w:sz w:val="18"/>
                <w:szCs w:val="18"/>
              </w:rPr>
              <w:lastRenderedPageBreak/>
              <w:t>бюджет</w:t>
            </w:r>
          </w:p>
        </w:tc>
        <w:tc>
          <w:tcPr>
            <w:tcW w:w="567" w:type="dxa"/>
          </w:tcPr>
          <w:p w:rsidR="008A296D" w:rsidRPr="008A296D" w:rsidRDefault="008A296D" w:rsidP="008A296D">
            <w:pPr>
              <w:pStyle w:val="ConsPlusNormal"/>
              <w:rPr>
                <w:sz w:val="18"/>
                <w:szCs w:val="18"/>
              </w:rPr>
            </w:pPr>
            <w:r w:rsidRPr="008A296D">
              <w:rPr>
                <w:sz w:val="18"/>
                <w:szCs w:val="18"/>
              </w:rPr>
              <w:lastRenderedPageBreak/>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102989,40</w:t>
            </w:r>
          </w:p>
        </w:tc>
        <w:tc>
          <w:tcPr>
            <w:tcW w:w="1134" w:type="dxa"/>
          </w:tcPr>
          <w:p w:rsidR="008A296D" w:rsidRPr="008A296D" w:rsidRDefault="008A296D" w:rsidP="008A296D">
            <w:pPr>
              <w:pStyle w:val="ConsPlusNormal"/>
              <w:rPr>
                <w:sz w:val="18"/>
                <w:szCs w:val="18"/>
              </w:rPr>
            </w:pPr>
            <w:r w:rsidRPr="008A296D">
              <w:rPr>
                <w:sz w:val="18"/>
                <w:szCs w:val="18"/>
              </w:rPr>
              <w:t>52914,68</w:t>
            </w:r>
          </w:p>
        </w:tc>
        <w:tc>
          <w:tcPr>
            <w:tcW w:w="1134" w:type="dxa"/>
          </w:tcPr>
          <w:p w:rsidR="008A296D" w:rsidRPr="008A296D" w:rsidRDefault="008A296D" w:rsidP="008A296D">
            <w:pPr>
              <w:pStyle w:val="ConsPlusNormal"/>
              <w:rPr>
                <w:sz w:val="18"/>
                <w:szCs w:val="18"/>
              </w:rPr>
            </w:pPr>
            <w:r w:rsidRPr="008A296D">
              <w:rPr>
                <w:sz w:val="18"/>
                <w:szCs w:val="18"/>
              </w:rPr>
              <w:t>278427,40</w:t>
            </w:r>
          </w:p>
        </w:tc>
        <w:tc>
          <w:tcPr>
            <w:tcW w:w="1134" w:type="dxa"/>
          </w:tcPr>
          <w:p w:rsidR="008A296D" w:rsidRPr="008A296D" w:rsidRDefault="008A296D" w:rsidP="008A296D">
            <w:pPr>
              <w:pStyle w:val="ConsPlusNormal"/>
              <w:rPr>
                <w:sz w:val="18"/>
                <w:szCs w:val="18"/>
              </w:rPr>
            </w:pPr>
            <w:r w:rsidRPr="008A296D">
              <w:rPr>
                <w:sz w:val="18"/>
                <w:szCs w:val="18"/>
              </w:rPr>
              <w:t>278427,40</w:t>
            </w:r>
          </w:p>
        </w:tc>
        <w:tc>
          <w:tcPr>
            <w:tcW w:w="1134" w:type="dxa"/>
          </w:tcPr>
          <w:p w:rsidR="008A296D" w:rsidRPr="008A296D" w:rsidRDefault="008A296D" w:rsidP="008A296D">
            <w:pPr>
              <w:pStyle w:val="ConsPlusNormal"/>
              <w:rPr>
                <w:sz w:val="18"/>
                <w:szCs w:val="18"/>
              </w:rPr>
            </w:pPr>
            <w:r w:rsidRPr="008A296D">
              <w:rPr>
                <w:sz w:val="18"/>
                <w:szCs w:val="18"/>
              </w:rPr>
              <w:t>27550,0</w:t>
            </w:r>
          </w:p>
        </w:tc>
        <w:tc>
          <w:tcPr>
            <w:tcW w:w="1134" w:type="dxa"/>
          </w:tcPr>
          <w:p w:rsidR="008A296D" w:rsidRPr="008A296D" w:rsidRDefault="008A296D" w:rsidP="008A296D">
            <w:pPr>
              <w:pStyle w:val="ConsPlusNormal"/>
              <w:rPr>
                <w:sz w:val="18"/>
                <w:szCs w:val="18"/>
              </w:rPr>
            </w:pPr>
            <w:r w:rsidRPr="008A296D">
              <w:rPr>
                <w:sz w:val="18"/>
                <w:szCs w:val="18"/>
              </w:rPr>
              <w:t>27550,0</w:t>
            </w:r>
          </w:p>
        </w:tc>
        <w:tc>
          <w:tcPr>
            <w:tcW w:w="1134" w:type="dxa"/>
          </w:tcPr>
          <w:p w:rsidR="008A296D" w:rsidRPr="008A296D" w:rsidRDefault="008A296D" w:rsidP="008A296D">
            <w:pPr>
              <w:pStyle w:val="ConsPlusNormal"/>
              <w:rPr>
                <w:sz w:val="18"/>
                <w:szCs w:val="18"/>
              </w:rPr>
            </w:pPr>
            <w:r w:rsidRPr="008A296D">
              <w:rPr>
                <w:sz w:val="18"/>
                <w:szCs w:val="18"/>
              </w:rPr>
              <w:t>27550,0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469110,90</w:t>
            </w:r>
          </w:p>
        </w:tc>
        <w:tc>
          <w:tcPr>
            <w:tcW w:w="1134" w:type="dxa"/>
          </w:tcPr>
          <w:p w:rsidR="008A296D" w:rsidRPr="008A296D" w:rsidRDefault="008A296D" w:rsidP="008A296D">
            <w:pPr>
              <w:pStyle w:val="ConsPlusNormal"/>
              <w:rPr>
                <w:sz w:val="18"/>
                <w:szCs w:val="18"/>
              </w:rPr>
            </w:pPr>
            <w:r w:rsidRPr="008A296D">
              <w:rPr>
                <w:sz w:val="18"/>
                <w:szCs w:val="18"/>
              </w:rPr>
              <w:t>488655,72</w:t>
            </w:r>
          </w:p>
        </w:tc>
        <w:tc>
          <w:tcPr>
            <w:tcW w:w="1134" w:type="dxa"/>
          </w:tcPr>
          <w:p w:rsidR="008A296D" w:rsidRPr="008A296D" w:rsidRDefault="008A296D" w:rsidP="008A296D">
            <w:pPr>
              <w:pStyle w:val="ConsPlusNormal"/>
              <w:rPr>
                <w:sz w:val="18"/>
                <w:szCs w:val="18"/>
              </w:rPr>
            </w:pPr>
            <w:r w:rsidRPr="008A296D">
              <w:rPr>
                <w:sz w:val="18"/>
                <w:szCs w:val="18"/>
              </w:rPr>
              <w:t>161935,00</w:t>
            </w:r>
          </w:p>
        </w:tc>
        <w:tc>
          <w:tcPr>
            <w:tcW w:w="1134" w:type="dxa"/>
          </w:tcPr>
          <w:p w:rsidR="008A296D" w:rsidRPr="008A296D" w:rsidRDefault="008A296D" w:rsidP="008A296D">
            <w:pPr>
              <w:pStyle w:val="ConsPlusNormal"/>
              <w:rPr>
                <w:sz w:val="18"/>
                <w:szCs w:val="18"/>
              </w:rPr>
            </w:pPr>
            <w:r w:rsidRPr="008A296D">
              <w:rPr>
                <w:sz w:val="18"/>
                <w:szCs w:val="18"/>
              </w:rPr>
              <w:t>161935,00</w:t>
            </w:r>
          </w:p>
        </w:tc>
        <w:tc>
          <w:tcPr>
            <w:tcW w:w="1134" w:type="dxa"/>
          </w:tcPr>
          <w:p w:rsidR="008A296D" w:rsidRPr="008A296D" w:rsidRDefault="008A296D" w:rsidP="008A296D">
            <w:pPr>
              <w:pStyle w:val="ConsPlusNormal"/>
              <w:rPr>
                <w:sz w:val="18"/>
                <w:szCs w:val="18"/>
              </w:rPr>
            </w:pPr>
            <w:r w:rsidRPr="008A296D">
              <w:rPr>
                <w:sz w:val="18"/>
                <w:szCs w:val="18"/>
              </w:rPr>
              <w:t>8950,0</w:t>
            </w:r>
          </w:p>
        </w:tc>
        <w:tc>
          <w:tcPr>
            <w:tcW w:w="1134" w:type="dxa"/>
          </w:tcPr>
          <w:p w:rsidR="008A296D" w:rsidRPr="008A296D" w:rsidRDefault="008A296D" w:rsidP="008A296D">
            <w:pPr>
              <w:pStyle w:val="ConsPlusNormal"/>
              <w:rPr>
                <w:sz w:val="18"/>
                <w:szCs w:val="18"/>
              </w:rPr>
            </w:pPr>
            <w:r w:rsidRPr="008A296D">
              <w:rPr>
                <w:sz w:val="18"/>
                <w:szCs w:val="18"/>
              </w:rPr>
              <w:t>1450,0</w:t>
            </w:r>
          </w:p>
        </w:tc>
        <w:tc>
          <w:tcPr>
            <w:tcW w:w="1134" w:type="dxa"/>
          </w:tcPr>
          <w:p w:rsidR="008A296D" w:rsidRPr="008A296D" w:rsidRDefault="008A296D" w:rsidP="008A296D">
            <w:pPr>
              <w:pStyle w:val="ConsPlusNormal"/>
              <w:rPr>
                <w:sz w:val="18"/>
                <w:szCs w:val="18"/>
              </w:rPr>
            </w:pPr>
            <w:r w:rsidRPr="008A296D">
              <w:rPr>
                <w:sz w:val="18"/>
                <w:szCs w:val="18"/>
              </w:rPr>
              <w:t>1450,0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R8360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12142,80</w:t>
            </w:r>
          </w:p>
        </w:tc>
        <w:tc>
          <w:tcPr>
            <w:tcW w:w="1134" w:type="dxa"/>
          </w:tcPr>
          <w:p w:rsidR="008A296D" w:rsidRPr="008A296D" w:rsidRDefault="008A296D" w:rsidP="008A296D">
            <w:pPr>
              <w:pStyle w:val="ConsPlusNormal"/>
              <w:rPr>
                <w:sz w:val="18"/>
                <w:szCs w:val="18"/>
              </w:rPr>
            </w:pPr>
            <w:r w:rsidRPr="008A296D">
              <w:rPr>
                <w:sz w:val="18"/>
                <w:szCs w:val="18"/>
              </w:rPr>
              <w:t>10447,64</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R8360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11059,20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R1380</w:t>
            </w:r>
          </w:p>
        </w:tc>
        <w:tc>
          <w:tcPr>
            <w:tcW w:w="567" w:type="dxa"/>
          </w:tcPr>
          <w:p w:rsidR="008A296D" w:rsidRPr="008A296D" w:rsidRDefault="008A296D" w:rsidP="008A296D">
            <w:pPr>
              <w:pStyle w:val="ConsPlusNormal"/>
              <w:rPr>
                <w:sz w:val="18"/>
                <w:szCs w:val="18"/>
              </w:rPr>
            </w:pPr>
            <w:r w:rsidRPr="008A296D">
              <w:rPr>
                <w:sz w:val="18"/>
                <w:szCs w:val="18"/>
              </w:rPr>
              <w:t>300</w:t>
            </w:r>
          </w:p>
        </w:tc>
        <w:tc>
          <w:tcPr>
            <w:tcW w:w="992" w:type="dxa"/>
          </w:tcPr>
          <w:p w:rsidR="008A296D" w:rsidRPr="008A296D" w:rsidRDefault="008A296D" w:rsidP="008A296D">
            <w:pPr>
              <w:pStyle w:val="ConsPlusNormal"/>
              <w:rPr>
                <w:sz w:val="18"/>
                <w:szCs w:val="18"/>
              </w:rPr>
            </w:pPr>
            <w:r w:rsidRPr="008A296D">
              <w:rPr>
                <w:sz w:val="18"/>
                <w:szCs w:val="18"/>
              </w:rPr>
              <w:t>29000,00</w:t>
            </w:r>
          </w:p>
        </w:tc>
        <w:tc>
          <w:tcPr>
            <w:tcW w:w="1134" w:type="dxa"/>
          </w:tcPr>
          <w:p w:rsidR="008A296D" w:rsidRPr="008A296D" w:rsidRDefault="008A296D" w:rsidP="008A296D">
            <w:pPr>
              <w:pStyle w:val="ConsPlusNormal"/>
              <w:rPr>
                <w:sz w:val="18"/>
                <w:szCs w:val="18"/>
              </w:rPr>
            </w:pPr>
            <w:r w:rsidRPr="008A296D">
              <w:rPr>
                <w:sz w:val="18"/>
                <w:szCs w:val="18"/>
              </w:rPr>
              <w:t>29000,00</w:t>
            </w:r>
          </w:p>
        </w:tc>
        <w:tc>
          <w:tcPr>
            <w:tcW w:w="1134" w:type="dxa"/>
          </w:tcPr>
          <w:p w:rsidR="008A296D" w:rsidRPr="008A296D" w:rsidRDefault="008A296D" w:rsidP="008A296D">
            <w:pPr>
              <w:pStyle w:val="ConsPlusNormal"/>
              <w:rPr>
                <w:sz w:val="18"/>
                <w:szCs w:val="18"/>
              </w:rPr>
            </w:pPr>
            <w:r w:rsidRPr="008A296D">
              <w:rPr>
                <w:sz w:val="18"/>
                <w:szCs w:val="18"/>
              </w:rPr>
              <w:t>29000,00</w:t>
            </w:r>
          </w:p>
        </w:tc>
        <w:tc>
          <w:tcPr>
            <w:tcW w:w="1134" w:type="dxa"/>
          </w:tcPr>
          <w:p w:rsidR="008A296D" w:rsidRPr="008A296D" w:rsidRDefault="008A296D" w:rsidP="008A296D">
            <w:pPr>
              <w:pStyle w:val="ConsPlusNormal"/>
              <w:rPr>
                <w:sz w:val="18"/>
                <w:szCs w:val="18"/>
              </w:rPr>
            </w:pPr>
            <w:r w:rsidRPr="008A296D">
              <w:rPr>
                <w:sz w:val="18"/>
                <w:szCs w:val="18"/>
              </w:rPr>
              <w:t>29000,00</w:t>
            </w:r>
          </w:p>
        </w:tc>
        <w:tc>
          <w:tcPr>
            <w:tcW w:w="1134" w:type="dxa"/>
          </w:tcPr>
          <w:p w:rsidR="008A296D" w:rsidRPr="008A296D" w:rsidRDefault="008A296D" w:rsidP="008A296D">
            <w:pPr>
              <w:pStyle w:val="ConsPlusNormal"/>
              <w:rPr>
                <w:sz w:val="18"/>
                <w:szCs w:val="18"/>
              </w:rPr>
            </w:pPr>
            <w:r w:rsidRPr="008A296D">
              <w:rPr>
                <w:sz w:val="18"/>
                <w:szCs w:val="18"/>
              </w:rPr>
              <w:t>36500,0</w:t>
            </w:r>
          </w:p>
        </w:tc>
        <w:tc>
          <w:tcPr>
            <w:tcW w:w="1134" w:type="dxa"/>
          </w:tcPr>
          <w:p w:rsidR="008A296D" w:rsidRPr="008A296D" w:rsidRDefault="008A296D" w:rsidP="008A296D">
            <w:pPr>
              <w:pStyle w:val="ConsPlusNormal"/>
              <w:rPr>
                <w:sz w:val="18"/>
                <w:szCs w:val="18"/>
              </w:rPr>
            </w:pPr>
            <w:r w:rsidRPr="008A296D">
              <w:rPr>
                <w:sz w:val="18"/>
                <w:szCs w:val="18"/>
              </w:rPr>
              <w:t>29000,0</w:t>
            </w:r>
          </w:p>
        </w:tc>
        <w:tc>
          <w:tcPr>
            <w:tcW w:w="1134" w:type="dxa"/>
          </w:tcPr>
          <w:p w:rsidR="008A296D" w:rsidRPr="008A296D" w:rsidRDefault="008A296D" w:rsidP="008A296D">
            <w:pPr>
              <w:pStyle w:val="ConsPlusNormal"/>
              <w:rPr>
                <w:sz w:val="18"/>
                <w:szCs w:val="18"/>
              </w:rPr>
            </w:pPr>
            <w:r w:rsidRPr="008A296D">
              <w:rPr>
                <w:sz w:val="18"/>
                <w:szCs w:val="18"/>
              </w:rPr>
              <w:t>29000,0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1000,00</w:t>
            </w:r>
          </w:p>
        </w:tc>
        <w:tc>
          <w:tcPr>
            <w:tcW w:w="1134" w:type="dxa"/>
          </w:tcPr>
          <w:p w:rsidR="008A296D" w:rsidRPr="008A296D" w:rsidRDefault="008A296D" w:rsidP="008A296D">
            <w:pPr>
              <w:pStyle w:val="ConsPlusNormal"/>
              <w:rPr>
                <w:sz w:val="18"/>
                <w:szCs w:val="18"/>
              </w:rPr>
            </w:pPr>
            <w:r w:rsidRPr="008A296D">
              <w:rPr>
                <w:sz w:val="18"/>
                <w:szCs w:val="18"/>
              </w:rPr>
              <w:t>1000,00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R6970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12009,80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R6970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93625,00</w:t>
            </w:r>
          </w:p>
        </w:tc>
        <w:tc>
          <w:tcPr>
            <w:tcW w:w="1134" w:type="dxa"/>
          </w:tcPr>
          <w:p w:rsidR="008A296D" w:rsidRPr="008A296D" w:rsidRDefault="008A296D" w:rsidP="008A296D">
            <w:pPr>
              <w:pStyle w:val="ConsPlusNormal"/>
              <w:rPr>
                <w:sz w:val="18"/>
                <w:szCs w:val="18"/>
              </w:rPr>
            </w:pPr>
            <w:r w:rsidRPr="008A296D">
              <w:rPr>
                <w:sz w:val="18"/>
                <w:szCs w:val="18"/>
              </w:rPr>
              <w:t>30994,07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R6720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7</w:t>
            </w:r>
          </w:p>
        </w:tc>
        <w:tc>
          <w:tcPr>
            <w:tcW w:w="680" w:type="dxa"/>
          </w:tcPr>
          <w:p w:rsidR="008A296D" w:rsidRPr="008A296D" w:rsidRDefault="008A296D" w:rsidP="008A296D">
            <w:pPr>
              <w:pStyle w:val="ConsPlusNormal"/>
              <w:rPr>
                <w:sz w:val="18"/>
                <w:szCs w:val="18"/>
              </w:rPr>
            </w:pPr>
            <w:r w:rsidRPr="008A296D">
              <w:rPr>
                <w:sz w:val="18"/>
                <w:szCs w:val="18"/>
              </w:rPr>
              <w:t>05</w:t>
            </w:r>
          </w:p>
        </w:tc>
        <w:tc>
          <w:tcPr>
            <w:tcW w:w="738" w:type="dxa"/>
          </w:tcPr>
          <w:p w:rsidR="008A296D" w:rsidRPr="008A296D" w:rsidRDefault="008A296D" w:rsidP="008A296D">
            <w:pPr>
              <w:pStyle w:val="ConsPlusNormal"/>
              <w:rPr>
                <w:sz w:val="18"/>
                <w:szCs w:val="18"/>
              </w:rPr>
            </w:pPr>
            <w:r w:rsidRPr="008A296D">
              <w:rPr>
                <w:sz w:val="18"/>
                <w:szCs w:val="18"/>
              </w:rPr>
              <w:t>98300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413263,50</w:t>
            </w:r>
          </w:p>
        </w:tc>
        <w:tc>
          <w:tcPr>
            <w:tcW w:w="1134" w:type="dxa"/>
          </w:tcPr>
          <w:p w:rsidR="008A296D" w:rsidRPr="008A296D" w:rsidRDefault="008A296D" w:rsidP="008A296D">
            <w:pPr>
              <w:pStyle w:val="ConsPlusNormal"/>
              <w:rPr>
                <w:sz w:val="18"/>
                <w:szCs w:val="18"/>
              </w:rPr>
            </w:pPr>
            <w:r w:rsidRPr="008A296D">
              <w:rPr>
                <w:sz w:val="18"/>
                <w:szCs w:val="18"/>
              </w:rPr>
              <w:t>470128,69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97300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160485,00</w:t>
            </w:r>
          </w:p>
        </w:tc>
        <w:tc>
          <w:tcPr>
            <w:tcW w:w="1134" w:type="dxa"/>
          </w:tcPr>
          <w:p w:rsidR="008A296D" w:rsidRPr="008A296D" w:rsidRDefault="008A296D" w:rsidP="008A296D">
            <w:pPr>
              <w:pStyle w:val="ConsPlusNormal"/>
              <w:rPr>
                <w:sz w:val="18"/>
                <w:szCs w:val="18"/>
              </w:rPr>
            </w:pPr>
            <w:r w:rsidRPr="008A296D">
              <w:rPr>
                <w:sz w:val="18"/>
                <w:szCs w:val="18"/>
              </w:rPr>
              <w:t>160485,00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RП080</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250877,40</w:t>
            </w:r>
          </w:p>
        </w:tc>
        <w:tc>
          <w:tcPr>
            <w:tcW w:w="1134" w:type="dxa"/>
          </w:tcPr>
          <w:p w:rsidR="008A296D" w:rsidRPr="008A296D" w:rsidRDefault="008A296D" w:rsidP="008A296D">
            <w:pPr>
              <w:pStyle w:val="ConsPlusNormal"/>
              <w:rPr>
                <w:sz w:val="18"/>
                <w:szCs w:val="18"/>
              </w:rPr>
            </w:pPr>
            <w:r w:rsidRPr="008A296D">
              <w:rPr>
                <w:sz w:val="18"/>
                <w:szCs w:val="18"/>
              </w:rPr>
              <w:t>250877,40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blPrEx>
          <w:tblBorders>
            <w:insideH w:val="nil"/>
          </w:tblBorders>
        </w:tblPrEx>
        <w:tc>
          <w:tcPr>
            <w:tcW w:w="704" w:type="dxa"/>
            <w:tcBorders>
              <w:bottom w:val="nil"/>
            </w:tcBorders>
          </w:tcPr>
          <w:p w:rsidR="008A296D" w:rsidRPr="008A296D" w:rsidRDefault="008A296D" w:rsidP="008A296D">
            <w:pPr>
              <w:pStyle w:val="ConsPlusNormal"/>
              <w:rPr>
                <w:sz w:val="18"/>
                <w:szCs w:val="18"/>
              </w:rPr>
            </w:pPr>
            <w:r w:rsidRPr="008A296D">
              <w:rPr>
                <w:sz w:val="18"/>
                <w:szCs w:val="18"/>
              </w:rPr>
              <w:t>5.5</w:t>
            </w:r>
          </w:p>
        </w:tc>
        <w:tc>
          <w:tcPr>
            <w:tcW w:w="714" w:type="dxa"/>
            <w:tcBorders>
              <w:bottom w:val="nil"/>
            </w:tcBorders>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"Обеспечение медицинских организаций системы здравоохранения квалифицированными кадрами"</w:t>
            </w:r>
          </w:p>
        </w:tc>
        <w:tc>
          <w:tcPr>
            <w:tcW w:w="1417" w:type="dxa"/>
            <w:tcBorders>
              <w:bottom w:val="nil"/>
            </w:tcBorders>
          </w:tcPr>
          <w:p w:rsidR="008A296D" w:rsidRPr="008A296D" w:rsidRDefault="008A296D" w:rsidP="008A296D">
            <w:pPr>
              <w:pStyle w:val="ConsPlusNormal"/>
              <w:rPr>
                <w:sz w:val="18"/>
                <w:szCs w:val="18"/>
              </w:rPr>
            </w:pPr>
            <w:r w:rsidRPr="008A296D">
              <w:rPr>
                <w:sz w:val="18"/>
                <w:szCs w:val="18"/>
              </w:rPr>
              <w:t>Всего:</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960</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x</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x</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x</w:t>
            </w:r>
          </w:p>
        </w:tc>
        <w:tc>
          <w:tcPr>
            <w:tcW w:w="680" w:type="dxa"/>
            <w:tcBorders>
              <w:bottom w:val="nil"/>
            </w:tcBorders>
          </w:tcPr>
          <w:p w:rsidR="008A296D" w:rsidRPr="008A296D" w:rsidRDefault="008A296D" w:rsidP="008A296D">
            <w:pPr>
              <w:pStyle w:val="ConsPlusNormal"/>
              <w:rPr>
                <w:sz w:val="18"/>
                <w:szCs w:val="18"/>
              </w:rPr>
            </w:pPr>
            <w:r w:rsidRPr="008A296D">
              <w:rPr>
                <w:sz w:val="18"/>
                <w:szCs w:val="18"/>
              </w:rPr>
              <w:t>x</w:t>
            </w:r>
          </w:p>
        </w:tc>
        <w:tc>
          <w:tcPr>
            <w:tcW w:w="738" w:type="dxa"/>
            <w:tcBorders>
              <w:bottom w:val="nil"/>
            </w:tcBorders>
          </w:tcPr>
          <w:p w:rsidR="008A296D" w:rsidRPr="008A296D" w:rsidRDefault="008A296D" w:rsidP="008A296D">
            <w:pPr>
              <w:pStyle w:val="ConsPlusNormal"/>
              <w:rPr>
                <w:sz w:val="18"/>
                <w:szCs w:val="18"/>
              </w:rPr>
            </w:pPr>
            <w:r w:rsidRPr="008A296D">
              <w:rPr>
                <w:sz w:val="18"/>
                <w:szCs w:val="18"/>
              </w:rPr>
              <w:t>x</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x</w:t>
            </w:r>
          </w:p>
        </w:tc>
        <w:tc>
          <w:tcPr>
            <w:tcW w:w="992"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blPrEx>
          <w:tblBorders>
            <w:insideH w:val="nil"/>
          </w:tblBorders>
        </w:tblPrEx>
        <w:tc>
          <w:tcPr>
            <w:tcW w:w="16018" w:type="dxa"/>
            <w:gridSpan w:val="18"/>
            <w:tcBorders>
              <w:top w:val="nil"/>
            </w:tcBorders>
          </w:tcPr>
          <w:p w:rsidR="008A296D" w:rsidRPr="008A296D" w:rsidRDefault="008A296D" w:rsidP="008A296D">
            <w:pPr>
              <w:pStyle w:val="ConsPlusNormal"/>
              <w:rPr>
                <w:sz w:val="18"/>
                <w:szCs w:val="18"/>
              </w:rPr>
            </w:pPr>
            <w:r w:rsidRPr="008A296D">
              <w:rPr>
                <w:sz w:val="18"/>
                <w:szCs w:val="18"/>
              </w:rPr>
              <w:t xml:space="preserve">(п. 5 в ред. </w:t>
            </w:r>
            <w:hyperlink r:id="rId174">
              <w:r w:rsidRPr="008A296D">
                <w:rPr>
                  <w:rStyle w:val="a3"/>
                  <w:sz w:val="18"/>
                  <w:szCs w:val="18"/>
                </w:rPr>
                <w:t>Постановления</w:t>
              </w:r>
            </w:hyperlink>
            <w:r w:rsidRPr="008A296D">
              <w:rPr>
                <w:sz w:val="18"/>
                <w:szCs w:val="18"/>
              </w:rPr>
              <w:t xml:space="preserve"> Правительства КБР от 28.12.2023 N 295-ПП)</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6</w:t>
            </w:r>
          </w:p>
        </w:tc>
        <w:tc>
          <w:tcPr>
            <w:tcW w:w="714" w:type="dxa"/>
            <w:vMerge w:val="restart"/>
          </w:tcPr>
          <w:p w:rsidR="008A296D" w:rsidRPr="008A296D" w:rsidRDefault="008A296D" w:rsidP="008A296D">
            <w:pPr>
              <w:pStyle w:val="ConsPlusNormal"/>
              <w:rPr>
                <w:sz w:val="18"/>
                <w:szCs w:val="18"/>
              </w:rPr>
            </w:pPr>
            <w:hyperlink w:anchor="P416">
              <w:r w:rsidRPr="008A296D">
                <w:rPr>
                  <w:rStyle w:val="a3"/>
                  <w:sz w:val="18"/>
                  <w:szCs w:val="18"/>
                </w:rPr>
                <w:t>Подпрограмма</w:t>
              </w:r>
            </w:hyperlink>
          </w:p>
        </w:tc>
        <w:tc>
          <w:tcPr>
            <w:tcW w:w="1134" w:type="dxa"/>
            <w:vMerge w:val="restart"/>
          </w:tcPr>
          <w:p w:rsidR="008A296D" w:rsidRPr="008A296D" w:rsidRDefault="008A296D" w:rsidP="008A296D">
            <w:pPr>
              <w:pStyle w:val="ConsPlusNormal"/>
              <w:rPr>
                <w:sz w:val="18"/>
                <w:szCs w:val="18"/>
              </w:rPr>
            </w:pPr>
            <w:r w:rsidRPr="008A296D">
              <w:rPr>
                <w:sz w:val="18"/>
                <w:szCs w:val="18"/>
              </w:rPr>
              <w:t>"Экспертиза и контрольно-надзорные функции в сфере охраны здоровья"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126651,80</w:t>
            </w:r>
          </w:p>
        </w:tc>
        <w:tc>
          <w:tcPr>
            <w:tcW w:w="1134" w:type="dxa"/>
          </w:tcPr>
          <w:p w:rsidR="008A296D" w:rsidRPr="008A296D" w:rsidRDefault="008A296D" w:rsidP="008A296D">
            <w:pPr>
              <w:pStyle w:val="ConsPlusNormal"/>
              <w:rPr>
                <w:sz w:val="18"/>
                <w:szCs w:val="18"/>
              </w:rPr>
            </w:pPr>
            <w:r w:rsidRPr="008A296D">
              <w:rPr>
                <w:sz w:val="18"/>
                <w:szCs w:val="18"/>
              </w:rPr>
              <w:t>125024,81</w:t>
            </w:r>
          </w:p>
        </w:tc>
        <w:tc>
          <w:tcPr>
            <w:tcW w:w="1134" w:type="dxa"/>
          </w:tcPr>
          <w:p w:rsidR="008A296D" w:rsidRPr="008A296D" w:rsidRDefault="008A296D" w:rsidP="008A296D">
            <w:pPr>
              <w:pStyle w:val="ConsPlusNormal"/>
              <w:rPr>
                <w:sz w:val="18"/>
                <w:szCs w:val="18"/>
              </w:rPr>
            </w:pPr>
            <w:r w:rsidRPr="008A296D">
              <w:rPr>
                <w:sz w:val="18"/>
                <w:szCs w:val="18"/>
              </w:rPr>
              <w:t>137051,28</w:t>
            </w:r>
          </w:p>
        </w:tc>
        <w:tc>
          <w:tcPr>
            <w:tcW w:w="1134" w:type="dxa"/>
          </w:tcPr>
          <w:p w:rsidR="008A296D" w:rsidRPr="008A296D" w:rsidRDefault="008A296D" w:rsidP="008A296D">
            <w:pPr>
              <w:pStyle w:val="ConsPlusNormal"/>
              <w:rPr>
                <w:sz w:val="18"/>
                <w:szCs w:val="18"/>
              </w:rPr>
            </w:pPr>
            <w:r w:rsidRPr="008A296D">
              <w:rPr>
                <w:sz w:val="18"/>
                <w:szCs w:val="18"/>
              </w:rPr>
              <w:t>135774,20</w:t>
            </w:r>
          </w:p>
        </w:tc>
        <w:tc>
          <w:tcPr>
            <w:tcW w:w="1134" w:type="dxa"/>
          </w:tcPr>
          <w:p w:rsidR="008A296D" w:rsidRPr="008A296D" w:rsidRDefault="008A296D" w:rsidP="008A296D">
            <w:pPr>
              <w:pStyle w:val="ConsPlusNormal"/>
              <w:rPr>
                <w:sz w:val="18"/>
                <w:szCs w:val="18"/>
              </w:rPr>
            </w:pPr>
            <w:r w:rsidRPr="008A296D">
              <w:rPr>
                <w:sz w:val="18"/>
                <w:szCs w:val="18"/>
              </w:rPr>
              <w:t>151835,45</w:t>
            </w:r>
          </w:p>
        </w:tc>
        <w:tc>
          <w:tcPr>
            <w:tcW w:w="1134" w:type="dxa"/>
          </w:tcPr>
          <w:p w:rsidR="008A296D" w:rsidRPr="008A296D" w:rsidRDefault="008A296D" w:rsidP="008A296D">
            <w:pPr>
              <w:pStyle w:val="ConsPlusNormal"/>
              <w:rPr>
                <w:sz w:val="18"/>
                <w:szCs w:val="18"/>
              </w:rPr>
            </w:pPr>
            <w:r w:rsidRPr="008A296D">
              <w:rPr>
                <w:sz w:val="18"/>
                <w:szCs w:val="18"/>
              </w:rPr>
              <w:t>140632,87</w:t>
            </w:r>
          </w:p>
        </w:tc>
        <w:tc>
          <w:tcPr>
            <w:tcW w:w="1134" w:type="dxa"/>
          </w:tcPr>
          <w:p w:rsidR="008A296D" w:rsidRPr="008A296D" w:rsidRDefault="008A296D" w:rsidP="008A296D">
            <w:pPr>
              <w:pStyle w:val="ConsPlusNormal"/>
              <w:rPr>
                <w:sz w:val="18"/>
                <w:szCs w:val="18"/>
              </w:rPr>
            </w:pPr>
            <w:r w:rsidRPr="008A296D">
              <w:rPr>
                <w:sz w:val="18"/>
                <w:szCs w:val="18"/>
              </w:rPr>
              <w:t>140316,69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126651,80</w:t>
            </w:r>
          </w:p>
        </w:tc>
        <w:tc>
          <w:tcPr>
            <w:tcW w:w="1134" w:type="dxa"/>
          </w:tcPr>
          <w:p w:rsidR="008A296D" w:rsidRPr="008A296D" w:rsidRDefault="008A296D" w:rsidP="008A296D">
            <w:pPr>
              <w:pStyle w:val="ConsPlusNormal"/>
              <w:rPr>
                <w:sz w:val="18"/>
                <w:szCs w:val="18"/>
              </w:rPr>
            </w:pPr>
            <w:r w:rsidRPr="008A296D">
              <w:rPr>
                <w:sz w:val="18"/>
                <w:szCs w:val="18"/>
              </w:rPr>
              <w:t>125024,81</w:t>
            </w:r>
          </w:p>
        </w:tc>
        <w:tc>
          <w:tcPr>
            <w:tcW w:w="1134" w:type="dxa"/>
          </w:tcPr>
          <w:p w:rsidR="008A296D" w:rsidRPr="008A296D" w:rsidRDefault="008A296D" w:rsidP="008A296D">
            <w:pPr>
              <w:pStyle w:val="ConsPlusNormal"/>
              <w:rPr>
                <w:sz w:val="18"/>
                <w:szCs w:val="18"/>
              </w:rPr>
            </w:pPr>
            <w:r w:rsidRPr="008A296D">
              <w:rPr>
                <w:sz w:val="18"/>
                <w:szCs w:val="18"/>
              </w:rPr>
              <w:t>137051,28</w:t>
            </w:r>
          </w:p>
        </w:tc>
        <w:tc>
          <w:tcPr>
            <w:tcW w:w="1134" w:type="dxa"/>
          </w:tcPr>
          <w:p w:rsidR="008A296D" w:rsidRPr="008A296D" w:rsidRDefault="008A296D" w:rsidP="008A296D">
            <w:pPr>
              <w:pStyle w:val="ConsPlusNormal"/>
              <w:rPr>
                <w:sz w:val="18"/>
                <w:szCs w:val="18"/>
              </w:rPr>
            </w:pPr>
            <w:r w:rsidRPr="008A296D">
              <w:rPr>
                <w:sz w:val="18"/>
                <w:szCs w:val="18"/>
              </w:rPr>
              <w:t>135774,20</w:t>
            </w:r>
          </w:p>
        </w:tc>
        <w:tc>
          <w:tcPr>
            <w:tcW w:w="1134" w:type="dxa"/>
          </w:tcPr>
          <w:p w:rsidR="008A296D" w:rsidRPr="008A296D" w:rsidRDefault="008A296D" w:rsidP="008A296D">
            <w:pPr>
              <w:pStyle w:val="ConsPlusNormal"/>
              <w:rPr>
                <w:sz w:val="18"/>
                <w:szCs w:val="18"/>
              </w:rPr>
            </w:pPr>
            <w:r w:rsidRPr="008A296D">
              <w:rPr>
                <w:sz w:val="18"/>
                <w:szCs w:val="18"/>
              </w:rPr>
              <w:t>151835,45</w:t>
            </w:r>
          </w:p>
        </w:tc>
        <w:tc>
          <w:tcPr>
            <w:tcW w:w="1134" w:type="dxa"/>
          </w:tcPr>
          <w:p w:rsidR="008A296D" w:rsidRPr="008A296D" w:rsidRDefault="008A296D" w:rsidP="008A296D">
            <w:pPr>
              <w:pStyle w:val="ConsPlusNormal"/>
              <w:rPr>
                <w:sz w:val="18"/>
                <w:szCs w:val="18"/>
              </w:rPr>
            </w:pPr>
            <w:r w:rsidRPr="008A296D">
              <w:rPr>
                <w:sz w:val="18"/>
                <w:szCs w:val="18"/>
              </w:rPr>
              <w:t>140632,87</w:t>
            </w:r>
          </w:p>
        </w:tc>
        <w:tc>
          <w:tcPr>
            <w:tcW w:w="1134" w:type="dxa"/>
          </w:tcPr>
          <w:p w:rsidR="008A296D" w:rsidRPr="008A296D" w:rsidRDefault="008A296D" w:rsidP="008A296D">
            <w:pPr>
              <w:pStyle w:val="ConsPlusNormal"/>
              <w:rPr>
                <w:sz w:val="18"/>
                <w:szCs w:val="18"/>
              </w:rPr>
            </w:pPr>
            <w:r w:rsidRPr="008A296D">
              <w:rPr>
                <w:sz w:val="18"/>
                <w:szCs w:val="18"/>
              </w:rPr>
              <w:t>140316,69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126651,80</w:t>
            </w:r>
          </w:p>
        </w:tc>
        <w:tc>
          <w:tcPr>
            <w:tcW w:w="1134" w:type="dxa"/>
          </w:tcPr>
          <w:p w:rsidR="008A296D" w:rsidRPr="008A296D" w:rsidRDefault="008A296D" w:rsidP="008A296D">
            <w:pPr>
              <w:pStyle w:val="ConsPlusNormal"/>
              <w:rPr>
                <w:sz w:val="18"/>
                <w:szCs w:val="18"/>
              </w:rPr>
            </w:pPr>
            <w:r w:rsidRPr="008A296D">
              <w:rPr>
                <w:sz w:val="18"/>
                <w:szCs w:val="18"/>
              </w:rPr>
              <w:t>125024,81</w:t>
            </w:r>
          </w:p>
        </w:tc>
        <w:tc>
          <w:tcPr>
            <w:tcW w:w="1134" w:type="dxa"/>
          </w:tcPr>
          <w:p w:rsidR="008A296D" w:rsidRPr="008A296D" w:rsidRDefault="008A296D" w:rsidP="008A296D">
            <w:pPr>
              <w:pStyle w:val="ConsPlusNormal"/>
              <w:rPr>
                <w:sz w:val="18"/>
                <w:szCs w:val="18"/>
              </w:rPr>
            </w:pPr>
            <w:r w:rsidRPr="008A296D">
              <w:rPr>
                <w:sz w:val="18"/>
                <w:szCs w:val="18"/>
              </w:rPr>
              <w:t>137051,28</w:t>
            </w:r>
          </w:p>
        </w:tc>
        <w:tc>
          <w:tcPr>
            <w:tcW w:w="1134" w:type="dxa"/>
          </w:tcPr>
          <w:p w:rsidR="008A296D" w:rsidRPr="008A296D" w:rsidRDefault="008A296D" w:rsidP="008A296D">
            <w:pPr>
              <w:pStyle w:val="ConsPlusNormal"/>
              <w:rPr>
                <w:sz w:val="18"/>
                <w:szCs w:val="18"/>
              </w:rPr>
            </w:pPr>
            <w:r w:rsidRPr="008A296D">
              <w:rPr>
                <w:sz w:val="18"/>
                <w:szCs w:val="18"/>
              </w:rPr>
              <w:t>135774,20</w:t>
            </w:r>
          </w:p>
        </w:tc>
        <w:tc>
          <w:tcPr>
            <w:tcW w:w="1134" w:type="dxa"/>
          </w:tcPr>
          <w:p w:rsidR="008A296D" w:rsidRPr="008A296D" w:rsidRDefault="008A296D" w:rsidP="008A296D">
            <w:pPr>
              <w:pStyle w:val="ConsPlusNormal"/>
              <w:rPr>
                <w:sz w:val="18"/>
                <w:szCs w:val="18"/>
              </w:rPr>
            </w:pPr>
            <w:r w:rsidRPr="008A296D">
              <w:rPr>
                <w:sz w:val="18"/>
                <w:szCs w:val="18"/>
              </w:rPr>
              <w:t>151835,45</w:t>
            </w:r>
          </w:p>
        </w:tc>
        <w:tc>
          <w:tcPr>
            <w:tcW w:w="1134" w:type="dxa"/>
          </w:tcPr>
          <w:p w:rsidR="008A296D" w:rsidRPr="008A296D" w:rsidRDefault="008A296D" w:rsidP="008A296D">
            <w:pPr>
              <w:pStyle w:val="ConsPlusNormal"/>
              <w:rPr>
                <w:sz w:val="18"/>
                <w:szCs w:val="18"/>
              </w:rPr>
            </w:pPr>
            <w:r w:rsidRPr="008A296D">
              <w:rPr>
                <w:sz w:val="18"/>
                <w:szCs w:val="18"/>
              </w:rPr>
              <w:t>140632,87</w:t>
            </w:r>
          </w:p>
        </w:tc>
        <w:tc>
          <w:tcPr>
            <w:tcW w:w="1134" w:type="dxa"/>
          </w:tcPr>
          <w:p w:rsidR="008A296D" w:rsidRPr="008A296D" w:rsidRDefault="008A296D" w:rsidP="008A296D">
            <w:pPr>
              <w:pStyle w:val="ConsPlusNormal"/>
              <w:rPr>
                <w:sz w:val="18"/>
                <w:szCs w:val="18"/>
              </w:rPr>
            </w:pPr>
            <w:r w:rsidRPr="008A296D">
              <w:rPr>
                <w:sz w:val="18"/>
                <w:szCs w:val="18"/>
              </w:rPr>
              <w:t>140316,69</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6.1</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Развитие государственной экспертной деятельности в сфере здравоохранения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83049,10</w:t>
            </w:r>
          </w:p>
        </w:tc>
        <w:tc>
          <w:tcPr>
            <w:tcW w:w="1134" w:type="dxa"/>
          </w:tcPr>
          <w:p w:rsidR="008A296D" w:rsidRPr="008A296D" w:rsidRDefault="008A296D" w:rsidP="008A296D">
            <w:pPr>
              <w:pStyle w:val="ConsPlusNormal"/>
              <w:rPr>
                <w:sz w:val="18"/>
                <w:szCs w:val="18"/>
              </w:rPr>
            </w:pPr>
            <w:r w:rsidRPr="008A296D">
              <w:rPr>
                <w:sz w:val="18"/>
                <w:szCs w:val="18"/>
              </w:rPr>
              <w:t>81980,34</w:t>
            </w:r>
          </w:p>
        </w:tc>
        <w:tc>
          <w:tcPr>
            <w:tcW w:w="1134" w:type="dxa"/>
          </w:tcPr>
          <w:p w:rsidR="008A296D" w:rsidRPr="008A296D" w:rsidRDefault="008A296D" w:rsidP="008A296D">
            <w:pPr>
              <w:pStyle w:val="ConsPlusNormal"/>
              <w:rPr>
                <w:sz w:val="18"/>
                <w:szCs w:val="18"/>
              </w:rPr>
            </w:pPr>
            <w:r w:rsidRPr="008A296D">
              <w:rPr>
                <w:sz w:val="18"/>
                <w:szCs w:val="18"/>
              </w:rPr>
              <w:t>88799,15</w:t>
            </w:r>
          </w:p>
        </w:tc>
        <w:tc>
          <w:tcPr>
            <w:tcW w:w="1134" w:type="dxa"/>
          </w:tcPr>
          <w:p w:rsidR="008A296D" w:rsidRPr="008A296D" w:rsidRDefault="008A296D" w:rsidP="008A296D">
            <w:pPr>
              <w:pStyle w:val="ConsPlusNormal"/>
              <w:rPr>
                <w:sz w:val="18"/>
                <w:szCs w:val="18"/>
              </w:rPr>
            </w:pPr>
            <w:r w:rsidRPr="008A296D">
              <w:rPr>
                <w:sz w:val="18"/>
                <w:szCs w:val="18"/>
              </w:rPr>
              <w:t>87894,58</w:t>
            </w:r>
          </w:p>
        </w:tc>
        <w:tc>
          <w:tcPr>
            <w:tcW w:w="1134" w:type="dxa"/>
          </w:tcPr>
          <w:p w:rsidR="008A296D" w:rsidRPr="008A296D" w:rsidRDefault="008A296D" w:rsidP="008A296D">
            <w:pPr>
              <w:pStyle w:val="ConsPlusNormal"/>
              <w:rPr>
                <w:sz w:val="18"/>
                <w:szCs w:val="18"/>
              </w:rPr>
            </w:pPr>
            <w:r w:rsidRPr="008A296D">
              <w:rPr>
                <w:sz w:val="18"/>
                <w:szCs w:val="18"/>
              </w:rPr>
              <w:t>97183,40</w:t>
            </w:r>
          </w:p>
        </w:tc>
        <w:tc>
          <w:tcPr>
            <w:tcW w:w="1134" w:type="dxa"/>
          </w:tcPr>
          <w:p w:rsidR="008A296D" w:rsidRPr="008A296D" w:rsidRDefault="008A296D" w:rsidP="008A296D">
            <w:pPr>
              <w:pStyle w:val="ConsPlusNormal"/>
              <w:rPr>
                <w:sz w:val="18"/>
                <w:szCs w:val="18"/>
              </w:rPr>
            </w:pPr>
            <w:r w:rsidRPr="008A296D">
              <w:rPr>
                <w:sz w:val="18"/>
                <w:szCs w:val="18"/>
              </w:rPr>
              <w:t>89472,47</w:t>
            </w:r>
          </w:p>
        </w:tc>
        <w:tc>
          <w:tcPr>
            <w:tcW w:w="1134" w:type="dxa"/>
          </w:tcPr>
          <w:p w:rsidR="008A296D" w:rsidRPr="008A296D" w:rsidRDefault="008A296D" w:rsidP="008A296D">
            <w:pPr>
              <w:pStyle w:val="ConsPlusNormal"/>
              <w:rPr>
                <w:sz w:val="18"/>
                <w:szCs w:val="18"/>
              </w:rPr>
            </w:pPr>
            <w:r w:rsidRPr="008A296D">
              <w:rPr>
                <w:sz w:val="18"/>
                <w:szCs w:val="18"/>
              </w:rPr>
              <w:t>89322,09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83049,10</w:t>
            </w:r>
          </w:p>
        </w:tc>
        <w:tc>
          <w:tcPr>
            <w:tcW w:w="1134" w:type="dxa"/>
          </w:tcPr>
          <w:p w:rsidR="008A296D" w:rsidRPr="008A296D" w:rsidRDefault="008A296D" w:rsidP="008A296D">
            <w:pPr>
              <w:pStyle w:val="ConsPlusNormal"/>
              <w:rPr>
                <w:sz w:val="18"/>
                <w:szCs w:val="18"/>
              </w:rPr>
            </w:pPr>
            <w:r w:rsidRPr="008A296D">
              <w:rPr>
                <w:sz w:val="18"/>
                <w:szCs w:val="18"/>
              </w:rPr>
              <w:t>81980,34</w:t>
            </w:r>
          </w:p>
        </w:tc>
        <w:tc>
          <w:tcPr>
            <w:tcW w:w="1134" w:type="dxa"/>
          </w:tcPr>
          <w:p w:rsidR="008A296D" w:rsidRPr="008A296D" w:rsidRDefault="008A296D" w:rsidP="008A296D">
            <w:pPr>
              <w:pStyle w:val="ConsPlusNormal"/>
              <w:rPr>
                <w:sz w:val="18"/>
                <w:szCs w:val="18"/>
              </w:rPr>
            </w:pPr>
            <w:r w:rsidRPr="008A296D">
              <w:rPr>
                <w:sz w:val="18"/>
                <w:szCs w:val="18"/>
              </w:rPr>
              <w:t>88799,15</w:t>
            </w:r>
          </w:p>
        </w:tc>
        <w:tc>
          <w:tcPr>
            <w:tcW w:w="1134" w:type="dxa"/>
          </w:tcPr>
          <w:p w:rsidR="008A296D" w:rsidRPr="008A296D" w:rsidRDefault="008A296D" w:rsidP="008A296D">
            <w:pPr>
              <w:pStyle w:val="ConsPlusNormal"/>
              <w:rPr>
                <w:sz w:val="18"/>
                <w:szCs w:val="18"/>
              </w:rPr>
            </w:pPr>
            <w:r w:rsidRPr="008A296D">
              <w:rPr>
                <w:sz w:val="18"/>
                <w:szCs w:val="18"/>
              </w:rPr>
              <w:t>87894,58</w:t>
            </w:r>
          </w:p>
        </w:tc>
        <w:tc>
          <w:tcPr>
            <w:tcW w:w="1134" w:type="dxa"/>
          </w:tcPr>
          <w:p w:rsidR="008A296D" w:rsidRPr="008A296D" w:rsidRDefault="008A296D" w:rsidP="008A296D">
            <w:pPr>
              <w:pStyle w:val="ConsPlusNormal"/>
              <w:rPr>
                <w:sz w:val="18"/>
                <w:szCs w:val="18"/>
              </w:rPr>
            </w:pPr>
            <w:r w:rsidRPr="008A296D">
              <w:rPr>
                <w:sz w:val="18"/>
                <w:szCs w:val="18"/>
              </w:rPr>
              <w:t>97183,40</w:t>
            </w:r>
          </w:p>
        </w:tc>
        <w:tc>
          <w:tcPr>
            <w:tcW w:w="1134" w:type="dxa"/>
          </w:tcPr>
          <w:p w:rsidR="008A296D" w:rsidRPr="008A296D" w:rsidRDefault="008A296D" w:rsidP="008A296D">
            <w:pPr>
              <w:pStyle w:val="ConsPlusNormal"/>
              <w:rPr>
                <w:sz w:val="18"/>
                <w:szCs w:val="18"/>
              </w:rPr>
            </w:pPr>
            <w:r w:rsidRPr="008A296D">
              <w:rPr>
                <w:sz w:val="18"/>
                <w:szCs w:val="18"/>
              </w:rPr>
              <w:t>89472,47</w:t>
            </w:r>
          </w:p>
        </w:tc>
        <w:tc>
          <w:tcPr>
            <w:tcW w:w="1134" w:type="dxa"/>
          </w:tcPr>
          <w:p w:rsidR="008A296D" w:rsidRPr="008A296D" w:rsidRDefault="008A296D" w:rsidP="008A296D">
            <w:pPr>
              <w:pStyle w:val="ConsPlusNormal"/>
              <w:rPr>
                <w:sz w:val="18"/>
                <w:szCs w:val="18"/>
              </w:rPr>
            </w:pPr>
            <w:r w:rsidRPr="008A296D">
              <w:rPr>
                <w:sz w:val="18"/>
                <w:szCs w:val="18"/>
              </w:rPr>
              <w:t>89322,09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11</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31058,00</w:t>
            </w:r>
          </w:p>
        </w:tc>
        <w:tc>
          <w:tcPr>
            <w:tcW w:w="1134" w:type="dxa"/>
          </w:tcPr>
          <w:p w:rsidR="008A296D" w:rsidRPr="008A296D" w:rsidRDefault="008A296D" w:rsidP="008A296D">
            <w:pPr>
              <w:pStyle w:val="ConsPlusNormal"/>
              <w:rPr>
                <w:sz w:val="18"/>
                <w:szCs w:val="18"/>
              </w:rPr>
            </w:pPr>
            <w:r w:rsidRPr="008A296D">
              <w:rPr>
                <w:sz w:val="18"/>
                <w:szCs w:val="18"/>
              </w:rPr>
              <w:t>31057,97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1565,30</w:t>
            </w:r>
          </w:p>
        </w:tc>
        <w:tc>
          <w:tcPr>
            <w:tcW w:w="1134" w:type="dxa"/>
          </w:tcPr>
          <w:p w:rsidR="008A296D" w:rsidRPr="008A296D" w:rsidRDefault="008A296D" w:rsidP="008A296D">
            <w:pPr>
              <w:pStyle w:val="ConsPlusNormal"/>
              <w:rPr>
                <w:sz w:val="18"/>
                <w:szCs w:val="18"/>
              </w:rPr>
            </w:pPr>
            <w:r w:rsidRPr="008A296D">
              <w:rPr>
                <w:sz w:val="18"/>
                <w:szCs w:val="18"/>
              </w:rPr>
              <w:t>1319,66</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103,00</w:t>
            </w:r>
          </w:p>
        </w:tc>
        <w:tc>
          <w:tcPr>
            <w:tcW w:w="1134" w:type="dxa"/>
          </w:tcPr>
          <w:p w:rsidR="008A296D" w:rsidRPr="008A296D" w:rsidRDefault="008A296D" w:rsidP="008A296D">
            <w:pPr>
              <w:pStyle w:val="ConsPlusNormal"/>
              <w:rPr>
                <w:sz w:val="18"/>
                <w:szCs w:val="18"/>
              </w:rPr>
            </w:pPr>
            <w:r w:rsidRPr="008A296D">
              <w:rPr>
                <w:sz w:val="18"/>
                <w:szCs w:val="18"/>
              </w:rPr>
              <w:t>408,40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50425,00</w:t>
            </w:r>
          </w:p>
        </w:tc>
        <w:tc>
          <w:tcPr>
            <w:tcW w:w="1134" w:type="dxa"/>
          </w:tcPr>
          <w:p w:rsidR="008A296D" w:rsidRPr="008A296D" w:rsidRDefault="008A296D" w:rsidP="008A296D">
            <w:pPr>
              <w:pStyle w:val="ConsPlusNormal"/>
              <w:rPr>
                <w:sz w:val="18"/>
                <w:szCs w:val="18"/>
              </w:rPr>
            </w:pPr>
            <w:r w:rsidRPr="008A296D">
              <w:rPr>
                <w:sz w:val="18"/>
                <w:szCs w:val="18"/>
              </w:rPr>
              <w:t>49601,96</w:t>
            </w:r>
          </w:p>
        </w:tc>
        <w:tc>
          <w:tcPr>
            <w:tcW w:w="1134" w:type="dxa"/>
          </w:tcPr>
          <w:p w:rsidR="008A296D" w:rsidRPr="008A296D" w:rsidRDefault="008A296D" w:rsidP="008A296D">
            <w:pPr>
              <w:pStyle w:val="ConsPlusNormal"/>
              <w:rPr>
                <w:sz w:val="18"/>
                <w:szCs w:val="18"/>
              </w:rPr>
            </w:pPr>
            <w:r w:rsidRPr="008A296D">
              <w:rPr>
                <w:sz w:val="18"/>
                <w:szCs w:val="18"/>
              </w:rPr>
              <w:t>88324,27</w:t>
            </w:r>
          </w:p>
        </w:tc>
        <w:tc>
          <w:tcPr>
            <w:tcW w:w="1134" w:type="dxa"/>
          </w:tcPr>
          <w:p w:rsidR="008A296D" w:rsidRPr="008A296D" w:rsidRDefault="008A296D" w:rsidP="008A296D">
            <w:pPr>
              <w:pStyle w:val="ConsPlusNormal"/>
              <w:rPr>
                <w:sz w:val="18"/>
                <w:szCs w:val="18"/>
              </w:rPr>
            </w:pPr>
            <w:r w:rsidRPr="008A296D">
              <w:rPr>
                <w:sz w:val="18"/>
                <w:szCs w:val="18"/>
              </w:rPr>
              <w:t>87419,70</w:t>
            </w:r>
          </w:p>
        </w:tc>
        <w:tc>
          <w:tcPr>
            <w:tcW w:w="1134" w:type="dxa"/>
          </w:tcPr>
          <w:p w:rsidR="008A296D" w:rsidRPr="008A296D" w:rsidRDefault="008A296D" w:rsidP="008A296D">
            <w:pPr>
              <w:pStyle w:val="ConsPlusNormal"/>
              <w:rPr>
                <w:sz w:val="18"/>
                <w:szCs w:val="18"/>
              </w:rPr>
            </w:pPr>
            <w:r w:rsidRPr="008A296D">
              <w:rPr>
                <w:sz w:val="18"/>
                <w:szCs w:val="18"/>
              </w:rPr>
              <w:t>97183,40</w:t>
            </w:r>
          </w:p>
        </w:tc>
        <w:tc>
          <w:tcPr>
            <w:tcW w:w="1134" w:type="dxa"/>
          </w:tcPr>
          <w:p w:rsidR="008A296D" w:rsidRPr="008A296D" w:rsidRDefault="008A296D" w:rsidP="008A296D">
            <w:pPr>
              <w:pStyle w:val="ConsPlusNormal"/>
              <w:rPr>
                <w:sz w:val="18"/>
                <w:szCs w:val="18"/>
              </w:rPr>
            </w:pPr>
            <w:r w:rsidRPr="008A296D">
              <w:rPr>
                <w:sz w:val="18"/>
                <w:szCs w:val="18"/>
              </w:rPr>
              <w:t>89332,07</w:t>
            </w:r>
          </w:p>
        </w:tc>
        <w:tc>
          <w:tcPr>
            <w:tcW w:w="1134" w:type="dxa"/>
          </w:tcPr>
          <w:p w:rsidR="008A296D" w:rsidRPr="008A296D" w:rsidRDefault="008A296D" w:rsidP="008A296D">
            <w:pPr>
              <w:pStyle w:val="ConsPlusNormal"/>
              <w:rPr>
                <w:sz w:val="18"/>
                <w:szCs w:val="18"/>
              </w:rPr>
            </w:pPr>
            <w:r w:rsidRPr="008A296D">
              <w:rPr>
                <w:sz w:val="18"/>
                <w:szCs w:val="18"/>
              </w:rPr>
              <w:t>88765,49</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0,80</w:t>
            </w:r>
          </w:p>
        </w:tc>
        <w:tc>
          <w:tcPr>
            <w:tcW w:w="1134" w:type="dxa"/>
          </w:tcPr>
          <w:p w:rsidR="008A296D" w:rsidRPr="008A296D" w:rsidRDefault="008A296D" w:rsidP="008A296D">
            <w:pPr>
              <w:pStyle w:val="ConsPlusNormal"/>
              <w:rPr>
                <w:sz w:val="18"/>
                <w:szCs w:val="18"/>
              </w:rPr>
            </w:pPr>
            <w:r w:rsidRPr="008A296D">
              <w:rPr>
                <w:sz w:val="18"/>
                <w:szCs w:val="18"/>
              </w:rPr>
              <w:t>0,75</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37,40</w:t>
            </w:r>
          </w:p>
        </w:tc>
        <w:tc>
          <w:tcPr>
            <w:tcW w:w="1134" w:type="dxa"/>
          </w:tcPr>
          <w:p w:rsidR="008A296D" w:rsidRPr="008A296D" w:rsidRDefault="008A296D" w:rsidP="008A296D">
            <w:pPr>
              <w:pStyle w:val="ConsPlusNormal"/>
              <w:rPr>
                <w:sz w:val="18"/>
                <w:szCs w:val="18"/>
              </w:rPr>
            </w:pPr>
            <w:r w:rsidRPr="008A296D">
              <w:rPr>
                <w:sz w:val="18"/>
                <w:szCs w:val="18"/>
              </w:rPr>
              <w:t>148,20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92798</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474,88</w:t>
            </w:r>
          </w:p>
        </w:tc>
        <w:tc>
          <w:tcPr>
            <w:tcW w:w="1134" w:type="dxa"/>
          </w:tcPr>
          <w:p w:rsidR="008A296D" w:rsidRPr="008A296D" w:rsidRDefault="008A296D" w:rsidP="008A296D">
            <w:pPr>
              <w:pStyle w:val="ConsPlusNormal"/>
              <w:rPr>
                <w:sz w:val="18"/>
                <w:szCs w:val="18"/>
              </w:rPr>
            </w:pPr>
            <w:r w:rsidRPr="008A296D">
              <w:rPr>
                <w:sz w:val="18"/>
                <w:szCs w:val="18"/>
              </w:rPr>
              <w:t>474,88</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lastRenderedPageBreak/>
              <w:t>6.2</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Контроль, экспертиза, мониторинг и предоставление государственных услуг в сфере охраны здоровья</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13</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43602,70</w:t>
            </w:r>
          </w:p>
        </w:tc>
        <w:tc>
          <w:tcPr>
            <w:tcW w:w="1134" w:type="dxa"/>
          </w:tcPr>
          <w:p w:rsidR="008A296D" w:rsidRPr="008A296D" w:rsidRDefault="008A296D" w:rsidP="008A296D">
            <w:pPr>
              <w:pStyle w:val="ConsPlusNormal"/>
              <w:rPr>
                <w:sz w:val="18"/>
                <w:szCs w:val="18"/>
              </w:rPr>
            </w:pPr>
            <w:r w:rsidRPr="008A296D">
              <w:rPr>
                <w:sz w:val="18"/>
                <w:szCs w:val="18"/>
              </w:rPr>
              <w:t>43044,47</w:t>
            </w:r>
          </w:p>
        </w:tc>
        <w:tc>
          <w:tcPr>
            <w:tcW w:w="1134" w:type="dxa"/>
          </w:tcPr>
          <w:p w:rsidR="008A296D" w:rsidRPr="008A296D" w:rsidRDefault="008A296D" w:rsidP="008A296D">
            <w:pPr>
              <w:pStyle w:val="ConsPlusNormal"/>
              <w:rPr>
                <w:sz w:val="18"/>
                <w:szCs w:val="18"/>
              </w:rPr>
            </w:pPr>
            <w:r w:rsidRPr="008A296D">
              <w:rPr>
                <w:sz w:val="18"/>
                <w:szCs w:val="18"/>
              </w:rPr>
              <w:t>48252,13</w:t>
            </w:r>
          </w:p>
        </w:tc>
        <w:tc>
          <w:tcPr>
            <w:tcW w:w="1134" w:type="dxa"/>
          </w:tcPr>
          <w:p w:rsidR="008A296D" w:rsidRPr="008A296D" w:rsidRDefault="008A296D" w:rsidP="008A296D">
            <w:pPr>
              <w:pStyle w:val="ConsPlusNormal"/>
              <w:rPr>
                <w:sz w:val="18"/>
                <w:szCs w:val="18"/>
              </w:rPr>
            </w:pPr>
            <w:r w:rsidRPr="008A296D">
              <w:rPr>
                <w:sz w:val="18"/>
                <w:szCs w:val="18"/>
              </w:rPr>
              <w:t>47879,62</w:t>
            </w:r>
          </w:p>
        </w:tc>
        <w:tc>
          <w:tcPr>
            <w:tcW w:w="1134" w:type="dxa"/>
          </w:tcPr>
          <w:p w:rsidR="008A296D" w:rsidRPr="008A296D" w:rsidRDefault="008A296D" w:rsidP="008A296D">
            <w:pPr>
              <w:pStyle w:val="ConsPlusNormal"/>
              <w:rPr>
                <w:sz w:val="18"/>
                <w:szCs w:val="18"/>
              </w:rPr>
            </w:pPr>
            <w:r w:rsidRPr="008A296D">
              <w:rPr>
                <w:sz w:val="18"/>
                <w:szCs w:val="18"/>
              </w:rPr>
              <w:t>54652,05</w:t>
            </w:r>
          </w:p>
        </w:tc>
        <w:tc>
          <w:tcPr>
            <w:tcW w:w="1134" w:type="dxa"/>
          </w:tcPr>
          <w:p w:rsidR="008A296D" w:rsidRPr="008A296D" w:rsidRDefault="008A296D" w:rsidP="008A296D">
            <w:pPr>
              <w:pStyle w:val="ConsPlusNormal"/>
              <w:rPr>
                <w:sz w:val="18"/>
                <w:szCs w:val="18"/>
              </w:rPr>
            </w:pPr>
            <w:r w:rsidRPr="008A296D">
              <w:rPr>
                <w:sz w:val="18"/>
                <w:szCs w:val="18"/>
              </w:rPr>
              <w:t>51160,40</w:t>
            </w:r>
          </w:p>
        </w:tc>
        <w:tc>
          <w:tcPr>
            <w:tcW w:w="1134" w:type="dxa"/>
          </w:tcPr>
          <w:p w:rsidR="008A296D" w:rsidRPr="008A296D" w:rsidRDefault="008A296D" w:rsidP="008A296D">
            <w:pPr>
              <w:pStyle w:val="ConsPlusNormal"/>
              <w:rPr>
                <w:sz w:val="18"/>
                <w:szCs w:val="18"/>
              </w:rPr>
            </w:pPr>
            <w:r w:rsidRPr="008A296D">
              <w:rPr>
                <w:sz w:val="18"/>
                <w:szCs w:val="18"/>
              </w:rPr>
              <w:t>50994,60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43602,70</w:t>
            </w:r>
          </w:p>
        </w:tc>
        <w:tc>
          <w:tcPr>
            <w:tcW w:w="1134" w:type="dxa"/>
          </w:tcPr>
          <w:p w:rsidR="008A296D" w:rsidRPr="008A296D" w:rsidRDefault="008A296D" w:rsidP="008A296D">
            <w:pPr>
              <w:pStyle w:val="ConsPlusNormal"/>
              <w:rPr>
                <w:sz w:val="18"/>
                <w:szCs w:val="18"/>
              </w:rPr>
            </w:pPr>
            <w:r w:rsidRPr="008A296D">
              <w:rPr>
                <w:sz w:val="18"/>
                <w:szCs w:val="18"/>
              </w:rPr>
              <w:t>43044,47</w:t>
            </w:r>
          </w:p>
        </w:tc>
        <w:tc>
          <w:tcPr>
            <w:tcW w:w="1134" w:type="dxa"/>
          </w:tcPr>
          <w:p w:rsidR="008A296D" w:rsidRPr="008A296D" w:rsidRDefault="008A296D" w:rsidP="008A296D">
            <w:pPr>
              <w:pStyle w:val="ConsPlusNormal"/>
              <w:rPr>
                <w:sz w:val="18"/>
                <w:szCs w:val="18"/>
              </w:rPr>
            </w:pPr>
            <w:r w:rsidRPr="008A296D">
              <w:rPr>
                <w:sz w:val="18"/>
                <w:szCs w:val="18"/>
              </w:rPr>
              <w:t>48252,13</w:t>
            </w:r>
          </w:p>
        </w:tc>
        <w:tc>
          <w:tcPr>
            <w:tcW w:w="1134" w:type="dxa"/>
          </w:tcPr>
          <w:p w:rsidR="008A296D" w:rsidRPr="008A296D" w:rsidRDefault="008A296D" w:rsidP="008A296D">
            <w:pPr>
              <w:pStyle w:val="ConsPlusNormal"/>
              <w:rPr>
                <w:sz w:val="18"/>
                <w:szCs w:val="18"/>
              </w:rPr>
            </w:pPr>
            <w:r w:rsidRPr="008A296D">
              <w:rPr>
                <w:sz w:val="18"/>
                <w:szCs w:val="18"/>
              </w:rPr>
              <w:t>47879,62</w:t>
            </w:r>
          </w:p>
        </w:tc>
        <w:tc>
          <w:tcPr>
            <w:tcW w:w="1134" w:type="dxa"/>
          </w:tcPr>
          <w:p w:rsidR="008A296D" w:rsidRPr="008A296D" w:rsidRDefault="008A296D" w:rsidP="008A296D">
            <w:pPr>
              <w:pStyle w:val="ConsPlusNormal"/>
              <w:rPr>
                <w:sz w:val="18"/>
                <w:szCs w:val="18"/>
              </w:rPr>
            </w:pPr>
            <w:r w:rsidRPr="008A296D">
              <w:rPr>
                <w:sz w:val="18"/>
                <w:szCs w:val="18"/>
              </w:rPr>
              <w:t>54652,05</w:t>
            </w:r>
          </w:p>
        </w:tc>
        <w:tc>
          <w:tcPr>
            <w:tcW w:w="1134" w:type="dxa"/>
          </w:tcPr>
          <w:p w:rsidR="008A296D" w:rsidRPr="008A296D" w:rsidRDefault="008A296D" w:rsidP="008A296D">
            <w:pPr>
              <w:pStyle w:val="ConsPlusNormal"/>
              <w:rPr>
                <w:sz w:val="18"/>
                <w:szCs w:val="18"/>
              </w:rPr>
            </w:pPr>
            <w:r w:rsidRPr="008A296D">
              <w:rPr>
                <w:sz w:val="18"/>
                <w:szCs w:val="18"/>
              </w:rPr>
              <w:t>51160,40</w:t>
            </w:r>
          </w:p>
        </w:tc>
        <w:tc>
          <w:tcPr>
            <w:tcW w:w="1134" w:type="dxa"/>
          </w:tcPr>
          <w:p w:rsidR="008A296D" w:rsidRPr="008A296D" w:rsidRDefault="008A296D" w:rsidP="008A296D">
            <w:pPr>
              <w:pStyle w:val="ConsPlusNormal"/>
              <w:rPr>
                <w:sz w:val="18"/>
                <w:szCs w:val="18"/>
              </w:rPr>
            </w:pPr>
            <w:r w:rsidRPr="008A296D">
              <w:rPr>
                <w:sz w:val="18"/>
                <w:szCs w:val="18"/>
              </w:rPr>
              <w:t>50994,60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0901</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13</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232,80</w:t>
            </w:r>
          </w:p>
        </w:tc>
        <w:tc>
          <w:tcPr>
            <w:tcW w:w="1134" w:type="dxa"/>
          </w:tcPr>
          <w:p w:rsidR="008A296D" w:rsidRPr="008A296D" w:rsidRDefault="008A296D" w:rsidP="008A296D">
            <w:pPr>
              <w:pStyle w:val="ConsPlusNormal"/>
              <w:rPr>
                <w:sz w:val="18"/>
                <w:szCs w:val="18"/>
              </w:rPr>
            </w:pPr>
            <w:r w:rsidRPr="008A296D">
              <w:rPr>
                <w:sz w:val="18"/>
                <w:szCs w:val="18"/>
              </w:rPr>
              <w:t>232,81</w:t>
            </w:r>
          </w:p>
        </w:tc>
        <w:tc>
          <w:tcPr>
            <w:tcW w:w="1134" w:type="dxa"/>
          </w:tcPr>
          <w:p w:rsidR="008A296D" w:rsidRPr="008A296D" w:rsidRDefault="008A296D" w:rsidP="008A296D">
            <w:pPr>
              <w:pStyle w:val="ConsPlusNormal"/>
              <w:rPr>
                <w:sz w:val="18"/>
                <w:szCs w:val="18"/>
              </w:rPr>
            </w:pPr>
            <w:r w:rsidRPr="008A296D">
              <w:rPr>
                <w:sz w:val="18"/>
                <w:szCs w:val="18"/>
              </w:rPr>
              <w:t>239,81</w:t>
            </w:r>
          </w:p>
        </w:tc>
        <w:tc>
          <w:tcPr>
            <w:tcW w:w="1134" w:type="dxa"/>
          </w:tcPr>
          <w:p w:rsidR="008A296D" w:rsidRPr="008A296D" w:rsidRDefault="008A296D" w:rsidP="008A296D">
            <w:pPr>
              <w:pStyle w:val="ConsPlusNormal"/>
              <w:rPr>
                <w:sz w:val="18"/>
                <w:szCs w:val="18"/>
              </w:rPr>
            </w:pPr>
            <w:r w:rsidRPr="008A296D">
              <w:rPr>
                <w:sz w:val="18"/>
                <w:szCs w:val="18"/>
              </w:rPr>
              <w:t>239,81</w:t>
            </w:r>
          </w:p>
        </w:tc>
        <w:tc>
          <w:tcPr>
            <w:tcW w:w="1134" w:type="dxa"/>
          </w:tcPr>
          <w:p w:rsidR="008A296D" w:rsidRPr="008A296D" w:rsidRDefault="008A296D" w:rsidP="008A296D">
            <w:pPr>
              <w:pStyle w:val="ConsPlusNormal"/>
              <w:rPr>
                <w:sz w:val="18"/>
                <w:szCs w:val="18"/>
              </w:rPr>
            </w:pPr>
            <w:r w:rsidRPr="008A296D">
              <w:rPr>
                <w:sz w:val="18"/>
                <w:szCs w:val="18"/>
              </w:rPr>
              <w:t>523,37</w:t>
            </w:r>
          </w:p>
        </w:tc>
        <w:tc>
          <w:tcPr>
            <w:tcW w:w="1134" w:type="dxa"/>
          </w:tcPr>
          <w:p w:rsidR="008A296D" w:rsidRPr="008A296D" w:rsidRDefault="008A296D" w:rsidP="008A296D">
            <w:pPr>
              <w:pStyle w:val="ConsPlusNormal"/>
              <w:rPr>
                <w:sz w:val="18"/>
                <w:szCs w:val="18"/>
              </w:rPr>
            </w:pPr>
            <w:r w:rsidRPr="008A296D">
              <w:rPr>
                <w:sz w:val="18"/>
                <w:szCs w:val="18"/>
              </w:rPr>
              <w:t>694,10</w:t>
            </w:r>
          </w:p>
        </w:tc>
        <w:tc>
          <w:tcPr>
            <w:tcW w:w="1134" w:type="dxa"/>
          </w:tcPr>
          <w:p w:rsidR="008A296D" w:rsidRPr="008A296D" w:rsidRDefault="008A296D" w:rsidP="008A296D">
            <w:pPr>
              <w:pStyle w:val="ConsPlusNormal"/>
              <w:rPr>
                <w:sz w:val="18"/>
                <w:szCs w:val="18"/>
              </w:rPr>
            </w:pPr>
            <w:r w:rsidRPr="008A296D">
              <w:rPr>
                <w:sz w:val="18"/>
                <w:szCs w:val="18"/>
              </w:rPr>
              <w:t>694,10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0902</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13</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6819,70</w:t>
            </w:r>
          </w:p>
        </w:tc>
        <w:tc>
          <w:tcPr>
            <w:tcW w:w="1134" w:type="dxa"/>
          </w:tcPr>
          <w:p w:rsidR="008A296D" w:rsidRPr="008A296D" w:rsidRDefault="008A296D" w:rsidP="008A296D">
            <w:pPr>
              <w:pStyle w:val="ConsPlusNormal"/>
              <w:rPr>
                <w:sz w:val="18"/>
                <w:szCs w:val="18"/>
              </w:rPr>
            </w:pPr>
            <w:r w:rsidRPr="008A296D">
              <w:rPr>
                <w:sz w:val="18"/>
                <w:szCs w:val="18"/>
              </w:rPr>
              <w:t>6517,80</w:t>
            </w:r>
          </w:p>
        </w:tc>
        <w:tc>
          <w:tcPr>
            <w:tcW w:w="1134" w:type="dxa"/>
          </w:tcPr>
          <w:p w:rsidR="008A296D" w:rsidRPr="008A296D" w:rsidRDefault="008A296D" w:rsidP="008A296D">
            <w:pPr>
              <w:pStyle w:val="ConsPlusNormal"/>
              <w:rPr>
                <w:sz w:val="18"/>
                <w:szCs w:val="18"/>
              </w:rPr>
            </w:pPr>
            <w:r w:rsidRPr="008A296D">
              <w:rPr>
                <w:sz w:val="18"/>
                <w:szCs w:val="18"/>
              </w:rPr>
              <w:t>9363,46</w:t>
            </w:r>
          </w:p>
        </w:tc>
        <w:tc>
          <w:tcPr>
            <w:tcW w:w="1134" w:type="dxa"/>
          </w:tcPr>
          <w:p w:rsidR="008A296D" w:rsidRPr="008A296D" w:rsidRDefault="008A296D" w:rsidP="008A296D">
            <w:pPr>
              <w:pStyle w:val="ConsPlusNormal"/>
              <w:rPr>
                <w:sz w:val="18"/>
                <w:szCs w:val="18"/>
              </w:rPr>
            </w:pPr>
            <w:r w:rsidRPr="008A296D">
              <w:rPr>
                <w:sz w:val="18"/>
                <w:szCs w:val="18"/>
              </w:rPr>
              <w:t>9250,74</w:t>
            </w:r>
          </w:p>
        </w:tc>
        <w:tc>
          <w:tcPr>
            <w:tcW w:w="1134" w:type="dxa"/>
          </w:tcPr>
          <w:p w:rsidR="008A296D" w:rsidRPr="008A296D" w:rsidRDefault="008A296D" w:rsidP="008A296D">
            <w:pPr>
              <w:pStyle w:val="ConsPlusNormal"/>
              <w:rPr>
                <w:sz w:val="18"/>
                <w:szCs w:val="18"/>
              </w:rPr>
            </w:pPr>
            <w:r w:rsidRPr="008A296D">
              <w:rPr>
                <w:sz w:val="18"/>
                <w:szCs w:val="18"/>
              </w:rPr>
              <w:t>11835,90</w:t>
            </w:r>
          </w:p>
        </w:tc>
        <w:tc>
          <w:tcPr>
            <w:tcW w:w="1134" w:type="dxa"/>
          </w:tcPr>
          <w:p w:rsidR="008A296D" w:rsidRPr="008A296D" w:rsidRDefault="008A296D" w:rsidP="008A296D">
            <w:pPr>
              <w:pStyle w:val="ConsPlusNormal"/>
              <w:rPr>
                <w:sz w:val="18"/>
                <w:szCs w:val="18"/>
              </w:rPr>
            </w:pPr>
            <w:r w:rsidRPr="008A296D">
              <w:rPr>
                <w:sz w:val="18"/>
                <w:szCs w:val="18"/>
              </w:rPr>
              <w:t>9258,30</w:t>
            </w:r>
          </w:p>
        </w:tc>
        <w:tc>
          <w:tcPr>
            <w:tcW w:w="1134" w:type="dxa"/>
          </w:tcPr>
          <w:p w:rsidR="008A296D" w:rsidRPr="008A296D" w:rsidRDefault="008A296D" w:rsidP="008A296D">
            <w:pPr>
              <w:pStyle w:val="ConsPlusNormal"/>
              <w:rPr>
                <w:sz w:val="18"/>
                <w:szCs w:val="18"/>
              </w:rPr>
            </w:pPr>
            <w:r w:rsidRPr="008A296D">
              <w:rPr>
                <w:sz w:val="18"/>
                <w:szCs w:val="18"/>
              </w:rPr>
              <w:t>9258,30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9</w:t>
            </w:r>
          </w:p>
        </w:tc>
        <w:tc>
          <w:tcPr>
            <w:tcW w:w="680" w:type="dxa"/>
          </w:tcPr>
          <w:p w:rsidR="008A296D" w:rsidRPr="008A296D" w:rsidRDefault="008A296D" w:rsidP="008A296D">
            <w:pPr>
              <w:pStyle w:val="ConsPlusNormal"/>
              <w:rPr>
                <w:sz w:val="18"/>
                <w:szCs w:val="18"/>
              </w:rPr>
            </w:pPr>
            <w:r w:rsidRPr="008A296D">
              <w:rPr>
                <w:sz w:val="18"/>
                <w:szCs w:val="18"/>
              </w:rPr>
              <w:t>13</w:t>
            </w:r>
          </w:p>
        </w:tc>
        <w:tc>
          <w:tcPr>
            <w:tcW w:w="738" w:type="dxa"/>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14364,50</w:t>
            </w:r>
          </w:p>
        </w:tc>
        <w:tc>
          <w:tcPr>
            <w:tcW w:w="1134" w:type="dxa"/>
          </w:tcPr>
          <w:p w:rsidR="008A296D" w:rsidRPr="008A296D" w:rsidRDefault="008A296D" w:rsidP="008A296D">
            <w:pPr>
              <w:pStyle w:val="ConsPlusNormal"/>
              <w:rPr>
                <w:sz w:val="18"/>
                <w:szCs w:val="18"/>
              </w:rPr>
            </w:pPr>
            <w:r w:rsidRPr="008A296D">
              <w:rPr>
                <w:sz w:val="18"/>
                <w:szCs w:val="18"/>
              </w:rPr>
              <w:t>14364,54</w:t>
            </w:r>
          </w:p>
        </w:tc>
        <w:tc>
          <w:tcPr>
            <w:tcW w:w="1134" w:type="dxa"/>
          </w:tcPr>
          <w:p w:rsidR="008A296D" w:rsidRPr="008A296D" w:rsidRDefault="008A296D" w:rsidP="008A296D">
            <w:pPr>
              <w:pStyle w:val="ConsPlusNormal"/>
              <w:rPr>
                <w:sz w:val="18"/>
                <w:szCs w:val="18"/>
              </w:rPr>
            </w:pPr>
            <w:r w:rsidRPr="008A296D">
              <w:rPr>
                <w:sz w:val="18"/>
                <w:szCs w:val="18"/>
              </w:rPr>
              <w:t>15583,69</w:t>
            </w:r>
          </w:p>
        </w:tc>
        <w:tc>
          <w:tcPr>
            <w:tcW w:w="1134" w:type="dxa"/>
          </w:tcPr>
          <w:p w:rsidR="008A296D" w:rsidRPr="008A296D" w:rsidRDefault="008A296D" w:rsidP="008A296D">
            <w:pPr>
              <w:pStyle w:val="ConsPlusNormal"/>
              <w:rPr>
                <w:sz w:val="18"/>
                <w:szCs w:val="18"/>
              </w:rPr>
            </w:pPr>
            <w:r w:rsidRPr="008A296D">
              <w:rPr>
                <w:sz w:val="18"/>
                <w:szCs w:val="18"/>
              </w:rPr>
              <w:t>15583,69</w:t>
            </w:r>
          </w:p>
        </w:tc>
        <w:tc>
          <w:tcPr>
            <w:tcW w:w="1134" w:type="dxa"/>
          </w:tcPr>
          <w:p w:rsidR="008A296D" w:rsidRPr="008A296D" w:rsidRDefault="008A296D" w:rsidP="008A296D">
            <w:pPr>
              <w:pStyle w:val="ConsPlusNormal"/>
              <w:rPr>
                <w:sz w:val="18"/>
                <w:szCs w:val="18"/>
              </w:rPr>
            </w:pPr>
            <w:r w:rsidRPr="008A296D">
              <w:rPr>
                <w:sz w:val="18"/>
                <w:szCs w:val="18"/>
              </w:rPr>
              <w:t>17912,00</w:t>
            </w:r>
          </w:p>
        </w:tc>
        <w:tc>
          <w:tcPr>
            <w:tcW w:w="1134" w:type="dxa"/>
          </w:tcPr>
          <w:p w:rsidR="008A296D" w:rsidRPr="008A296D" w:rsidRDefault="008A296D" w:rsidP="008A296D">
            <w:pPr>
              <w:pStyle w:val="ConsPlusNormal"/>
              <w:rPr>
                <w:sz w:val="18"/>
                <w:szCs w:val="18"/>
              </w:rPr>
            </w:pPr>
            <w:r w:rsidRPr="008A296D">
              <w:rPr>
                <w:sz w:val="18"/>
                <w:szCs w:val="18"/>
              </w:rPr>
              <w:t>17912,00</w:t>
            </w:r>
          </w:p>
        </w:tc>
        <w:tc>
          <w:tcPr>
            <w:tcW w:w="1134" w:type="dxa"/>
          </w:tcPr>
          <w:p w:rsidR="008A296D" w:rsidRPr="008A296D" w:rsidRDefault="008A296D" w:rsidP="008A296D">
            <w:pPr>
              <w:pStyle w:val="ConsPlusNormal"/>
              <w:rPr>
                <w:sz w:val="18"/>
                <w:szCs w:val="18"/>
              </w:rPr>
            </w:pPr>
            <w:r w:rsidRPr="008A296D">
              <w:rPr>
                <w:sz w:val="18"/>
                <w:szCs w:val="18"/>
              </w:rPr>
              <w:t>17912,00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1412,20</w:t>
            </w:r>
          </w:p>
        </w:tc>
        <w:tc>
          <w:tcPr>
            <w:tcW w:w="1134" w:type="dxa"/>
          </w:tcPr>
          <w:p w:rsidR="008A296D" w:rsidRPr="008A296D" w:rsidRDefault="008A296D" w:rsidP="008A296D">
            <w:pPr>
              <w:pStyle w:val="ConsPlusNormal"/>
              <w:rPr>
                <w:sz w:val="18"/>
                <w:szCs w:val="18"/>
              </w:rPr>
            </w:pPr>
            <w:r w:rsidRPr="008A296D">
              <w:rPr>
                <w:sz w:val="18"/>
                <w:szCs w:val="18"/>
              </w:rPr>
              <w:t>1276,11</w:t>
            </w:r>
          </w:p>
        </w:tc>
        <w:tc>
          <w:tcPr>
            <w:tcW w:w="1134" w:type="dxa"/>
          </w:tcPr>
          <w:p w:rsidR="008A296D" w:rsidRPr="008A296D" w:rsidRDefault="008A296D" w:rsidP="008A296D">
            <w:pPr>
              <w:pStyle w:val="ConsPlusNormal"/>
              <w:rPr>
                <w:sz w:val="18"/>
                <w:szCs w:val="18"/>
              </w:rPr>
            </w:pPr>
            <w:r w:rsidRPr="008A296D">
              <w:rPr>
                <w:sz w:val="18"/>
                <w:szCs w:val="18"/>
              </w:rPr>
              <w:t>1557,90</w:t>
            </w:r>
          </w:p>
        </w:tc>
        <w:tc>
          <w:tcPr>
            <w:tcW w:w="1134" w:type="dxa"/>
          </w:tcPr>
          <w:p w:rsidR="008A296D" w:rsidRPr="008A296D" w:rsidRDefault="008A296D" w:rsidP="008A296D">
            <w:pPr>
              <w:pStyle w:val="ConsPlusNormal"/>
              <w:rPr>
                <w:sz w:val="18"/>
                <w:szCs w:val="18"/>
              </w:rPr>
            </w:pPr>
            <w:r w:rsidRPr="008A296D">
              <w:rPr>
                <w:sz w:val="18"/>
                <w:szCs w:val="18"/>
              </w:rPr>
              <w:t>1415,46</w:t>
            </w:r>
          </w:p>
        </w:tc>
        <w:tc>
          <w:tcPr>
            <w:tcW w:w="1134" w:type="dxa"/>
          </w:tcPr>
          <w:p w:rsidR="008A296D" w:rsidRPr="008A296D" w:rsidRDefault="008A296D" w:rsidP="008A296D">
            <w:pPr>
              <w:pStyle w:val="ConsPlusNormal"/>
              <w:rPr>
                <w:sz w:val="18"/>
                <w:szCs w:val="18"/>
              </w:rPr>
            </w:pPr>
            <w:r w:rsidRPr="008A296D">
              <w:rPr>
                <w:sz w:val="18"/>
                <w:szCs w:val="18"/>
              </w:rPr>
              <w:t>1789,18</w:t>
            </w:r>
          </w:p>
        </w:tc>
        <w:tc>
          <w:tcPr>
            <w:tcW w:w="1134" w:type="dxa"/>
          </w:tcPr>
          <w:p w:rsidR="008A296D" w:rsidRPr="008A296D" w:rsidRDefault="008A296D" w:rsidP="008A296D">
            <w:pPr>
              <w:pStyle w:val="ConsPlusNormal"/>
              <w:rPr>
                <w:sz w:val="18"/>
                <w:szCs w:val="18"/>
              </w:rPr>
            </w:pPr>
            <w:r w:rsidRPr="008A296D">
              <w:rPr>
                <w:sz w:val="18"/>
                <w:szCs w:val="18"/>
              </w:rPr>
              <w:t>734,50</w:t>
            </w:r>
          </w:p>
        </w:tc>
        <w:tc>
          <w:tcPr>
            <w:tcW w:w="1134" w:type="dxa"/>
          </w:tcPr>
          <w:p w:rsidR="008A296D" w:rsidRPr="008A296D" w:rsidRDefault="008A296D" w:rsidP="008A296D">
            <w:pPr>
              <w:pStyle w:val="ConsPlusNormal"/>
              <w:rPr>
                <w:sz w:val="18"/>
                <w:szCs w:val="18"/>
              </w:rPr>
            </w:pPr>
            <w:r w:rsidRPr="008A296D">
              <w:rPr>
                <w:sz w:val="18"/>
                <w:szCs w:val="18"/>
              </w:rPr>
              <w:t>568,70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20639,40</w:t>
            </w:r>
          </w:p>
        </w:tc>
        <w:tc>
          <w:tcPr>
            <w:tcW w:w="1134" w:type="dxa"/>
          </w:tcPr>
          <w:p w:rsidR="008A296D" w:rsidRPr="008A296D" w:rsidRDefault="008A296D" w:rsidP="008A296D">
            <w:pPr>
              <w:pStyle w:val="ConsPlusNormal"/>
              <w:rPr>
                <w:sz w:val="18"/>
                <w:szCs w:val="18"/>
              </w:rPr>
            </w:pPr>
            <w:r w:rsidRPr="008A296D">
              <w:rPr>
                <w:sz w:val="18"/>
                <w:szCs w:val="18"/>
              </w:rPr>
              <w:t>20549,71</w:t>
            </w:r>
          </w:p>
        </w:tc>
        <w:tc>
          <w:tcPr>
            <w:tcW w:w="1134" w:type="dxa"/>
          </w:tcPr>
          <w:p w:rsidR="008A296D" w:rsidRPr="008A296D" w:rsidRDefault="008A296D" w:rsidP="008A296D">
            <w:pPr>
              <w:pStyle w:val="ConsPlusNormal"/>
              <w:rPr>
                <w:sz w:val="18"/>
                <w:szCs w:val="18"/>
              </w:rPr>
            </w:pPr>
            <w:r w:rsidRPr="008A296D">
              <w:rPr>
                <w:sz w:val="18"/>
                <w:szCs w:val="18"/>
              </w:rPr>
              <w:t>21374,87</w:t>
            </w:r>
          </w:p>
        </w:tc>
        <w:tc>
          <w:tcPr>
            <w:tcW w:w="1134" w:type="dxa"/>
          </w:tcPr>
          <w:p w:rsidR="008A296D" w:rsidRPr="008A296D" w:rsidRDefault="008A296D" w:rsidP="008A296D">
            <w:pPr>
              <w:pStyle w:val="ConsPlusNormal"/>
              <w:rPr>
                <w:sz w:val="18"/>
                <w:szCs w:val="18"/>
              </w:rPr>
            </w:pPr>
            <w:r w:rsidRPr="008A296D">
              <w:rPr>
                <w:sz w:val="18"/>
                <w:szCs w:val="18"/>
              </w:rPr>
              <w:t>21314,41</w:t>
            </w:r>
          </w:p>
        </w:tc>
        <w:tc>
          <w:tcPr>
            <w:tcW w:w="1134" w:type="dxa"/>
          </w:tcPr>
          <w:p w:rsidR="008A296D" w:rsidRPr="008A296D" w:rsidRDefault="008A296D" w:rsidP="008A296D">
            <w:pPr>
              <w:pStyle w:val="ConsPlusNormal"/>
              <w:rPr>
                <w:sz w:val="18"/>
                <w:szCs w:val="18"/>
              </w:rPr>
            </w:pPr>
            <w:r w:rsidRPr="008A296D">
              <w:rPr>
                <w:sz w:val="18"/>
                <w:szCs w:val="18"/>
              </w:rPr>
              <w:t>22489,60</w:t>
            </w:r>
          </w:p>
        </w:tc>
        <w:tc>
          <w:tcPr>
            <w:tcW w:w="1134" w:type="dxa"/>
          </w:tcPr>
          <w:p w:rsidR="008A296D" w:rsidRPr="008A296D" w:rsidRDefault="008A296D" w:rsidP="008A296D">
            <w:pPr>
              <w:pStyle w:val="ConsPlusNormal"/>
              <w:rPr>
                <w:sz w:val="18"/>
                <w:szCs w:val="18"/>
              </w:rPr>
            </w:pPr>
            <w:r w:rsidRPr="008A296D">
              <w:rPr>
                <w:sz w:val="18"/>
                <w:szCs w:val="18"/>
              </w:rPr>
              <w:t>22489,60</w:t>
            </w:r>
          </w:p>
        </w:tc>
        <w:tc>
          <w:tcPr>
            <w:tcW w:w="1134" w:type="dxa"/>
          </w:tcPr>
          <w:p w:rsidR="008A296D" w:rsidRPr="008A296D" w:rsidRDefault="008A296D" w:rsidP="008A296D">
            <w:pPr>
              <w:pStyle w:val="ConsPlusNormal"/>
              <w:rPr>
                <w:sz w:val="18"/>
                <w:szCs w:val="18"/>
              </w:rPr>
            </w:pPr>
            <w:r w:rsidRPr="008A296D">
              <w:rPr>
                <w:sz w:val="18"/>
                <w:szCs w:val="18"/>
              </w:rPr>
              <w:t>22489,60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134,00</w:t>
            </w:r>
          </w:p>
        </w:tc>
        <w:tc>
          <w:tcPr>
            <w:tcW w:w="1134" w:type="dxa"/>
          </w:tcPr>
          <w:p w:rsidR="008A296D" w:rsidRPr="008A296D" w:rsidRDefault="008A296D" w:rsidP="008A296D">
            <w:pPr>
              <w:pStyle w:val="ConsPlusNormal"/>
              <w:rPr>
                <w:sz w:val="18"/>
                <w:szCs w:val="18"/>
              </w:rPr>
            </w:pPr>
            <w:r w:rsidRPr="008A296D">
              <w:rPr>
                <w:sz w:val="18"/>
                <w:szCs w:val="18"/>
              </w:rPr>
              <w:t>103,49</w:t>
            </w:r>
          </w:p>
        </w:tc>
        <w:tc>
          <w:tcPr>
            <w:tcW w:w="1134" w:type="dxa"/>
          </w:tcPr>
          <w:p w:rsidR="008A296D" w:rsidRPr="008A296D" w:rsidRDefault="008A296D" w:rsidP="008A296D">
            <w:pPr>
              <w:pStyle w:val="ConsPlusNormal"/>
              <w:rPr>
                <w:sz w:val="18"/>
                <w:szCs w:val="18"/>
              </w:rPr>
            </w:pPr>
            <w:r w:rsidRPr="008A296D">
              <w:rPr>
                <w:sz w:val="18"/>
                <w:szCs w:val="18"/>
              </w:rPr>
              <w:t>132,40</w:t>
            </w:r>
          </w:p>
        </w:tc>
        <w:tc>
          <w:tcPr>
            <w:tcW w:w="1134" w:type="dxa"/>
          </w:tcPr>
          <w:p w:rsidR="008A296D" w:rsidRPr="008A296D" w:rsidRDefault="008A296D" w:rsidP="008A296D">
            <w:pPr>
              <w:pStyle w:val="ConsPlusNormal"/>
              <w:rPr>
                <w:sz w:val="18"/>
                <w:szCs w:val="18"/>
              </w:rPr>
            </w:pPr>
            <w:r w:rsidRPr="008A296D">
              <w:rPr>
                <w:sz w:val="18"/>
                <w:szCs w:val="18"/>
              </w:rPr>
              <w:t>75,52</w:t>
            </w:r>
          </w:p>
        </w:tc>
        <w:tc>
          <w:tcPr>
            <w:tcW w:w="1134" w:type="dxa"/>
          </w:tcPr>
          <w:p w:rsidR="008A296D" w:rsidRPr="008A296D" w:rsidRDefault="008A296D" w:rsidP="008A296D">
            <w:pPr>
              <w:pStyle w:val="ConsPlusNormal"/>
              <w:rPr>
                <w:sz w:val="18"/>
                <w:szCs w:val="18"/>
              </w:rPr>
            </w:pPr>
            <w:r w:rsidRPr="008A296D">
              <w:rPr>
                <w:sz w:val="18"/>
                <w:szCs w:val="18"/>
              </w:rPr>
              <w:t>102,00</w:t>
            </w:r>
          </w:p>
        </w:tc>
        <w:tc>
          <w:tcPr>
            <w:tcW w:w="1134" w:type="dxa"/>
          </w:tcPr>
          <w:p w:rsidR="008A296D" w:rsidRPr="008A296D" w:rsidRDefault="008A296D" w:rsidP="008A296D">
            <w:pPr>
              <w:pStyle w:val="ConsPlusNormal"/>
              <w:rPr>
                <w:sz w:val="18"/>
                <w:szCs w:val="18"/>
              </w:rPr>
            </w:pPr>
            <w:r w:rsidRPr="008A296D">
              <w:rPr>
                <w:sz w:val="18"/>
                <w:szCs w:val="18"/>
              </w:rPr>
              <w:t>71,90</w:t>
            </w:r>
          </w:p>
        </w:tc>
        <w:tc>
          <w:tcPr>
            <w:tcW w:w="1134" w:type="dxa"/>
          </w:tcPr>
          <w:p w:rsidR="008A296D" w:rsidRPr="008A296D" w:rsidRDefault="008A296D" w:rsidP="008A296D">
            <w:pPr>
              <w:pStyle w:val="ConsPlusNormal"/>
              <w:rPr>
                <w:sz w:val="18"/>
                <w:szCs w:val="18"/>
              </w:rPr>
            </w:pPr>
            <w:r w:rsidRPr="008A296D">
              <w:rPr>
                <w:sz w:val="18"/>
                <w:szCs w:val="18"/>
              </w:rPr>
              <w:t>71,90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7</w:t>
            </w:r>
          </w:p>
        </w:tc>
        <w:tc>
          <w:tcPr>
            <w:tcW w:w="714" w:type="dxa"/>
            <w:vMerge w:val="restart"/>
          </w:tcPr>
          <w:p w:rsidR="008A296D" w:rsidRPr="008A296D" w:rsidRDefault="008A296D" w:rsidP="008A296D">
            <w:pPr>
              <w:pStyle w:val="ConsPlusNormal"/>
              <w:rPr>
                <w:sz w:val="18"/>
                <w:szCs w:val="18"/>
              </w:rPr>
            </w:pPr>
            <w:hyperlink w:anchor="P460">
              <w:r w:rsidRPr="008A296D">
                <w:rPr>
                  <w:rStyle w:val="a3"/>
                  <w:sz w:val="18"/>
                  <w:szCs w:val="18"/>
                </w:rPr>
                <w:t>Подпрограмма</w:t>
              </w:r>
            </w:hyperlink>
          </w:p>
        </w:tc>
        <w:tc>
          <w:tcPr>
            <w:tcW w:w="1134" w:type="dxa"/>
            <w:vMerge w:val="restart"/>
          </w:tcPr>
          <w:p w:rsidR="008A296D" w:rsidRPr="008A296D" w:rsidRDefault="008A296D" w:rsidP="008A296D">
            <w:pPr>
              <w:pStyle w:val="ConsPlusNormal"/>
              <w:rPr>
                <w:sz w:val="18"/>
                <w:szCs w:val="18"/>
              </w:rPr>
            </w:pPr>
            <w:r w:rsidRPr="008A296D">
              <w:rPr>
                <w:sz w:val="18"/>
                <w:szCs w:val="18"/>
              </w:rPr>
              <w:t>"Информационные технологии и управление развитием отрасли"</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275193,00</w:t>
            </w:r>
          </w:p>
        </w:tc>
        <w:tc>
          <w:tcPr>
            <w:tcW w:w="1134" w:type="dxa"/>
          </w:tcPr>
          <w:p w:rsidR="008A296D" w:rsidRPr="008A296D" w:rsidRDefault="008A296D" w:rsidP="008A296D">
            <w:pPr>
              <w:pStyle w:val="ConsPlusNormal"/>
              <w:rPr>
                <w:sz w:val="18"/>
                <w:szCs w:val="18"/>
              </w:rPr>
            </w:pPr>
            <w:r w:rsidRPr="008A296D">
              <w:rPr>
                <w:sz w:val="18"/>
                <w:szCs w:val="18"/>
              </w:rPr>
              <w:t>216523,20</w:t>
            </w:r>
          </w:p>
        </w:tc>
        <w:tc>
          <w:tcPr>
            <w:tcW w:w="1134" w:type="dxa"/>
          </w:tcPr>
          <w:p w:rsidR="008A296D" w:rsidRPr="008A296D" w:rsidRDefault="008A296D" w:rsidP="008A296D">
            <w:pPr>
              <w:pStyle w:val="ConsPlusNormal"/>
              <w:rPr>
                <w:sz w:val="18"/>
                <w:szCs w:val="18"/>
              </w:rPr>
            </w:pPr>
            <w:r w:rsidRPr="008A296D">
              <w:rPr>
                <w:sz w:val="18"/>
                <w:szCs w:val="18"/>
              </w:rPr>
              <w:t>185639,43</w:t>
            </w:r>
          </w:p>
        </w:tc>
        <w:tc>
          <w:tcPr>
            <w:tcW w:w="1134" w:type="dxa"/>
          </w:tcPr>
          <w:p w:rsidR="008A296D" w:rsidRPr="008A296D" w:rsidRDefault="008A296D" w:rsidP="008A296D">
            <w:pPr>
              <w:pStyle w:val="ConsPlusNormal"/>
              <w:rPr>
                <w:sz w:val="18"/>
                <w:szCs w:val="18"/>
              </w:rPr>
            </w:pPr>
            <w:r w:rsidRPr="008A296D">
              <w:rPr>
                <w:sz w:val="18"/>
                <w:szCs w:val="18"/>
              </w:rPr>
              <w:t>185252,56</w:t>
            </w:r>
          </w:p>
        </w:tc>
        <w:tc>
          <w:tcPr>
            <w:tcW w:w="1134" w:type="dxa"/>
          </w:tcPr>
          <w:p w:rsidR="008A296D" w:rsidRPr="008A296D" w:rsidRDefault="008A296D" w:rsidP="008A296D">
            <w:pPr>
              <w:pStyle w:val="ConsPlusNormal"/>
              <w:rPr>
                <w:sz w:val="18"/>
                <w:szCs w:val="18"/>
              </w:rPr>
            </w:pPr>
            <w:r w:rsidRPr="008A296D">
              <w:rPr>
                <w:sz w:val="18"/>
                <w:szCs w:val="18"/>
              </w:rPr>
              <w:t>146428,03</w:t>
            </w:r>
          </w:p>
        </w:tc>
        <w:tc>
          <w:tcPr>
            <w:tcW w:w="1134" w:type="dxa"/>
          </w:tcPr>
          <w:p w:rsidR="008A296D" w:rsidRPr="008A296D" w:rsidRDefault="008A296D" w:rsidP="008A296D">
            <w:pPr>
              <w:pStyle w:val="ConsPlusNormal"/>
              <w:rPr>
                <w:sz w:val="18"/>
                <w:szCs w:val="18"/>
              </w:rPr>
            </w:pPr>
            <w:r w:rsidRPr="008A296D">
              <w:rPr>
                <w:sz w:val="18"/>
                <w:szCs w:val="18"/>
              </w:rPr>
              <w:t>139866,89</w:t>
            </w:r>
          </w:p>
        </w:tc>
        <w:tc>
          <w:tcPr>
            <w:tcW w:w="1134" w:type="dxa"/>
          </w:tcPr>
          <w:p w:rsidR="008A296D" w:rsidRPr="008A296D" w:rsidRDefault="008A296D" w:rsidP="008A296D">
            <w:pPr>
              <w:pStyle w:val="ConsPlusNormal"/>
              <w:rPr>
                <w:sz w:val="18"/>
                <w:szCs w:val="18"/>
              </w:rPr>
            </w:pPr>
            <w:r w:rsidRPr="008A296D">
              <w:rPr>
                <w:sz w:val="18"/>
                <w:szCs w:val="18"/>
              </w:rPr>
              <w:t>88588,01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204080,10</w:t>
            </w:r>
          </w:p>
        </w:tc>
        <w:tc>
          <w:tcPr>
            <w:tcW w:w="1134" w:type="dxa"/>
          </w:tcPr>
          <w:p w:rsidR="008A296D" w:rsidRPr="008A296D" w:rsidRDefault="008A296D" w:rsidP="008A296D">
            <w:pPr>
              <w:pStyle w:val="ConsPlusNormal"/>
              <w:rPr>
                <w:sz w:val="18"/>
                <w:szCs w:val="18"/>
              </w:rPr>
            </w:pPr>
            <w:r w:rsidRPr="008A296D">
              <w:rPr>
                <w:sz w:val="18"/>
                <w:szCs w:val="18"/>
              </w:rPr>
              <w:t>145280,78</w:t>
            </w:r>
          </w:p>
        </w:tc>
        <w:tc>
          <w:tcPr>
            <w:tcW w:w="1134" w:type="dxa"/>
          </w:tcPr>
          <w:p w:rsidR="008A296D" w:rsidRPr="008A296D" w:rsidRDefault="008A296D" w:rsidP="008A296D">
            <w:pPr>
              <w:pStyle w:val="ConsPlusNormal"/>
              <w:rPr>
                <w:sz w:val="18"/>
                <w:szCs w:val="18"/>
              </w:rPr>
            </w:pPr>
            <w:r w:rsidRPr="008A296D">
              <w:rPr>
                <w:sz w:val="18"/>
                <w:szCs w:val="18"/>
              </w:rPr>
              <w:t>107803,40</w:t>
            </w:r>
          </w:p>
        </w:tc>
        <w:tc>
          <w:tcPr>
            <w:tcW w:w="1134" w:type="dxa"/>
          </w:tcPr>
          <w:p w:rsidR="008A296D" w:rsidRPr="008A296D" w:rsidRDefault="008A296D" w:rsidP="008A296D">
            <w:pPr>
              <w:pStyle w:val="ConsPlusNormal"/>
              <w:rPr>
                <w:sz w:val="18"/>
                <w:szCs w:val="18"/>
              </w:rPr>
            </w:pPr>
            <w:r w:rsidRPr="008A296D">
              <w:rPr>
                <w:sz w:val="18"/>
                <w:szCs w:val="18"/>
              </w:rPr>
              <w:t>107803,40</w:t>
            </w:r>
          </w:p>
        </w:tc>
        <w:tc>
          <w:tcPr>
            <w:tcW w:w="1134" w:type="dxa"/>
          </w:tcPr>
          <w:p w:rsidR="008A296D" w:rsidRPr="008A296D" w:rsidRDefault="008A296D" w:rsidP="008A296D">
            <w:pPr>
              <w:pStyle w:val="ConsPlusNormal"/>
              <w:rPr>
                <w:sz w:val="18"/>
                <w:szCs w:val="18"/>
              </w:rPr>
            </w:pPr>
            <w:r w:rsidRPr="008A296D">
              <w:rPr>
                <w:sz w:val="18"/>
                <w:szCs w:val="18"/>
              </w:rPr>
              <w:t>40626,30</w:t>
            </w:r>
          </w:p>
        </w:tc>
        <w:tc>
          <w:tcPr>
            <w:tcW w:w="1134" w:type="dxa"/>
          </w:tcPr>
          <w:p w:rsidR="008A296D" w:rsidRPr="008A296D" w:rsidRDefault="008A296D" w:rsidP="008A296D">
            <w:pPr>
              <w:pStyle w:val="ConsPlusNormal"/>
              <w:rPr>
                <w:sz w:val="18"/>
                <w:szCs w:val="18"/>
              </w:rPr>
            </w:pPr>
            <w:r w:rsidRPr="008A296D">
              <w:rPr>
                <w:sz w:val="18"/>
                <w:szCs w:val="18"/>
              </w:rPr>
              <w:t>43785,80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71112,90</w:t>
            </w:r>
          </w:p>
        </w:tc>
        <w:tc>
          <w:tcPr>
            <w:tcW w:w="1134" w:type="dxa"/>
          </w:tcPr>
          <w:p w:rsidR="008A296D" w:rsidRPr="008A296D" w:rsidRDefault="008A296D" w:rsidP="008A296D">
            <w:pPr>
              <w:pStyle w:val="ConsPlusNormal"/>
              <w:rPr>
                <w:sz w:val="18"/>
                <w:szCs w:val="18"/>
              </w:rPr>
            </w:pPr>
            <w:r w:rsidRPr="008A296D">
              <w:rPr>
                <w:sz w:val="18"/>
                <w:szCs w:val="18"/>
              </w:rPr>
              <w:t>71242,42</w:t>
            </w:r>
          </w:p>
        </w:tc>
        <w:tc>
          <w:tcPr>
            <w:tcW w:w="1134" w:type="dxa"/>
          </w:tcPr>
          <w:p w:rsidR="008A296D" w:rsidRPr="008A296D" w:rsidRDefault="008A296D" w:rsidP="008A296D">
            <w:pPr>
              <w:pStyle w:val="ConsPlusNormal"/>
              <w:rPr>
                <w:sz w:val="18"/>
                <w:szCs w:val="18"/>
              </w:rPr>
            </w:pPr>
            <w:r w:rsidRPr="008A296D">
              <w:rPr>
                <w:sz w:val="18"/>
                <w:szCs w:val="18"/>
              </w:rPr>
              <w:t>77836,03</w:t>
            </w:r>
          </w:p>
        </w:tc>
        <w:tc>
          <w:tcPr>
            <w:tcW w:w="1134" w:type="dxa"/>
          </w:tcPr>
          <w:p w:rsidR="008A296D" w:rsidRPr="008A296D" w:rsidRDefault="008A296D" w:rsidP="008A296D">
            <w:pPr>
              <w:pStyle w:val="ConsPlusNormal"/>
              <w:rPr>
                <w:sz w:val="18"/>
                <w:szCs w:val="18"/>
              </w:rPr>
            </w:pPr>
            <w:r w:rsidRPr="008A296D">
              <w:rPr>
                <w:sz w:val="18"/>
                <w:szCs w:val="18"/>
              </w:rPr>
              <w:t>77449,16</w:t>
            </w:r>
          </w:p>
        </w:tc>
        <w:tc>
          <w:tcPr>
            <w:tcW w:w="1134" w:type="dxa"/>
          </w:tcPr>
          <w:p w:rsidR="008A296D" w:rsidRPr="008A296D" w:rsidRDefault="008A296D" w:rsidP="008A296D">
            <w:pPr>
              <w:pStyle w:val="ConsPlusNormal"/>
              <w:rPr>
                <w:sz w:val="18"/>
                <w:szCs w:val="18"/>
              </w:rPr>
            </w:pPr>
            <w:r w:rsidRPr="008A296D">
              <w:rPr>
                <w:sz w:val="18"/>
                <w:szCs w:val="18"/>
              </w:rPr>
              <w:t>105801,73</w:t>
            </w:r>
          </w:p>
        </w:tc>
        <w:tc>
          <w:tcPr>
            <w:tcW w:w="1134" w:type="dxa"/>
          </w:tcPr>
          <w:p w:rsidR="008A296D" w:rsidRPr="008A296D" w:rsidRDefault="008A296D" w:rsidP="008A296D">
            <w:pPr>
              <w:pStyle w:val="ConsPlusNormal"/>
              <w:rPr>
                <w:sz w:val="18"/>
                <w:szCs w:val="18"/>
              </w:rPr>
            </w:pPr>
            <w:r w:rsidRPr="008A296D">
              <w:rPr>
                <w:sz w:val="18"/>
                <w:szCs w:val="18"/>
              </w:rPr>
              <w:t>96081,09</w:t>
            </w:r>
          </w:p>
        </w:tc>
        <w:tc>
          <w:tcPr>
            <w:tcW w:w="1134" w:type="dxa"/>
          </w:tcPr>
          <w:p w:rsidR="008A296D" w:rsidRPr="008A296D" w:rsidRDefault="008A296D" w:rsidP="008A296D">
            <w:pPr>
              <w:pStyle w:val="ConsPlusNormal"/>
              <w:rPr>
                <w:sz w:val="18"/>
                <w:szCs w:val="18"/>
              </w:rPr>
            </w:pPr>
            <w:r w:rsidRPr="008A296D">
              <w:rPr>
                <w:sz w:val="18"/>
                <w:szCs w:val="18"/>
              </w:rPr>
              <w:t>88588,01</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 xml:space="preserve">координатор - Министерство здравоохранения Кабардино-Балкарской </w:t>
            </w:r>
            <w:r w:rsidRPr="008A296D">
              <w:rPr>
                <w:sz w:val="18"/>
                <w:szCs w:val="18"/>
              </w:rPr>
              <w:lastRenderedPageBreak/>
              <w:t>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275193,00</w:t>
            </w:r>
          </w:p>
        </w:tc>
        <w:tc>
          <w:tcPr>
            <w:tcW w:w="1134" w:type="dxa"/>
          </w:tcPr>
          <w:p w:rsidR="008A296D" w:rsidRPr="008A296D" w:rsidRDefault="008A296D" w:rsidP="008A296D">
            <w:pPr>
              <w:pStyle w:val="ConsPlusNormal"/>
              <w:rPr>
                <w:sz w:val="18"/>
                <w:szCs w:val="18"/>
              </w:rPr>
            </w:pPr>
            <w:r w:rsidRPr="008A296D">
              <w:rPr>
                <w:sz w:val="18"/>
                <w:szCs w:val="18"/>
              </w:rPr>
              <w:t>216523,20</w:t>
            </w:r>
          </w:p>
        </w:tc>
        <w:tc>
          <w:tcPr>
            <w:tcW w:w="1134" w:type="dxa"/>
          </w:tcPr>
          <w:p w:rsidR="008A296D" w:rsidRPr="008A296D" w:rsidRDefault="008A296D" w:rsidP="008A296D">
            <w:pPr>
              <w:pStyle w:val="ConsPlusNormal"/>
              <w:rPr>
                <w:sz w:val="18"/>
                <w:szCs w:val="18"/>
              </w:rPr>
            </w:pPr>
            <w:r w:rsidRPr="008A296D">
              <w:rPr>
                <w:sz w:val="18"/>
                <w:szCs w:val="18"/>
              </w:rPr>
              <w:t>185639,43</w:t>
            </w:r>
          </w:p>
        </w:tc>
        <w:tc>
          <w:tcPr>
            <w:tcW w:w="1134" w:type="dxa"/>
          </w:tcPr>
          <w:p w:rsidR="008A296D" w:rsidRPr="008A296D" w:rsidRDefault="008A296D" w:rsidP="008A296D">
            <w:pPr>
              <w:pStyle w:val="ConsPlusNormal"/>
              <w:rPr>
                <w:sz w:val="18"/>
                <w:szCs w:val="18"/>
              </w:rPr>
            </w:pPr>
            <w:r w:rsidRPr="008A296D">
              <w:rPr>
                <w:sz w:val="18"/>
                <w:szCs w:val="18"/>
              </w:rPr>
              <w:t>185252,56</w:t>
            </w:r>
          </w:p>
        </w:tc>
        <w:tc>
          <w:tcPr>
            <w:tcW w:w="1134" w:type="dxa"/>
          </w:tcPr>
          <w:p w:rsidR="008A296D" w:rsidRPr="008A296D" w:rsidRDefault="008A296D" w:rsidP="008A296D">
            <w:pPr>
              <w:pStyle w:val="ConsPlusNormal"/>
              <w:rPr>
                <w:sz w:val="18"/>
                <w:szCs w:val="18"/>
              </w:rPr>
            </w:pPr>
            <w:r w:rsidRPr="008A296D">
              <w:rPr>
                <w:sz w:val="18"/>
                <w:szCs w:val="18"/>
              </w:rPr>
              <w:t>146428,03</w:t>
            </w:r>
          </w:p>
        </w:tc>
        <w:tc>
          <w:tcPr>
            <w:tcW w:w="1134" w:type="dxa"/>
          </w:tcPr>
          <w:p w:rsidR="008A296D" w:rsidRPr="008A296D" w:rsidRDefault="008A296D" w:rsidP="008A296D">
            <w:pPr>
              <w:pStyle w:val="ConsPlusNormal"/>
              <w:rPr>
                <w:sz w:val="18"/>
                <w:szCs w:val="18"/>
              </w:rPr>
            </w:pPr>
            <w:r w:rsidRPr="008A296D">
              <w:rPr>
                <w:sz w:val="18"/>
                <w:szCs w:val="18"/>
              </w:rPr>
              <w:t>139866,89</w:t>
            </w:r>
          </w:p>
        </w:tc>
        <w:tc>
          <w:tcPr>
            <w:tcW w:w="1134" w:type="dxa"/>
          </w:tcPr>
          <w:p w:rsidR="008A296D" w:rsidRPr="008A296D" w:rsidRDefault="008A296D" w:rsidP="008A296D">
            <w:pPr>
              <w:pStyle w:val="ConsPlusNormal"/>
              <w:rPr>
                <w:sz w:val="18"/>
                <w:szCs w:val="18"/>
              </w:rPr>
            </w:pPr>
            <w:r w:rsidRPr="008A296D">
              <w:rPr>
                <w:sz w:val="18"/>
                <w:szCs w:val="18"/>
              </w:rPr>
              <w:t>88588,01</w:t>
            </w:r>
          </w:p>
        </w:tc>
      </w:tr>
      <w:tr w:rsidR="008A296D" w:rsidRPr="008A296D" w:rsidTr="008A296D">
        <w:tc>
          <w:tcPr>
            <w:tcW w:w="704" w:type="dxa"/>
          </w:tcPr>
          <w:p w:rsidR="008A296D" w:rsidRPr="008A296D" w:rsidRDefault="008A296D" w:rsidP="008A296D">
            <w:pPr>
              <w:pStyle w:val="ConsPlusNormal"/>
              <w:rPr>
                <w:sz w:val="18"/>
                <w:szCs w:val="18"/>
              </w:rPr>
            </w:pPr>
            <w:r w:rsidRPr="008A296D">
              <w:rPr>
                <w:sz w:val="18"/>
                <w:szCs w:val="18"/>
              </w:rPr>
              <w:lastRenderedPageBreak/>
              <w:t>7.1</w:t>
            </w:r>
          </w:p>
        </w:tc>
        <w:tc>
          <w:tcPr>
            <w:tcW w:w="714" w:type="dxa"/>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tcPr>
          <w:p w:rsidR="008A296D" w:rsidRPr="008A296D" w:rsidRDefault="008A296D" w:rsidP="008A296D">
            <w:pPr>
              <w:pStyle w:val="ConsPlusNormal"/>
              <w:rPr>
                <w:sz w:val="18"/>
                <w:szCs w:val="18"/>
              </w:rPr>
            </w:pPr>
            <w:r w:rsidRPr="008A296D">
              <w:rPr>
                <w:sz w:val="18"/>
                <w:szCs w:val="18"/>
              </w:rPr>
              <w:t>Информатизация здравоохранения, включая развитие телемедицины</w:t>
            </w:r>
          </w:p>
        </w:tc>
        <w:tc>
          <w:tcPr>
            <w:tcW w:w="1417" w:type="dxa"/>
          </w:tcPr>
          <w:p w:rsidR="008A296D" w:rsidRPr="008A296D" w:rsidRDefault="008A296D" w:rsidP="008A296D">
            <w:pPr>
              <w:pStyle w:val="ConsPlusNormal"/>
              <w:rPr>
                <w:sz w:val="18"/>
                <w:szCs w:val="18"/>
              </w:rPr>
            </w:pPr>
            <w:r w:rsidRPr="008A296D">
              <w:rPr>
                <w:sz w:val="18"/>
                <w:szCs w:val="18"/>
              </w:rPr>
              <w:t>всего:</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Borders>
              <w:bottom w:val="nil"/>
            </w:tcBorders>
          </w:tcPr>
          <w:p w:rsidR="008A296D" w:rsidRPr="008A296D" w:rsidRDefault="008A296D" w:rsidP="008A296D">
            <w:pPr>
              <w:pStyle w:val="ConsPlusNormal"/>
              <w:rPr>
                <w:sz w:val="18"/>
                <w:szCs w:val="18"/>
              </w:rPr>
            </w:pPr>
            <w:r w:rsidRPr="008A296D">
              <w:rPr>
                <w:sz w:val="18"/>
                <w:szCs w:val="18"/>
              </w:rPr>
              <w:t>7.2</w:t>
            </w:r>
          </w:p>
        </w:tc>
        <w:tc>
          <w:tcPr>
            <w:tcW w:w="714" w:type="dxa"/>
            <w:vMerge w:val="restart"/>
            <w:tcBorders>
              <w:bottom w:val="nil"/>
            </w:tcBorders>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Borders>
              <w:bottom w:val="nil"/>
            </w:tcBorders>
          </w:tcPr>
          <w:p w:rsidR="008A296D" w:rsidRPr="008A296D" w:rsidRDefault="008A296D" w:rsidP="008A296D">
            <w:pPr>
              <w:pStyle w:val="ConsPlusNormal"/>
              <w:rPr>
                <w:sz w:val="18"/>
                <w:szCs w:val="18"/>
              </w:rPr>
            </w:pPr>
            <w:r w:rsidRPr="008A296D">
              <w:rPr>
                <w:sz w:val="18"/>
                <w:szCs w:val="18"/>
              </w:rPr>
              <w:t>Реализация функций координатора государственной программы</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03</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46917,30</w:t>
            </w:r>
          </w:p>
        </w:tc>
        <w:tc>
          <w:tcPr>
            <w:tcW w:w="1134" w:type="dxa"/>
          </w:tcPr>
          <w:p w:rsidR="008A296D" w:rsidRPr="008A296D" w:rsidRDefault="008A296D" w:rsidP="008A296D">
            <w:pPr>
              <w:pStyle w:val="ConsPlusNormal"/>
              <w:rPr>
                <w:sz w:val="18"/>
                <w:szCs w:val="18"/>
              </w:rPr>
            </w:pPr>
            <w:r w:rsidRPr="008A296D">
              <w:rPr>
                <w:sz w:val="18"/>
                <w:szCs w:val="18"/>
              </w:rPr>
              <w:t>47004,44</w:t>
            </w:r>
          </w:p>
        </w:tc>
        <w:tc>
          <w:tcPr>
            <w:tcW w:w="1134" w:type="dxa"/>
          </w:tcPr>
          <w:p w:rsidR="008A296D" w:rsidRPr="008A296D" w:rsidRDefault="008A296D" w:rsidP="008A296D">
            <w:pPr>
              <w:pStyle w:val="ConsPlusNormal"/>
              <w:rPr>
                <w:sz w:val="18"/>
                <w:szCs w:val="18"/>
              </w:rPr>
            </w:pPr>
            <w:r w:rsidRPr="008A296D">
              <w:rPr>
                <w:sz w:val="18"/>
                <w:szCs w:val="18"/>
              </w:rPr>
              <w:t>47777,87</w:t>
            </w:r>
          </w:p>
        </w:tc>
        <w:tc>
          <w:tcPr>
            <w:tcW w:w="1134" w:type="dxa"/>
          </w:tcPr>
          <w:p w:rsidR="008A296D" w:rsidRPr="008A296D" w:rsidRDefault="008A296D" w:rsidP="008A296D">
            <w:pPr>
              <w:pStyle w:val="ConsPlusNormal"/>
              <w:rPr>
                <w:sz w:val="18"/>
                <w:szCs w:val="18"/>
              </w:rPr>
            </w:pPr>
            <w:r w:rsidRPr="008A296D">
              <w:rPr>
                <w:sz w:val="18"/>
                <w:szCs w:val="18"/>
              </w:rPr>
              <w:t>47450,71</w:t>
            </w:r>
          </w:p>
        </w:tc>
        <w:tc>
          <w:tcPr>
            <w:tcW w:w="1134" w:type="dxa"/>
          </w:tcPr>
          <w:p w:rsidR="008A296D" w:rsidRPr="008A296D" w:rsidRDefault="008A296D" w:rsidP="008A296D">
            <w:pPr>
              <w:pStyle w:val="ConsPlusNormal"/>
              <w:rPr>
                <w:sz w:val="18"/>
                <w:szCs w:val="18"/>
              </w:rPr>
            </w:pPr>
            <w:r w:rsidRPr="008A296D">
              <w:rPr>
                <w:sz w:val="18"/>
                <w:szCs w:val="18"/>
              </w:rPr>
              <w:t>48038,46</w:t>
            </w:r>
          </w:p>
        </w:tc>
        <w:tc>
          <w:tcPr>
            <w:tcW w:w="1134" w:type="dxa"/>
          </w:tcPr>
          <w:p w:rsidR="008A296D" w:rsidRPr="008A296D" w:rsidRDefault="008A296D" w:rsidP="008A296D">
            <w:pPr>
              <w:pStyle w:val="ConsPlusNormal"/>
              <w:rPr>
                <w:sz w:val="18"/>
                <w:szCs w:val="18"/>
              </w:rPr>
            </w:pPr>
            <w:r w:rsidRPr="008A296D">
              <w:rPr>
                <w:sz w:val="18"/>
                <w:szCs w:val="18"/>
              </w:rPr>
              <w:t>41225,35</w:t>
            </w:r>
          </w:p>
        </w:tc>
        <w:tc>
          <w:tcPr>
            <w:tcW w:w="1134" w:type="dxa"/>
          </w:tcPr>
          <w:p w:rsidR="008A296D" w:rsidRPr="008A296D" w:rsidRDefault="008A296D" w:rsidP="008A296D">
            <w:pPr>
              <w:pStyle w:val="ConsPlusNormal"/>
              <w:rPr>
                <w:sz w:val="18"/>
                <w:szCs w:val="18"/>
              </w:rPr>
            </w:pPr>
            <w:r w:rsidRPr="008A296D">
              <w:rPr>
                <w:sz w:val="18"/>
                <w:szCs w:val="18"/>
              </w:rPr>
              <w:t>41088,64</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03</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46917,30</w:t>
            </w:r>
          </w:p>
        </w:tc>
        <w:tc>
          <w:tcPr>
            <w:tcW w:w="1134" w:type="dxa"/>
          </w:tcPr>
          <w:p w:rsidR="008A296D" w:rsidRPr="008A296D" w:rsidRDefault="008A296D" w:rsidP="008A296D">
            <w:pPr>
              <w:pStyle w:val="ConsPlusNormal"/>
              <w:rPr>
                <w:sz w:val="18"/>
                <w:szCs w:val="18"/>
              </w:rPr>
            </w:pPr>
            <w:r w:rsidRPr="008A296D">
              <w:rPr>
                <w:sz w:val="18"/>
                <w:szCs w:val="18"/>
              </w:rPr>
              <w:t>47004,44</w:t>
            </w:r>
          </w:p>
        </w:tc>
        <w:tc>
          <w:tcPr>
            <w:tcW w:w="1134" w:type="dxa"/>
          </w:tcPr>
          <w:p w:rsidR="008A296D" w:rsidRPr="008A296D" w:rsidRDefault="008A296D" w:rsidP="008A296D">
            <w:pPr>
              <w:pStyle w:val="ConsPlusNormal"/>
              <w:rPr>
                <w:sz w:val="18"/>
                <w:szCs w:val="18"/>
              </w:rPr>
            </w:pPr>
            <w:r w:rsidRPr="008A296D">
              <w:rPr>
                <w:sz w:val="18"/>
                <w:szCs w:val="18"/>
              </w:rPr>
              <w:t>47777,87</w:t>
            </w:r>
          </w:p>
        </w:tc>
        <w:tc>
          <w:tcPr>
            <w:tcW w:w="1134" w:type="dxa"/>
          </w:tcPr>
          <w:p w:rsidR="008A296D" w:rsidRPr="008A296D" w:rsidRDefault="008A296D" w:rsidP="008A296D">
            <w:pPr>
              <w:pStyle w:val="ConsPlusNormal"/>
              <w:rPr>
                <w:sz w:val="18"/>
                <w:szCs w:val="18"/>
              </w:rPr>
            </w:pPr>
            <w:r w:rsidRPr="008A296D">
              <w:rPr>
                <w:sz w:val="18"/>
                <w:szCs w:val="18"/>
              </w:rPr>
              <w:t>47450,71</w:t>
            </w:r>
          </w:p>
        </w:tc>
        <w:tc>
          <w:tcPr>
            <w:tcW w:w="1134" w:type="dxa"/>
          </w:tcPr>
          <w:p w:rsidR="008A296D" w:rsidRPr="008A296D" w:rsidRDefault="008A296D" w:rsidP="008A296D">
            <w:pPr>
              <w:pStyle w:val="ConsPlusNormal"/>
              <w:rPr>
                <w:sz w:val="18"/>
                <w:szCs w:val="18"/>
              </w:rPr>
            </w:pPr>
            <w:r w:rsidRPr="008A296D">
              <w:rPr>
                <w:sz w:val="18"/>
                <w:szCs w:val="18"/>
              </w:rPr>
              <w:t>48038,46</w:t>
            </w:r>
          </w:p>
        </w:tc>
        <w:tc>
          <w:tcPr>
            <w:tcW w:w="1134" w:type="dxa"/>
          </w:tcPr>
          <w:p w:rsidR="008A296D" w:rsidRPr="008A296D" w:rsidRDefault="008A296D" w:rsidP="008A296D">
            <w:pPr>
              <w:pStyle w:val="ConsPlusNormal"/>
              <w:rPr>
                <w:sz w:val="18"/>
                <w:szCs w:val="18"/>
              </w:rPr>
            </w:pPr>
            <w:r w:rsidRPr="008A296D">
              <w:rPr>
                <w:sz w:val="18"/>
                <w:szCs w:val="18"/>
              </w:rPr>
              <w:t>41225,35</w:t>
            </w:r>
          </w:p>
        </w:tc>
        <w:tc>
          <w:tcPr>
            <w:tcW w:w="1134" w:type="dxa"/>
          </w:tcPr>
          <w:p w:rsidR="008A296D" w:rsidRPr="008A296D" w:rsidRDefault="008A296D" w:rsidP="008A296D">
            <w:pPr>
              <w:pStyle w:val="ConsPlusNormal"/>
              <w:rPr>
                <w:sz w:val="18"/>
                <w:szCs w:val="18"/>
              </w:rPr>
            </w:pPr>
            <w:r w:rsidRPr="008A296D">
              <w:rPr>
                <w:sz w:val="18"/>
                <w:szCs w:val="18"/>
              </w:rPr>
              <w:t>41088,64</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val="restart"/>
            <w:tcBorders>
              <w:bottom w:val="nil"/>
            </w:tcBorders>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03</w:t>
            </w:r>
          </w:p>
        </w:tc>
        <w:tc>
          <w:tcPr>
            <w:tcW w:w="738" w:type="dxa"/>
          </w:tcPr>
          <w:p w:rsidR="008A296D" w:rsidRPr="008A296D" w:rsidRDefault="008A296D" w:rsidP="008A296D">
            <w:pPr>
              <w:pStyle w:val="ConsPlusNormal"/>
              <w:rPr>
                <w:sz w:val="18"/>
                <w:szCs w:val="18"/>
              </w:rPr>
            </w:pPr>
            <w:r w:rsidRPr="008A296D">
              <w:rPr>
                <w:sz w:val="18"/>
                <w:szCs w:val="18"/>
              </w:rPr>
              <w:t>90019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40197,80</w:t>
            </w:r>
          </w:p>
        </w:tc>
        <w:tc>
          <w:tcPr>
            <w:tcW w:w="1134" w:type="dxa"/>
          </w:tcPr>
          <w:p w:rsidR="008A296D" w:rsidRPr="008A296D" w:rsidRDefault="008A296D" w:rsidP="008A296D">
            <w:pPr>
              <w:pStyle w:val="ConsPlusNormal"/>
              <w:rPr>
                <w:sz w:val="18"/>
                <w:szCs w:val="18"/>
              </w:rPr>
            </w:pPr>
            <w:r w:rsidRPr="008A296D">
              <w:rPr>
                <w:sz w:val="18"/>
                <w:szCs w:val="18"/>
              </w:rPr>
              <w:t>40129,03</w:t>
            </w:r>
          </w:p>
        </w:tc>
        <w:tc>
          <w:tcPr>
            <w:tcW w:w="1134" w:type="dxa"/>
          </w:tcPr>
          <w:p w:rsidR="008A296D" w:rsidRPr="008A296D" w:rsidRDefault="008A296D" w:rsidP="008A296D">
            <w:pPr>
              <w:pStyle w:val="ConsPlusNormal"/>
              <w:rPr>
                <w:sz w:val="18"/>
                <w:szCs w:val="18"/>
              </w:rPr>
            </w:pPr>
            <w:r w:rsidRPr="008A296D">
              <w:rPr>
                <w:sz w:val="18"/>
                <w:szCs w:val="18"/>
              </w:rPr>
              <w:t>41385,77</w:t>
            </w:r>
          </w:p>
        </w:tc>
        <w:tc>
          <w:tcPr>
            <w:tcW w:w="1134" w:type="dxa"/>
          </w:tcPr>
          <w:p w:rsidR="008A296D" w:rsidRPr="008A296D" w:rsidRDefault="008A296D" w:rsidP="008A296D">
            <w:pPr>
              <w:pStyle w:val="ConsPlusNormal"/>
              <w:rPr>
                <w:sz w:val="18"/>
                <w:szCs w:val="18"/>
              </w:rPr>
            </w:pPr>
            <w:r w:rsidRPr="008A296D">
              <w:rPr>
                <w:sz w:val="18"/>
                <w:szCs w:val="18"/>
              </w:rPr>
              <w:t>41178,37</w:t>
            </w:r>
          </w:p>
        </w:tc>
        <w:tc>
          <w:tcPr>
            <w:tcW w:w="1134" w:type="dxa"/>
          </w:tcPr>
          <w:p w:rsidR="008A296D" w:rsidRPr="008A296D" w:rsidRDefault="008A296D" w:rsidP="008A296D">
            <w:pPr>
              <w:pStyle w:val="ConsPlusNormal"/>
              <w:rPr>
                <w:sz w:val="18"/>
                <w:szCs w:val="18"/>
              </w:rPr>
            </w:pPr>
            <w:r w:rsidRPr="008A296D">
              <w:rPr>
                <w:sz w:val="18"/>
                <w:szCs w:val="18"/>
              </w:rPr>
              <w:t>41395,80</w:t>
            </w:r>
          </w:p>
        </w:tc>
        <w:tc>
          <w:tcPr>
            <w:tcW w:w="1134" w:type="dxa"/>
          </w:tcPr>
          <w:p w:rsidR="008A296D" w:rsidRPr="008A296D" w:rsidRDefault="008A296D" w:rsidP="008A296D">
            <w:pPr>
              <w:pStyle w:val="ConsPlusNormal"/>
              <w:rPr>
                <w:sz w:val="18"/>
                <w:szCs w:val="18"/>
              </w:rPr>
            </w:pPr>
            <w:r w:rsidRPr="008A296D">
              <w:rPr>
                <w:sz w:val="18"/>
                <w:szCs w:val="18"/>
              </w:rPr>
              <w:t>40515,20</w:t>
            </w:r>
          </w:p>
        </w:tc>
        <w:tc>
          <w:tcPr>
            <w:tcW w:w="1134" w:type="dxa"/>
          </w:tcPr>
          <w:p w:rsidR="008A296D" w:rsidRPr="008A296D" w:rsidRDefault="008A296D" w:rsidP="008A296D">
            <w:pPr>
              <w:pStyle w:val="ConsPlusNormal"/>
              <w:rPr>
                <w:sz w:val="18"/>
                <w:szCs w:val="18"/>
              </w:rPr>
            </w:pPr>
            <w:r w:rsidRPr="008A296D">
              <w:rPr>
                <w:sz w:val="18"/>
                <w:szCs w:val="18"/>
              </w:rPr>
              <w:t>40554,22</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tcBorders>
              <w:bottom w:val="nil"/>
            </w:tcBorders>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6632,60</w:t>
            </w:r>
          </w:p>
        </w:tc>
        <w:tc>
          <w:tcPr>
            <w:tcW w:w="1134" w:type="dxa"/>
          </w:tcPr>
          <w:p w:rsidR="008A296D" w:rsidRPr="008A296D" w:rsidRDefault="008A296D" w:rsidP="008A296D">
            <w:pPr>
              <w:pStyle w:val="ConsPlusNormal"/>
              <w:rPr>
                <w:sz w:val="18"/>
                <w:szCs w:val="18"/>
              </w:rPr>
            </w:pPr>
            <w:r w:rsidRPr="008A296D">
              <w:rPr>
                <w:sz w:val="18"/>
                <w:szCs w:val="18"/>
              </w:rPr>
              <w:t>6451,22</w:t>
            </w:r>
          </w:p>
        </w:tc>
        <w:tc>
          <w:tcPr>
            <w:tcW w:w="1134" w:type="dxa"/>
          </w:tcPr>
          <w:p w:rsidR="008A296D" w:rsidRPr="008A296D" w:rsidRDefault="008A296D" w:rsidP="008A296D">
            <w:pPr>
              <w:pStyle w:val="ConsPlusNormal"/>
              <w:rPr>
                <w:sz w:val="18"/>
                <w:szCs w:val="18"/>
              </w:rPr>
            </w:pPr>
            <w:r w:rsidRPr="008A296D">
              <w:rPr>
                <w:sz w:val="18"/>
                <w:szCs w:val="18"/>
              </w:rPr>
              <w:t>6159,24</w:t>
            </w:r>
          </w:p>
        </w:tc>
        <w:tc>
          <w:tcPr>
            <w:tcW w:w="1134" w:type="dxa"/>
          </w:tcPr>
          <w:p w:rsidR="008A296D" w:rsidRPr="008A296D" w:rsidRDefault="008A296D" w:rsidP="008A296D">
            <w:pPr>
              <w:pStyle w:val="ConsPlusNormal"/>
              <w:rPr>
                <w:sz w:val="18"/>
                <w:szCs w:val="18"/>
              </w:rPr>
            </w:pPr>
            <w:r w:rsidRPr="008A296D">
              <w:rPr>
                <w:sz w:val="18"/>
                <w:szCs w:val="18"/>
              </w:rPr>
              <w:t>6039,48</w:t>
            </w:r>
          </w:p>
        </w:tc>
        <w:tc>
          <w:tcPr>
            <w:tcW w:w="1134" w:type="dxa"/>
          </w:tcPr>
          <w:p w:rsidR="008A296D" w:rsidRPr="008A296D" w:rsidRDefault="008A296D" w:rsidP="008A296D">
            <w:pPr>
              <w:pStyle w:val="ConsPlusNormal"/>
              <w:rPr>
                <w:sz w:val="18"/>
                <w:szCs w:val="18"/>
              </w:rPr>
            </w:pPr>
            <w:r w:rsidRPr="008A296D">
              <w:rPr>
                <w:sz w:val="18"/>
                <w:szCs w:val="18"/>
              </w:rPr>
              <w:t>5758,87</w:t>
            </w:r>
          </w:p>
        </w:tc>
        <w:tc>
          <w:tcPr>
            <w:tcW w:w="1134" w:type="dxa"/>
          </w:tcPr>
          <w:p w:rsidR="008A296D" w:rsidRPr="008A296D" w:rsidRDefault="008A296D" w:rsidP="008A296D">
            <w:pPr>
              <w:pStyle w:val="ConsPlusNormal"/>
              <w:rPr>
                <w:sz w:val="18"/>
                <w:szCs w:val="18"/>
              </w:rPr>
            </w:pPr>
            <w:r w:rsidRPr="008A296D">
              <w:rPr>
                <w:sz w:val="18"/>
                <w:szCs w:val="18"/>
              </w:rPr>
              <w:t>685,16</w:t>
            </w:r>
          </w:p>
        </w:tc>
        <w:tc>
          <w:tcPr>
            <w:tcW w:w="1134" w:type="dxa"/>
          </w:tcPr>
          <w:p w:rsidR="008A296D" w:rsidRPr="008A296D" w:rsidRDefault="008A296D" w:rsidP="008A296D">
            <w:pPr>
              <w:pStyle w:val="ConsPlusNormal"/>
              <w:rPr>
                <w:sz w:val="18"/>
                <w:szCs w:val="18"/>
              </w:rPr>
            </w:pPr>
            <w:r w:rsidRPr="008A296D">
              <w:rPr>
                <w:sz w:val="18"/>
                <w:szCs w:val="18"/>
              </w:rPr>
              <w:t>507,68</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tcBorders>
              <w:bottom w:val="nil"/>
            </w:tcBorders>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800</w:t>
            </w:r>
          </w:p>
        </w:tc>
        <w:tc>
          <w:tcPr>
            <w:tcW w:w="992" w:type="dxa"/>
          </w:tcPr>
          <w:p w:rsidR="008A296D" w:rsidRPr="008A296D" w:rsidRDefault="008A296D" w:rsidP="008A296D">
            <w:pPr>
              <w:pStyle w:val="ConsPlusNormal"/>
              <w:rPr>
                <w:sz w:val="18"/>
                <w:szCs w:val="18"/>
              </w:rPr>
            </w:pPr>
            <w:r w:rsidRPr="008A296D">
              <w:rPr>
                <w:sz w:val="18"/>
                <w:szCs w:val="18"/>
              </w:rPr>
              <w:t>86,90</w:t>
            </w:r>
          </w:p>
        </w:tc>
        <w:tc>
          <w:tcPr>
            <w:tcW w:w="1134" w:type="dxa"/>
          </w:tcPr>
          <w:p w:rsidR="008A296D" w:rsidRPr="008A296D" w:rsidRDefault="008A296D" w:rsidP="008A296D">
            <w:pPr>
              <w:pStyle w:val="ConsPlusNormal"/>
              <w:rPr>
                <w:sz w:val="18"/>
                <w:szCs w:val="18"/>
              </w:rPr>
            </w:pPr>
            <w:r w:rsidRPr="008A296D">
              <w:rPr>
                <w:sz w:val="18"/>
                <w:szCs w:val="18"/>
              </w:rPr>
              <w:t>86,93</w:t>
            </w:r>
          </w:p>
        </w:tc>
        <w:tc>
          <w:tcPr>
            <w:tcW w:w="1134" w:type="dxa"/>
          </w:tcPr>
          <w:p w:rsidR="008A296D" w:rsidRPr="008A296D" w:rsidRDefault="008A296D" w:rsidP="008A296D">
            <w:pPr>
              <w:pStyle w:val="ConsPlusNormal"/>
              <w:rPr>
                <w:sz w:val="18"/>
                <w:szCs w:val="18"/>
              </w:rPr>
            </w:pPr>
            <w:r w:rsidRPr="008A296D">
              <w:rPr>
                <w:sz w:val="18"/>
                <w:szCs w:val="18"/>
              </w:rPr>
              <w:t>93,77</w:t>
            </w:r>
          </w:p>
        </w:tc>
        <w:tc>
          <w:tcPr>
            <w:tcW w:w="1134" w:type="dxa"/>
          </w:tcPr>
          <w:p w:rsidR="008A296D" w:rsidRPr="008A296D" w:rsidRDefault="008A296D" w:rsidP="008A296D">
            <w:pPr>
              <w:pStyle w:val="ConsPlusNormal"/>
              <w:rPr>
                <w:sz w:val="18"/>
                <w:szCs w:val="18"/>
              </w:rPr>
            </w:pPr>
            <w:r w:rsidRPr="008A296D">
              <w:rPr>
                <w:sz w:val="18"/>
                <w:szCs w:val="18"/>
              </w:rPr>
              <w:t>93,77</w:t>
            </w:r>
          </w:p>
        </w:tc>
        <w:tc>
          <w:tcPr>
            <w:tcW w:w="1134" w:type="dxa"/>
          </w:tcPr>
          <w:p w:rsidR="008A296D" w:rsidRPr="008A296D" w:rsidRDefault="008A296D" w:rsidP="008A296D">
            <w:pPr>
              <w:pStyle w:val="ConsPlusNormal"/>
              <w:rPr>
                <w:sz w:val="18"/>
                <w:szCs w:val="18"/>
              </w:rPr>
            </w:pPr>
            <w:r w:rsidRPr="008A296D">
              <w:rPr>
                <w:sz w:val="18"/>
                <w:szCs w:val="18"/>
              </w:rPr>
              <w:t>95,00</w:t>
            </w:r>
          </w:p>
        </w:tc>
        <w:tc>
          <w:tcPr>
            <w:tcW w:w="1134" w:type="dxa"/>
          </w:tcPr>
          <w:p w:rsidR="008A296D" w:rsidRPr="008A296D" w:rsidRDefault="008A296D" w:rsidP="008A296D">
            <w:pPr>
              <w:pStyle w:val="ConsPlusNormal"/>
              <w:rPr>
                <w:sz w:val="18"/>
                <w:szCs w:val="18"/>
              </w:rPr>
            </w:pPr>
            <w:r w:rsidRPr="008A296D">
              <w:rPr>
                <w:sz w:val="18"/>
                <w:szCs w:val="18"/>
              </w:rPr>
              <w:t>24,40</w:t>
            </w:r>
          </w:p>
        </w:tc>
        <w:tc>
          <w:tcPr>
            <w:tcW w:w="1134" w:type="dxa"/>
          </w:tcPr>
          <w:p w:rsidR="008A296D" w:rsidRPr="008A296D" w:rsidRDefault="008A296D" w:rsidP="008A296D">
            <w:pPr>
              <w:pStyle w:val="ConsPlusNormal"/>
              <w:rPr>
                <w:sz w:val="18"/>
                <w:szCs w:val="18"/>
              </w:rPr>
            </w:pPr>
            <w:r w:rsidRPr="008A296D">
              <w:rPr>
                <w:sz w:val="18"/>
                <w:szCs w:val="18"/>
              </w:rPr>
              <w:t>24,40</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tcBorders>
              <w:bottom w:val="nil"/>
            </w:tcBorders>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r w:rsidRPr="008A296D">
              <w:rPr>
                <w:sz w:val="18"/>
                <w:szCs w:val="18"/>
              </w:rPr>
              <w:t>90119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330,07</w:t>
            </w:r>
          </w:p>
        </w:tc>
        <w:tc>
          <w:tcPr>
            <w:tcW w:w="1134" w:type="dxa"/>
          </w:tcPr>
          <w:p w:rsidR="008A296D" w:rsidRPr="008A296D" w:rsidRDefault="008A296D" w:rsidP="008A296D">
            <w:pPr>
              <w:pStyle w:val="ConsPlusNormal"/>
              <w:rPr>
                <w:sz w:val="18"/>
                <w:szCs w:val="18"/>
              </w:rPr>
            </w:pPr>
            <w:r w:rsidRPr="008A296D">
              <w:rPr>
                <w:sz w:val="18"/>
                <w:szCs w:val="18"/>
              </w:rPr>
              <w:t>139,09</w:t>
            </w:r>
          </w:p>
        </w:tc>
        <w:tc>
          <w:tcPr>
            <w:tcW w:w="1134" w:type="dxa"/>
          </w:tcPr>
          <w:p w:rsidR="008A296D" w:rsidRPr="008A296D" w:rsidRDefault="008A296D" w:rsidP="008A296D">
            <w:pPr>
              <w:pStyle w:val="ConsPlusNormal"/>
              <w:rPr>
                <w:sz w:val="18"/>
                <w:szCs w:val="18"/>
              </w:rPr>
            </w:pPr>
            <w:r w:rsidRPr="008A296D">
              <w:rPr>
                <w:sz w:val="18"/>
                <w:szCs w:val="18"/>
              </w:rPr>
              <w:t>139,09</w:t>
            </w:r>
          </w:p>
        </w:tc>
        <w:tc>
          <w:tcPr>
            <w:tcW w:w="1134" w:type="dxa"/>
          </w:tcPr>
          <w:p w:rsidR="008A296D" w:rsidRPr="008A296D" w:rsidRDefault="008A296D" w:rsidP="008A296D">
            <w:pPr>
              <w:pStyle w:val="ConsPlusNormal"/>
              <w:rPr>
                <w:sz w:val="18"/>
                <w:szCs w:val="18"/>
              </w:rPr>
            </w:pPr>
            <w:r w:rsidRPr="008A296D">
              <w:rPr>
                <w:sz w:val="18"/>
                <w:szCs w:val="18"/>
              </w:rPr>
              <w:t>781,59</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blPrEx>
          <w:tblBorders>
            <w:insideH w:val="nil"/>
          </w:tblBorders>
        </w:tblPrEx>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tcBorders>
              <w:bottom w:val="nil"/>
            </w:tcBorders>
          </w:tcPr>
          <w:p w:rsidR="008A296D" w:rsidRPr="008A296D" w:rsidRDefault="008A296D" w:rsidP="008A296D">
            <w:pPr>
              <w:pStyle w:val="ConsPlusNormal"/>
              <w:rPr>
                <w:sz w:val="18"/>
                <w:szCs w:val="18"/>
              </w:rPr>
            </w:pPr>
          </w:p>
        </w:tc>
        <w:tc>
          <w:tcPr>
            <w:tcW w:w="567" w:type="dxa"/>
            <w:tcBorders>
              <w:bottom w:val="nil"/>
            </w:tcBorders>
          </w:tcPr>
          <w:p w:rsidR="008A296D" w:rsidRPr="008A296D" w:rsidRDefault="008A296D" w:rsidP="008A296D">
            <w:pPr>
              <w:pStyle w:val="ConsPlusNormal"/>
              <w:rPr>
                <w:sz w:val="18"/>
                <w:szCs w:val="18"/>
              </w:rPr>
            </w:pPr>
          </w:p>
        </w:tc>
        <w:tc>
          <w:tcPr>
            <w:tcW w:w="567" w:type="dxa"/>
            <w:tcBorders>
              <w:bottom w:val="nil"/>
            </w:tcBorders>
          </w:tcPr>
          <w:p w:rsidR="008A296D" w:rsidRPr="008A296D" w:rsidRDefault="008A296D" w:rsidP="008A296D">
            <w:pPr>
              <w:pStyle w:val="ConsPlusNormal"/>
              <w:rPr>
                <w:sz w:val="18"/>
                <w:szCs w:val="18"/>
              </w:rPr>
            </w:pPr>
          </w:p>
        </w:tc>
        <w:tc>
          <w:tcPr>
            <w:tcW w:w="567" w:type="dxa"/>
            <w:tcBorders>
              <w:bottom w:val="nil"/>
            </w:tcBorders>
          </w:tcPr>
          <w:p w:rsidR="008A296D" w:rsidRPr="008A296D" w:rsidRDefault="008A296D" w:rsidP="008A296D">
            <w:pPr>
              <w:pStyle w:val="ConsPlusNormal"/>
              <w:rPr>
                <w:sz w:val="18"/>
                <w:szCs w:val="18"/>
              </w:rPr>
            </w:pPr>
          </w:p>
        </w:tc>
        <w:tc>
          <w:tcPr>
            <w:tcW w:w="567" w:type="dxa"/>
            <w:tcBorders>
              <w:bottom w:val="nil"/>
            </w:tcBorders>
          </w:tcPr>
          <w:p w:rsidR="008A296D" w:rsidRPr="008A296D" w:rsidRDefault="008A296D" w:rsidP="008A296D">
            <w:pPr>
              <w:pStyle w:val="ConsPlusNormal"/>
              <w:rPr>
                <w:sz w:val="18"/>
                <w:szCs w:val="18"/>
              </w:rPr>
            </w:pPr>
          </w:p>
        </w:tc>
        <w:tc>
          <w:tcPr>
            <w:tcW w:w="680" w:type="dxa"/>
            <w:tcBorders>
              <w:bottom w:val="nil"/>
            </w:tcBorders>
          </w:tcPr>
          <w:p w:rsidR="008A296D" w:rsidRPr="008A296D" w:rsidRDefault="008A296D" w:rsidP="008A296D">
            <w:pPr>
              <w:pStyle w:val="ConsPlusNormal"/>
              <w:rPr>
                <w:sz w:val="18"/>
                <w:szCs w:val="18"/>
              </w:rPr>
            </w:pPr>
          </w:p>
        </w:tc>
        <w:tc>
          <w:tcPr>
            <w:tcW w:w="738" w:type="dxa"/>
            <w:tcBorders>
              <w:bottom w:val="nil"/>
            </w:tcBorders>
          </w:tcPr>
          <w:p w:rsidR="008A296D" w:rsidRPr="008A296D" w:rsidRDefault="008A296D" w:rsidP="008A296D">
            <w:pPr>
              <w:pStyle w:val="ConsPlusNormal"/>
              <w:rPr>
                <w:sz w:val="18"/>
                <w:szCs w:val="18"/>
              </w:rPr>
            </w:pPr>
            <w:r w:rsidRPr="008A296D">
              <w:rPr>
                <w:sz w:val="18"/>
                <w:szCs w:val="18"/>
              </w:rPr>
              <w:t>98700</w:t>
            </w: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200</w:t>
            </w:r>
          </w:p>
        </w:tc>
        <w:tc>
          <w:tcPr>
            <w:tcW w:w="992"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7,20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0,00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7,20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0,59</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2,34</w:t>
            </w:r>
          </w:p>
        </w:tc>
      </w:tr>
      <w:tr w:rsidR="008A296D" w:rsidRPr="008A296D" w:rsidTr="008A296D">
        <w:tblPrEx>
          <w:tblBorders>
            <w:insideH w:val="nil"/>
          </w:tblBorders>
        </w:tblPrEx>
        <w:tc>
          <w:tcPr>
            <w:tcW w:w="16018" w:type="dxa"/>
            <w:gridSpan w:val="18"/>
            <w:tcBorders>
              <w:top w:val="nil"/>
            </w:tcBorders>
          </w:tcPr>
          <w:p w:rsidR="008A296D" w:rsidRPr="008A296D" w:rsidRDefault="008A296D" w:rsidP="008A296D">
            <w:pPr>
              <w:pStyle w:val="ConsPlusNormal"/>
              <w:rPr>
                <w:sz w:val="18"/>
                <w:szCs w:val="18"/>
              </w:rPr>
            </w:pPr>
            <w:r w:rsidRPr="008A296D">
              <w:rPr>
                <w:sz w:val="18"/>
                <w:szCs w:val="18"/>
              </w:rPr>
              <w:t>(</w:t>
            </w:r>
            <w:proofErr w:type="spellStart"/>
            <w:r w:rsidRPr="008A296D">
              <w:rPr>
                <w:sz w:val="18"/>
                <w:szCs w:val="18"/>
              </w:rPr>
              <w:t>пп</w:t>
            </w:r>
            <w:proofErr w:type="spellEnd"/>
            <w:r w:rsidRPr="008A296D">
              <w:rPr>
                <w:sz w:val="18"/>
                <w:szCs w:val="18"/>
              </w:rPr>
              <w:t xml:space="preserve">. 7.2 в ред. </w:t>
            </w:r>
            <w:hyperlink r:id="rId175">
              <w:r w:rsidRPr="008A296D">
                <w:rPr>
                  <w:rStyle w:val="a3"/>
                  <w:sz w:val="18"/>
                  <w:szCs w:val="18"/>
                </w:rPr>
                <w:t>Постановления</w:t>
              </w:r>
            </w:hyperlink>
            <w:r w:rsidRPr="008A296D">
              <w:rPr>
                <w:sz w:val="18"/>
                <w:szCs w:val="18"/>
              </w:rPr>
              <w:t xml:space="preserve"> Правительства КБР от 28.12.2023 N 295-ПП)</w:t>
            </w:r>
          </w:p>
        </w:tc>
      </w:tr>
      <w:tr w:rsidR="008A296D" w:rsidRPr="008A296D" w:rsidTr="008A296D">
        <w:tc>
          <w:tcPr>
            <w:tcW w:w="704" w:type="dxa"/>
            <w:vMerge w:val="restart"/>
            <w:tcBorders>
              <w:bottom w:val="nil"/>
            </w:tcBorders>
          </w:tcPr>
          <w:p w:rsidR="008A296D" w:rsidRPr="008A296D" w:rsidRDefault="008A296D" w:rsidP="008A296D">
            <w:pPr>
              <w:pStyle w:val="ConsPlusNormal"/>
              <w:rPr>
                <w:sz w:val="18"/>
                <w:szCs w:val="18"/>
              </w:rPr>
            </w:pPr>
            <w:r w:rsidRPr="008A296D">
              <w:rPr>
                <w:sz w:val="18"/>
                <w:szCs w:val="18"/>
              </w:rPr>
              <w:t>7.3</w:t>
            </w:r>
          </w:p>
        </w:tc>
        <w:tc>
          <w:tcPr>
            <w:tcW w:w="714" w:type="dxa"/>
            <w:vMerge w:val="restart"/>
            <w:tcBorders>
              <w:bottom w:val="nil"/>
            </w:tcBorders>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Borders>
              <w:bottom w:val="nil"/>
            </w:tcBorders>
          </w:tcPr>
          <w:p w:rsidR="008A296D" w:rsidRPr="008A296D" w:rsidRDefault="008A296D" w:rsidP="008A296D">
            <w:pPr>
              <w:pStyle w:val="ConsPlusNormal"/>
              <w:rPr>
                <w:sz w:val="18"/>
                <w:szCs w:val="18"/>
              </w:rPr>
            </w:pPr>
            <w:r w:rsidRPr="008A296D">
              <w:rPr>
                <w:sz w:val="18"/>
                <w:szCs w:val="18"/>
              </w:rPr>
              <w:t>Анализ и мониторинг системы здравоохран</w:t>
            </w:r>
            <w:r w:rsidRPr="008A296D">
              <w:rPr>
                <w:sz w:val="18"/>
                <w:szCs w:val="18"/>
              </w:rPr>
              <w:lastRenderedPageBreak/>
              <w:t>ения</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04</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21534,20</w:t>
            </w:r>
          </w:p>
        </w:tc>
        <w:tc>
          <w:tcPr>
            <w:tcW w:w="1134" w:type="dxa"/>
          </w:tcPr>
          <w:p w:rsidR="008A296D" w:rsidRPr="008A296D" w:rsidRDefault="008A296D" w:rsidP="008A296D">
            <w:pPr>
              <w:pStyle w:val="ConsPlusNormal"/>
              <w:rPr>
                <w:sz w:val="18"/>
                <w:szCs w:val="18"/>
              </w:rPr>
            </w:pPr>
            <w:r w:rsidRPr="008A296D">
              <w:rPr>
                <w:sz w:val="18"/>
                <w:szCs w:val="18"/>
              </w:rPr>
              <w:t>21342,49</w:t>
            </w:r>
          </w:p>
        </w:tc>
        <w:tc>
          <w:tcPr>
            <w:tcW w:w="1134" w:type="dxa"/>
          </w:tcPr>
          <w:p w:rsidR="008A296D" w:rsidRPr="008A296D" w:rsidRDefault="008A296D" w:rsidP="008A296D">
            <w:pPr>
              <w:pStyle w:val="ConsPlusNormal"/>
              <w:rPr>
                <w:sz w:val="18"/>
                <w:szCs w:val="18"/>
              </w:rPr>
            </w:pPr>
            <w:r w:rsidRPr="008A296D">
              <w:rPr>
                <w:sz w:val="18"/>
                <w:szCs w:val="18"/>
              </w:rPr>
              <w:t>26696,12</w:t>
            </w:r>
          </w:p>
        </w:tc>
        <w:tc>
          <w:tcPr>
            <w:tcW w:w="1134" w:type="dxa"/>
          </w:tcPr>
          <w:p w:rsidR="008A296D" w:rsidRPr="008A296D" w:rsidRDefault="008A296D" w:rsidP="008A296D">
            <w:pPr>
              <w:pStyle w:val="ConsPlusNormal"/>
              <w:rPr>
                <w:sz w:val="18"/>
                <w:szCs w:val="18"/>
              </w:rPr>
            </w:pPr>
            <w:r w:rsidRPr="008A296D">
              <w:rPr>
                <w:sz w:val="18"/>
                <w:szCs w:val="18"/>
              </w:rPr>
              <w:t>26636,41</w:t>
            </w:r>
          </w:p>
        </w:tc>
        <w:tc>
          <w:tcPr>
            <w:tcW w:w="1134" w:type="dxa"/>
          </w:tcPr>
          <w:p w:rsidR="008A296D" w:rsidRPr="008A296D" w:rsidRDefault="008A296D" w:rsidP="008A296D">
            <w:pPr>
              <w:pStyle w:val="ConsPlusNormal"/>
              <w:rPr>
                <w:sz w:val="18"/>
                <w:szCs w:val="18"/>
              </w:rPr>
            </w:pPr>
            <w:r w:rsidRPr="008A296D">
              <w:rPr>
                <w:sz w:val="18"/>
                <w:szCs w:val="18"/>
              </w:rPr>
              <w:t>57352,90</w:t>
            </w:r>
          </w:p>
        </w:tc>
        <w:tc>
          <w:tcPr>
            <w:tcW w:w="1134" w:type="dxa"/>
          </w:tcPr>
          <w:p w:rsidR="008A296D" w:rsidRPr="008A296D" w:rsidRDefault="008A296D" w:rsidP="008A296D">
            <w:pPr>
              <w:pStyle w:val="ConsPlusNormal"/>
              <w:rPr>
                <w:sz w:val="18"/>
                <w:szCs w:val="18"/>
              </w:rPr>
            </w:pPr>
            <w:r w:rsidRPr="008A296D">
              <w:rPr>
                <w:sz w:val="18"/>
                <w:szCs w:val="18"/>
              </w:rPr>
              <w:t>54413,46</w:t>
            </w:r>
          </w:p>
        </w:tc>
        <w:tc>
          <w:tcPr>
            <w:tcW w:w="1134" w:type="dxa"/>
          </w:tcPr>
          <w:p w:rsidR="008A296D" w:rsidRPr="008A296D" w:rsidRDefault="008A296D" w:rsidP="008A296D">
            <w:pPr>
              <w:pStyle w:val="ConsPlusNormal"/>
              <w:rPr>
                <w:sz w:val="18"/>
                <w:szCs w:val="18"/>
              </w:rPr>
            </w:pPr>
            <w:r w:rsidRPr="008A296D">
              <w:rPr>
                <w:sz w:val="18"/>
                <w:szCs w:val="18"/>
              </w:rPr>
              <w:t>47499,37</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04</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21534,20</w:t>
            </w:r>
          </w:p>
        </w:tc>
        <w:tc>
          <w:tcPr>
            <w:tcW w:w="1134" w:type="dxa"/>
          </w:tcPr>
          <w:p w:rsidR="008A296D" w:rsidRPr="008A296D" w:rsidRDefault="008A296D" w:rsidP="008A296D">
            <w:pPr>
              <w:pStyle w:val="ConsPlusNormal"/>
              <w:rPr>
                <w:sz w:val="18"/>
                <w:szCs w:val="18"/>
              </w:rPr>
            </w:pPr>
            <w:r w:rsidRPr="008A296D">
              <w:rPr>
                <w:sz w:val="18"/>
                <w:szCs w:val="18"/>
              </w:rPr>
              <w:t>21342,49</w:t>
            </w:r>
          </w:p>
        </w:tc>
        <w:tc>
          <w:tcPr>
            <w:tcW w:w="1134" w:type="dxa"/>
          </w:tcPr>
          <w:p w:rsidR="008A296D" w:rsidRPr="008A296D" w:rsidRDefault="008A296D" w:rsidP="008A296D">
            <w:pPr>
              <w:pStyle w:val="ConsPlusNormal"/>
              <w:rPr>
                <w:sz w:val="18"/>
                <w:szCs w:val="18"/>
              </w:rPr>
            </w:pPr>
            <w:r w:rsidRPr="008A296D">
              <w:rPr>
                <w:sz w:val="18"/>
                <w:szCs w:val="18"/>
              </w:rPr>
              <w:t>26696,12</w:t>
            </w:r>
          </w:p>
        </w:tc>
        <w:tc>
          <w:tcPr>
            <w:tcW w:w="1134" w:type="dxa"/>
          </w:tcPr>
          <w:p w:rsidR="008A296D" w:rsidRPr="008A296D" w:rsidRDefault="008A296D" w:rsidP="008A296D">
            <w:pPr>
              <w:pStyle w:val="ConsPlusNormal"/>
              <w:rPr>
                <w:sz w:val="18"/>
                <w:szCs w:val="18"/>
              </w:rPr>
            </w:pPr>
            <w:r w:rsidRPr="008A296D">
              <w:rPr>
                <w:sz w:val="18"/>
                <w:szCs w:val="18"/>
              </w:rPr>
              <w:t>26636,41</w:t>
            </w:r>
          </w:p>
        </w:tc>
        <w:tc>
          <w:tcPr>
            <w:tcW w:w="1134" w:type="dxa"/>
          </w:tcPr>
          <w:p w:rsidR="008A296D" w:rsidRPr="008A296D" w:rsidRDefault="008A296D" w:rsidP="008A296D">
            <w:pPr>
              <w:pStyle w:val="ConsPlusNormal"/>
              <w:rPr>
                <w:sz w:val="18"/>
                <w:szCs w:val="18"/>
              </w:rPr>
            </w:pPr>
            <w:r w:rsidRPr="008A296D">
              <w:rPr>
                <w:sz w:val="18"/>
                <w:szCs w:val="18"/>
              </w:rPr>
              <w:t>57352,90</w:t>
            </w:r>
          </w:p>
        </w:tc>
        <w:tc>
          <w:tcPr>
            <w:tcW w:w="1134" w:type="dxa"/>
          </w:tcPr>
          <w:p w:rsidR="008A296D" w:rsidRPr="008A296D" w:rsidRDefault="008A296D" w:rsidP="008A296D">
            <w:pPr>
              <w:pStyle w:val="ConsPlusNormal"/>
              <w:rPr>
                <w:sz w:val="18"/>
                <w:szCs w:val="18"/>
              </w:rPr>
            </w:pPr>
            <w:r w:rsidRPr="008A296D">
              <w:rPr>
                <w:sz w:val="18"/>
                <w:szCs w:val="18"/>
              </w:rPr>
              <w:t>54413,46</w:t>
            </w:r>
          </w:p>
        </w:tc>
        <w:tc>
          <w:tcPr>
            <w:tcW w:w="1134" w:type="dxa"/>
          </w:tcPr>
          <w:p w:rsidR="008A296D" w:rsidRPr="008A296D" w:rsidRDefault="008A296D" w:rsidP="008A296D">
            <w:pPr>
              <w:pStyle w:val="ConsPlusNormal"/>
              <w:rPr>
                <w:sz w:val="18"/>
                <w:szCs w:val="18"/>
              </w:rPr>
            </w:pPr>
            <w:r w:rsidRPr="008A296D">
              <w:rPr>
                <w:sz w:val="18"/>
                <w:szCs w:val="18"/>
              </w:rPr>
              <w:t>47499,37</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val="restart"/>
            <w:tcBorders>
              <w:bottom w:val="nil"/>
            </w:tcBorders>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vMerge w:val="restart"/>
            <w:tcBorders>
              <w:bottom w:val="nil"/>
            </w:tcBorders>
          </w:tcPr>
          <w:p w:rsidR="008A296D" w:rsidRPr="008A296D" w:rsidRDefault="008A296D" w:rsidP="008A296D">
            <w:pPr>
              <w:pStyle w:val="ConsPlusNormal"/>
              <w:rPr>
                <w:sz w:val="18"/>
                <w:szCs w:val="18"/>
              </w:rPr>
            </w:pPr>
            <w:r w:rsidRPr="008A296D">
              <w:rPr>
                <w:sz w:val="18"/>
                <w:szCs w:val="18"/>
              </w:rPr>
              <w:t>960</w:t>
            </w:r>
          </w:p>
        </w:tc>
        <w:tc>
          <w:tcPr>
            <w:tcW w:w="567" w:type="dxa"/>
            <w:vMerge w:val="restart"/>
            <w:tcBorders>
              <w:bottom w:val="nil"/>
            </w:tcBorders>
          </w:tcPr>
          <w:p w:rsidR="008A296D" w:rsidRPr="008A296D" w:rsidRDefault="008A296D" w:rsidP="008A296D">
            <w:pPr>
              <w:pStyle w:val="ConsPlusNormal"/>
              <w:rPr>
                <w:sz w:val="18"/>
                <w:szCs w:val="18"/>
              </w:rPr>
            </w:pPr>
            <w:r w:rsidRPr="008A296D">
              <w:rPr>
                <w:sz w:val="18"/>
                <w:szCs w:val="18"/>
              </w:rPr>
              <w:t>0909</w:t>
            </w:r>
          </w:p>
        </w:tc>
        <w:tc>
          <w:tcPr>
            <w:tcW w:w="567" w:type="dxa"/>
            <w:vMerge w:val="restart"/>
            <w:tcBorders>
              <w:bottom w:val="nil"/>
            </w:tcBorders>
          </w:tcPr>
          <w:p w:rsidR="008A296D" w:rsidRPr="008A296D" w:rsidRDefault="008A296D" w:rsidP="008A296D">
            <w:pPr>
              <w:pStyle w:val="ConsPlusNormal"/>
              <w:rPr>
                <w:sz w:val="18"/>
                <w:szCs w:val="18"/>
              </w:rPr>
            </w:pPr>
            <w:r w:rsidRPr="008A296D">
              <w:rPr>
                <w:sz w:val="18"/>
                <w:szCs w:val="18"/>
              </w:rPr>
              <w:t>01</w:t>
            </w:r>
          </w:p>
        </w:tc>
        <w:tc>
          <w:tcPr>
            <w:tcW w:w="567" w:type="dxa"/>
            <w:vMerge w:val="restart"/>
            <w:tcBorders>
              <w:bottom w:val="nil"/>
            </w:tcBorders>
          </w:tcPr>
          <w:p w:rsidR="008A296D" w:rsidRPr="008A296D" w:rsidRDefault="008A296D" w:rsidP="008A296D">
            <w:pPr>
              <w:pStyle w:val="ConsPlusNormal"/>
              <w:rPr>
                <w:sz w:val="18"/>
                <w:szCs w:val="18"/>
              </w:rPr>
            </w:pPr>
            <w:r w:rsidRPr="008A296D">
              <w:rPr>
                <w:sz w:val="18"/>
                <w:szCs w:val="18"/>
              </w:rPr>
              <w:t>Г</w:t>
            </w:r>
          </w:p>
        </w:tc>
        <w:tc>
          <w:tcPr>
            <w:tcW w:w="680" w:type="dxa"/>
            <w:vMerge w:val="restart"/>
            <w:tcBorders>
              <w:bottom w:val="nil"/>
            </w:tcBorders>
          </w:tcPr>
          <w:p w:rsidR="008A296D" w:rsidRPr="008A296D" w:rsidRDefault="008A296D" w:rsidP="008A296D">
            <w:pPr>
              <w:pStyle w:val="ConsPlusNormal"/>
              <w:rPr>
                <w:sz w:val="18"/>
                <w:szCs w:val="18"/>
              </w:rPr>
            </w:pPr>
            <w:r w:rsidRPr="008A296D">
              <w:rPr>
                <w:sz w:val="18"/>
                <w:szCs w:val="18"/>
              </w:rPr>
              <w:t>04</w:t>
            </w:r>
          </w:p>
        </w:tc>
        <w:tc>
          <w:tcPr>
            <w:tcW w:w="738" w:type="dxa"/>
            <w:vMerge w:val="restart"/>
            <w:tcBorders>
              <w:bottom w:val="nil"/>
            </w:tcBorders>
          </w:tcPr>
          <w:p w:rsidR="008A296D" w:rsidRPr="008A296D" w:rsidRDefault="008A296D" w:rsidP="008A296D">
            <w:pPr>
              <w:pStyle w:val="ConsPlusNormal"/>
              <w:rPr>
                <w:sz w:val="18"/>
                <w:szCs w:val="18"/>
              </w:rPr>
            </w:pPr>
            <w:r w:rsidRPr="008A296D">
              <w:rPr>
                <w:sz w:val="18"/>
                <w:szCs w:val="18"/>
              </w:rPr>
              <w:t>90059</w:t>
            </w:r>
          </w:p>
        </w:tc>
        <w:tc>
          <w:tcPr>
            <w:tcW w:w="567" w:type="dxa"/>
          </w:tcPr>
          <w:p w:rsidR="008A296D" w:rsidRPr="008A296D" w:rsidRDefault="008A296D" w:rsidP="008A296D">
            <w:pPr>
              <w:pStyle w:val="ConsPlusNormal"/>
              <w:rPr>
                <w:sz w:val="18"/>
                <w:szCs w:val="18"/>
              </w:rPr>
            </w:pPr>
            <w:r w:rsidRPr="008A296D">
              <w:rPr>
                <w:sz w:val="18"/>
                <w:szCs w:val="18"/>
              </w:rPr>
              <w:t>100</w:t>
            </w:r>
          </w:p>
        </w:tc>
        <w:tc>
          <w:tcPr>
            <w:tcW w:w="992" w:type="dxa"/>
          </w:tcPr>
          <w:p w:rsidR="008A296D" w:rsidRPr="008A296D" w:rsidRDefault="008A296D" w:rsidP="008A296D">
            <w:pPr>
              <w:pStyle w:val="ConsPlusNormal"/>
              <w:rPr>
                <w:sz w:val="18"/>
                <w:szCs w:val="18"/>
              </w:rPr>
            </w:pPr>
            <w:r w:rsidRPr="008A296D">
              <w:rPr>
                <w:sz w:val="18"/>
                <w:szCs w:val="18"/>
              </w:rPr>
              <w:t>19721,00</w:t>
            </w:r>
          </w:p>
        </w:tc>
        <w:tc>
          <w:tcPr>
            <w:tcW w:w="1134" w:type="dxa"/>
          </w:tcPr>
          <w:p w:rsidR="008A296D" w:rsidRPr="008A296D" w:rsidRDefault="008A296D" w:rsidP="008A296D">
            <w:pPr>
              <w:pStyle w:val="ConsPlusNormal"/>
              <w:rPr>
                <w:sz w:val="18"/>
                <w:szCs w:val="18"/>
              </w:rPr>
            </w:pPr>
            <w:r w:rsidRPr="008A296D">
              <w:rPr>
                <w:sz w:val="18"/>
                <w:szCs w:val="18"/>
              </w:rPr>
              <w:t>19641,27</w:t>
            </w:r>
          </w:p>
        </w:tc>
        <w:tc>
          <w:tcPr>
            <w:tcW w:w="1134" w:type="dxa"/>
          </w:tcPr>
          <w:p w:rsidR="008A296D" w:rsidRPr="008A296D" w:rsidRDefault="008A296D" w:rsidP="008A296D">
            <w:pPr>
              <w:pStyle w:val="ConsPlusNormal"/>
              <w:rPr>
                <w:sz w:val="18"/>
                <w:szCs w:val="18"/>
              </w:rPr>
            </w:pPr>
            <w:r w:rsidRPr="008A296D">
              <w:rPr>
                <w:sz w:val="18"/>
                <w:szCs w:val="18"/>
              </w:rPr>
              <w:t>25035,82</w:t>
            </w:r>
          </w:p>
        </w:tc>
        <w:tc>
          <w:tcPr>
            <w:tcW w:w="1134" w:type="dxa"/>
          </w:tcPr>
          <w:p w:rsidR="008A296D" w:rsidRPr="008A296D" w:rsidRDefault="008A296D" w:rsidP="008A296D">
            <w:pPr>
              <w:pStyle w:val="ConsPlusNormal"/>
              <w:rPr>
                <w:sz w:val="18"/>
                <w:szCs w:val="18"/>
              </w:rPr>
            </w:pPr>
            <w:r w:rsidRPr="008A296D">
              <w:rPr>
                <w:sz w:val="18"/>
                <w:szCs w:val="18"/>
              </w:rPr>
              <w:t>25028,67</w:t>
            </w:r>
          </w:p>
        </w:tc>
        <w:tc>
          <w:tcPr>
            <w:tcW w:w="1134" w:type="dxa"/>
          </w:tcPr>
          <w:p w:rsidR="008A296D" w:rsidRPr="008A296D" w:rsidRDefault="008A296D" w:rsidP="008A296D">
            <w:pPr>
              <w:pStyle w:val="ConsPlusNormal"/>
              <w:rPr>
                <w:sz w:val="18"/>
                <w:szCs w:val="18"/>
              </w:rPr>
            </w:pPr>
            <w:r w:rsidRPr="008A296D">
              <w:rPr>
                <w:sz w:val="18"/>
                <w:szCs w:val="18"/>
              </w:rPr>
              <w:t>46931,15</w:t>
            </w:r>
          </w:p>
        </w:tc>
        <w:tc>
          <w:tcPr>
            <w:tcW w:w="1134" w:type="dxa"/>
          </w:tcPr>
          <w:p w:rsidR="008A296D" w:rsidRPr="008A296D" w:rsidRDefault="008A296D" w:rsidP="008A296D">
            <w:pPr>
              <w:pStyle w:val="ConsPlusNormal"/>
              <w:rPr>
                <w:sz w:val="18"/>
                <w:szCs w:val="18"/>
              </w:rPr>
            </w:pPr>
            <w:r w:rsidRPr="008A296D">
              <w:rPr>
                <w:sz w:val="18"/>
                <w:szCs w:val="18"/>
              </w:rPr>
              <w:t>46270,40</w:t>
            </w:r>
          </w:p>
        </w:tc>
        <w:tc>
          <w:tcPr>
            <w:tcW w:w="1134" w:type="dxa"/>
          </w:tcPr>
          <w:p w:rsidR="008A296D" w:rsidRPr="008A296D" w:rsidRDefault="008A296D" w:rsidP="008A296D">
            <w:pPr>
              <w:pStyle w:val="ConsPlusNormal"/>
              <w:rPr>
                <w:sz w:val="18"/>
                <w:szCs w:val="18"/>
              </w:rPr>
            </w:pPr>
            <w:r w:rsidRPr="008A296D">
              <w:rPr>
                <w:sz w:val="18"/>
                <w:szCs w:val="18"/>
              </w:rPr>
              <w:t>46347,70</w:t>
            </w:r>
          </w:p>
        </w:tc>
      </w:tr>
      <w:tr w:rsidR="008A296D" w:rsidRPr="008A296D" w:rsidTr="008A296D">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680" w:type="dxa"/>
            <w:vMerge/>
            <w:tcBorders>
              <w:bottom w:val="nil"/>
            </w:tcBorders>
          </w:tcPr>
          <w:p w:rsidR="008A296D" w:rsidRPr="008A296D" w:rsidRDefault="008A296D" w:rsidP="008A296D">
            <w:pPr>
              <w:pStyle w:val="ConsPlusNormal"/>
              <w:rPr>
                <w:sz w:val="18"/>
                <w:szCs w:val="18"/>
              </w:rPr>
            </w:pPr>
          </w:p>
        </w:tc>
        <w:tc>
          <w:tcPr>
            <w:tcW w:w="738" w:type="dxa"/>
            <w:vMerge/>
            <w:tcBorders>
              <w:bottom w:val="nil"/>
            </w:tcBorders>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1755,70</w:t>
            </w:r>
          </w:p>
        </w:tc>
        <w:tc>
          <w:tcPr>
            <w:tcW w:w="1134" w:type="dxa"/>
          </w:tcPr>
          <w:p w:rsidR="008A296D" w:rsidRPr="008A296D" w:rsidRDefault="008A296D" w:rsidP="008A296D">
            <w:pPr>
              <w:pStyle w:val="ConsPlusNormal"/>
              <w:rPr>
                <w:sz w:val="18"/>
                <w:szCs w:val="18"/>
              </w:rPr>
            </w:pPr>
            <w:r w:rsidRPr="008A296D">
              <w:rPr>
                <w:sz w:val="18"/>
                <w:szCs w:val="18"/>
              </w:rPr>
              <w:t>1648,99</w:t>
            </w:r>
          </w:p>
        </w:tc>
        <w:tc>
          <w:tcPr>
            <w:tcW w:w="1134" w:type="dxa"/>
          </w:tcPr>
          <w:p w:rsidR="008A296D" w:rsidRPr="008A296D" w:rsidRDefault="008A296D" w:rsidP="008A296D">
            <w:pPr>
              <w:pStyle w:val="ConsPlusNormal"/>
              <w:rPr>
                <w:sz w:val="18"/>
                <w:szCs w:val="18"/>
              </w:rPr>
            </w:pPr>
            <w:r w:rsidRPr="008A296D">
              <w:rPr>
                <w:sz w:val="18"/>
                <w:szCs w:val="18"/>
              </w:rPr>
              <w:t>1605,88</w:t>
            </w:r>
          </w:p>
        </w:tc>
        <w:tc>
          <w:tcPr>
            <w:tcW w:w="1134" w:type="dxa"/>
          </w:tcPr>
          <w:p w:rsidR="008A296D" w:rsidRPr="008A296D" w:rsidRDefault="008A296D" w:rsidP="008A296D">
            <w:pPr>
              <w:pStyle w:val="ConsPlusNormal"/>
              <w:rPr>
                <w:sz w:val="18"/>
                <w:szCs w:val="18"/>
              </w:rPr>
            </w:pPr>
            <w:r w:rsidRPr="008A296D">
              <w:rPr>
                <w:sz w:val="18"/>
                <w:szCs w:val="18"/>
              </w:rPr>
              <w:t>1555,23</w:t>
            </w:r>
          </w:p>
        </w:tc>
        <w:tc>
          <w:tcPr>
            <w:tcW w:w="1134" w:type="dxa"/>
          </w:tcPr>
          <w:p w:rsidR="008A296D" w:rsidRPr="008A296D" w:rsidRDefault="008A296D" w:rsidP="008A296D">
            <w:pPr>
              <w:pStyle w:val="ConsPlusNormal"/>
              <w:rPr>
                <w:sz w:val="18"/>
                <w:szCs w:val="18"/>
              </w:rPr>
            </w:pPr>
            <w:r w:rsidRPr="008A296D">
              <w:rPr>
                <w:sz w:val="18"/>
                <w:szCs w:val="18"/>
              </w:rPr>
              <w:t>10255,15</w:t>
            </w:r>
          </w:p>
        </w:tc>
        <w:tc>
          <w:tcPr>
            <w:tcW w:w="1134" w:type="dxa"/>
          </w:tcPr>
          <w:p w:rsidR="008A296D" w:rsidRPr="008A296D" w:rsidRDefault="008A296D" w:rsidP="008A296D">
            <w:pPr>
              <w:pStyle w:val="ConsPlusNormal"/>
              <w:rPr>
                <w:sz w:val="18"/>
                <w:szCs w:val="18"/>
              </w:rPr>
            </w:pPr>
            <w:r w:rsidRPr="008A296D">
              <w:rPr>
                <w:sz w:val="18"/>
                <w:szCs w:val="18"/>
              </w:rPr>
              <w:t>8052,56</w:t>
            </w:r>
          </w:p>
        </w:tc>
        <w:tc>
          <w:tcPr>
            <w:tcW w:w="1134" w:type="dxa"/>
          </w:tcPr>
          <w:p w:rsidR="008A296D" w:rsidRPr="008A296D" w:rsidRDefault="008A296D" w:rsidP="008A296D">
            <w:pPr>
              <w:pStyle w:val="ConsPlusNormal"/>
              <w:rPr>
                <w:sz w:val="18"/>
                <w:szCs w:val="18"/>
              </w:rPr>
            </w:pPr>
            <w:r w:rsidRPr="008A296D">
              <w:rPr>
                <w:sz w:val="18"/>
                <w:szCs w:val="18"/>
              </w:rPr>
              <w:t>1061,21</w:t>
            </w:r>
          </w:p>
        </w:tc>
      </w:tr>
      <w:tr w:rsidR="008A296D" w:rsidRPr="008A296D" w:rsidTr="008A296D">
        <w:tblPrEx>
          <w:tblBorders>
            <w:insideH w:val="nil"/>
          </w:tblBorders>
        </w:tblPrEx>
        <w:tc>
          <w:tcPr>
            <w:tcW w:w="704" w:type="dxa"/>
            <w:vMerge/>
            <w:tcBorders>
              <w:bottom w:val="nil"/>
            </w:tcBorders>
          </w:tcPr>
          <w:p w:rsidR="008A296D" w:rsidRPr="008A296D" w:rsidRDefault="008A296D" w:rsidP="008A296D">
            <w:pPr>
              <w:pStyle w:val="ConsPlusNormal"/>
              <w:rPr>
                <w:sz w:val="18"/>
                <w:szCs w:val="18"/>
              </w:rPr>
            </w:pPr>
          </w:p>
        </w:tc>
        <w:tc>
          <w:tcPr>
            <w:tcW w:w="714" w:type="dxa"/>
            <w:vMerge/>
            <w:tcBorders>
              <w:bottom w:val="nil"/>
            </w:tcBorders>
          </w:tcPr>
          <w:p w:rsidR="008A296D" w:rsidRPr="008A296D" w:rsidRDefault="008A296D" w:rsidP="008A296D">
            <w:pPr>
              <w:pStyle w:val="ConsPlusNormal"/>
              <w:rPr>
                <w:sz w:val="18"/>
                <w:szCs w:val="18"/>
              </w:rPr>
            </w:pPr>
          </w:p>
        </w:tc>
        <w:tc>
          <w:tcPr>
            <w:tcW w:w="1134" w:type="dxa"/>
            <w:vMerge/>
            <w:tcBorders>
              <w:bottom w:val="nil"/>
            </w:tcBorders>
          </w:tcPr>
          <w:p w:rsidR="008A296D" w:rsidRPr="008A296D" w:rsidRDefault="008A296D" w:rsidP="008A296D">
            <w:pPr>
              <w:pStyle w:val="ConsPlusNormal"/>
              <w:rPr>
                <w:sz w:val="18"/>
                <w:szCs w:val="18"/>
              </w:rPr>
            </w:pPr>
          </w:p>
        </w:tc>
        <w:tc>
          <w:tcPr>
            <w:tcW w:w="141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567" w:type="dxa"/>
            <w:vMerge/>
            <w:tcBorders>
              <w:bottom w:val="nil"/>
            </w:tcBorders>
          </w:tcPr>
          <w:p w:rsidR="008A296D" w:rsidRPr="008A296D" w:rsidRDefault="008A296D" w:rsidP="008A296D">
            <w:pPr>
              <w:pStyle w:val="ConsPlusNormal"/>
              <w:rPr>
                <w:sz w:val="18"/>
                <w:szCs w:val="18"/>
              </w:rPr>
            </w:pPr>
          </w:p>
        </w:tc>
        <w:tc>
          <w:tcPr>
            <w:tcW w:w="680" w:type="dxa"/>
            <w:vMerge/>
            <w:tcBorders>
              <w:bottom w:val="nil"/>
            </w:tcBorders>
          </w:tcPr>
          <w:p w:rsidR="008A296D" w:rsidRPr="008A296D" w:rsidRDefault="008A296D" w:rsidP="008A296D">
            <w:pPr>
              <w:pStyle w:val="ConsPlusNormal"/>
              <w:rPr>
                <w:sz w:val="18"/>
                <w:szCs w:val="18"/>
              </w:rPr>
            </w:pPr>
          </w:p>
        </w:tc>
        <w:tc>
          <w:tcPr>
            <w:tcW w:w="738" w:type="dxa"/>
            <w:vMerge/>
            <w:tcBorders>
              <w:bottom w:val="nil"/>
            </w:tcBorders>
          </w:tcPr>
          <w:p w:rsidR="008A296D" w:rsidRPr="008A296D" w:rsidRDefault="008A296D" w:rsidP="008A296D">
            <w:pPr>
              <w:pStyle w:val="ConsPlusNormal"/>
              <w:rPr>
                <w:sz w:val="18"/>
                <w:szCs w:val="18"/>
              </w:rPr>
            </w:pPr>
          </w:p>
        </w:tc>
        <w:tc>
          <w:tcPr>
            <w:tcW w:w="567" w:type="dxa"/>
            <w:tcBorders>
              <w:bottom w:val="nil"/>
            </w:tcBorders>
          </w:tcPr>
          <w:p w:rsidR="008A296D" w:rsidRPr="008A296D" w:rsidRDefault="008A296D" w:rsidP="008A296D">
            <w:pPr>
              <w:pStyle w:val="ConsPlusNormal"/>
              <w:rPr>
                <w:sz w:val="18"/>
                <w:szCs w:val="18"/>
              </w:rPr>
            </w:pPr>
            <w:r w:rsidRPr="008A296D">
              <w:rPr>
                <w:sz w:val="18"/>
                <w:szCs w:val="18"/>
              </w:rPr>
              <w:t>800</w:t>
            </w:r>
          </w:p>
        </w:tc>
        <w:tc>
          <w:tcPr>
            <w:tcW w:w="992" w:type="dxa"/>
            <w:tcBorders>
              <w:bottom w:val="nil"/>
            </w:tcBorders>
          </w:tcPr>
          <w:p w:rsidR="008A296D" w:rsidRPr="008A296D" w:rsidRDefault="008A296D" w:rsidP="008A296D">
            <w:pPr>
              <w:pStyle w:val="ConsPlusNormal"/>
              <w:rPr>
                <w:sz w:val="18"/>
                <w:szCs w:val="18"/>
              </w:rPr>
            </w:pPr>
            <w:r w:rsidRPr="008A296D">
              <w:rPr>
                <w:sz w:val="18"/>
                <w:szCs w:val="18"/>
              </w:rPr>
              <w:t>57,50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52,23</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54,42</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52,52</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166,60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90,50</w:t>
            </w:r>
          </w:p>
        </w:tc>
        <w:tc>
          <w:tcPr>
            <w:tcW w:w="1134" w:type="dxa"/>
            <w:tcBorders>
              <w:bottom w:val="nil"/>
            </w:tcBorders>
          </w:tcPr>
          <w:p w:rsidR="008A296D" w:rsidRPr="008A296D" w:rsidRDefault="008A296D" w:rsidP="008A296D">
            <w:pPr>
              <w:pStyle w:val="ConsPlusNormal"/>
              <w:rPr>
                <w:sz w:val="18"/>
                <w:szCs w:val="18"/>
              </w:rPr>
            </w:pPr>
            <w:r w:rsidRPr="008A296D">
              <w:rPr>
                <w:sz w:val="18"/>
                <w:szCs w:val="18"/>
              </w:rPr>
              <w:t>90,46</w:t>
            </w:r>
          </w:p>
        </w:tc>
      </w:tr>
      <w:tr w:rsidR="008A296D" w:rsidRPr="008A296D" w:rsidTr="008A296D">
        <w:tblPrEx>
          <w:tblBorders>
            <w:insideH w:val="nil"/>
          </w:tblBorders>
        </w:tblPrEx>
        <w:tc>
          <w:tcPr>
            <w:tcW w:w="16018" w:type="dxa"/>
            <w:gridSpan w:val="18"/>
            <w:tcBorders>
              <w:top w:val="nil"/>
            </w:tcBorders>
          </w:tcPr>
          <w:p w:rsidR="008A296D" w:rsidRPr="008A296D" w:rsidRDefault="008A296D" w:rsidP="008A296D">
            <w:pPr>
              <w:pStyle w:val="ConsPlusNormal"/>
              <w:rPr>
                <w:sz w:val="18"/>
                <w:szCs w:val="18"/>
              </w:rPr>
            </w:pPr>
            <w:r w:rsidRPr="008A296D">
              <w:rPr>
                <w:sz w:val="18"/>
                <w:szCs w:val="18"/>
              </w:rPr>
              <w:t>(</w:t>
            </w:r>
            <w:proofErr w:type="spellStart"/>
            <w:r w:rsidRPr="008A296D">
              <w:rPr>
                <w:sz w:val="18"/>
                <w:szCs w:val="18"/>
              </w:rPr>
              <w:t>пп</w:t>
            </w:r>
            <w:proofErr w:type="spellEnd"/>
            <w:r w:rsidRPr="008A296D">
              <w:rPr>
                <w:sz w:val="18"/>
                <w:szCs w:val="18"/>
              </w:rPr>
              <w:t xml:space="preserve">. 7.3 в ред. </w:t>
            </w:r>
            <w:hyperlink r:id="rId176">
              <w:r w:rsidRPr="008A296D">
                <w:rPr>
                  <w:rStyle w:val="a3"/>
                  <w:sz w:val="18"/>
                  <w:szCs w:val="18"/>
                </w:rPr>
                <w:t>Постановления</w:t>
              </w:r>
            </w:hyperlink>
            <w:r w:rsidRPr="008A296D">
              <w:rPr>
                <w:sz w:val="18"/>
                <w:szCs w:val="18"/>
              </w:rPr>
              <w:t xml:space="preserve"> Правительства КБР от 28.12.2023 N 295-ПП)</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7.4</w:t>
            </w:r>
          </w:p>
        </w:tc>
        <w:tc>
          <w:tcPr>
            <w:tcW w:w="714" w:type="dxa"/>
            <w:vMerge w:val="restart"/>
          </w:tcPr>
          <w:p w:rsidR="008A296D" w:rsidRPr="008A296D" w:rsidRDefault="008A296D" w:rsidP="008A296D">
            <w:pPr>
              <w:pStyle w:val="ConsPlusNormal"/>
              <w:rPr>
                <w:sz w:val="18"/>
                <w:szCs w:val="18"/>
              </w:rPr>
            </w:pPr>
            <w:r w:rsidRPr="008A296D">
              <w:rPr>
                <w:sz w:val="18"/>
                <w:szCs w:val="18"/>
              </w:rPr>
              <w:t>Основное мероприятие</w:t>
            </w:r>
          </w:p>
        </w:tc>
        <w:tc>
          <w:tcPr>
            <w:tcW w:w="1134" w:type="dxa"/>
            <w:vMerge w:val="restart"/>
          </w:tcPr>
          <w:p w:rsidR="008A296D" w:rsidRPr="008A296D" w:rsidRDefault="008A296D" w:rsidP="008A296D">
            <w:pPr>
              <w:pStyle w:val="ConsPlusNormal"/>
              <w:rPr>
                <w:sz w:val="18"/>
                <w:szCs w:val="18"/>
              </w:rPr>
            </w:pPr>
            <w:r w:rsidRPr="008A296D">
              <w:rPr>
                <w:sz w:val="18"/>
                <w:szCs w:val="18"/>
              </w:rPr>
              <w:t>Информационно-технологическая поддержка реализации государственной программы</w:t>
            </w:r>
          </w:p>
        </w:tc>
        <w:tc>
          <w:tcPr>
            <w:tcW w:w="1417" w:type="dxa"/>
          </w:tcPr>
          <w:p w:rsidR="008A296D" w:rsidRPr="008A296D" w:rsidRDefault="008A296D" w:rsidP="008A296D">
            <w:pPr>
              <w:pStyle w:val="ConsPlusNormal"/>
              <w:rPr>
                <w:sz w:val="18"/>
                <w:szCs w:val="18"/>
              </w:rPr>
            </w:pPr>
            <w:r w:rsidRPr="008A296D">
              <w:rPr>
                <w:sz w:val="18"/>
                <w:szCs w:val="18"/>
              </w:rPr>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97001</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val="restart"/>
          </w:tcPr>
          <w:p w:rsidR="008A296D" w:rsidRPr="008A296D" w:rsidRDefault="008A296D" w:rsidP="008A296D">
            <w:pPr>
              <w:pStyle w:val="ConsPlusNormal"/>
              <w:rPr>
                <w:sz w:val="18"/>
                <w:szCs w:val="18"/>
              </w:rPr>
            </w:pPr>
            <w:r w:rsidRPr="008A296D">
              <w:rPr>
                <w:sz w:val="18"/>
                <w:szCs w:val="18"/>
              </w:rPr>
              <w:t>7.5</w:t>
            </w:r>
          </w:p>
        </w:tc>
        <w:tc>
          <w:tcPr>
            <w:tcW w:w="714" w:type="dxa"/>
            <w:vMerge w:val="restart"/>
          </w:tcPr>
          <w:p w:rsidR="008A296D" w:rsidRPr="008A296D" w:rsidRDefault="008A296D" w:rsidP="008A296D">
            <w:pPr>
              <w:pStyle w:val="ConsPlusNormal"/>
              <w:rPr>
                <w:sz w:val="18"/>
                <w:szCs w:val="18"/>
              </w:rPr>
            </w:pPr>
            <w:r w:rsidRPr="008A296D">
              <w:rPr>
                <w:sz w:val="18"/>
                <w:szCs w:val="18"/>
              </w:rPr>
              <w:t>Региональный проект</w:t>
            </w:r>
          </w:p>
        </w:tc>
        <w:tc>
          <w:tcPr>
            <w:tcW w:w="1134" w:type="dxa"/>
            <w:vMerge w:val="restart"/>
          </w:tcPr>
          <w:p w:rsidR="008A296D" w:rsidRPr="008A296D" w:rsidRDefault="008A296D" w:rsidP="008A296D">
            <w:pPr>
              <w:pStyle w:val="ConsPlusNormal"/>
              <w:rPr>
                <w:sz w:val="18"/>
                <w:szCs w:val="18"/>
              </w:rPr>
            </w:pPr>
            <w:r w:rsidRPr="008A296D">
              <w:rPr>
                <w:sz w:val="18"/>
                <w:szCs w:val="18"/>
              </w:rPr>
              <w:t xml:space="preserve">"Создание единого цифрового контура в здравоохранении на </w:t>
            </w:r>
            <w:r w:rsidRPr="008A296D">
              <w:rPr>
                <w:sz w:val="18"/>
                <w:szCs w:val="18"/>
              </w:rPr>
              <w:lastRenderedPageBreak/>
              <w:t>основе единой государственной информационной системы здравоохранения (ЕГИСЗ)"</w:t>
            </w:r>
          </w:p>
        </w:tc>
        <w:tc>
          <w:tcPr>
            <w:tcW w:w="1417" w:type="dxa"/>
          </w:tcPr>
          <w:p w:rsidR="008A296D" w:rsidRPr="008A296D" w:rsidRDefault="008A296D" w:rsidP="008A296D">
            <w:pPr>
              <w:pStyle w:val="ConsPlusNormal"/>
              <w:rPr>
                <w:sz w:val="18"/>
                <w:szCs w:val="18"/>
              </w:rPr>
            </w:pPr>
            <w:r w:rsidRPr="008A296D">
              <w:rPr>
                <w:sz w:val="18"/>
                <w:szCs w:val="18"/>
              </w:rPr>
              <w:lastRenderedPageBreak/>
              <w:t>всего, в том числе:</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N 7</w:t>
            </w:r>
          </w:p>
        </w:tc>
        <w:tc>
          <w:tcPr>
            <w:tcW w:w="680" w:type="dxa"/>
          </w:tcPr>
          <w:p w:rsidR="008A296D" w:rsidRPr="008A296D" w:rsidRDefault="008A296D" w:rsidP="008A296D">
            <w:pPr>
              <w:pStyle w:val="ConsPlusNormal"/>
              <w:rPr>
                <w:sz w:val="18"/>
                <w:szCs w:val="18"/>
              </w:rPr>
            </w:pPr>
            <w:r w:rsidRPr="008A296D">
              <w:rPr>
                <w:sz w:val="18"/>
                <w:szCs w:val="18"/>
              </w:rPr>
              <w:t>06</w:t>
            </w:r>
          </w:p>
        </w:tc>
        <w:tc>
          <w:tcPr>
            <w:tcW w:w="738" w:type="dxa"/>
          </w:tcPr>
          <w:p w:rsidR="008A296D" w:rsidRPr="008A296D" w:rsidRDefault="008A296D" w:rsidP="008A296D">
            <w:pPr>
              <w:pStyle w:val="ConsPlusNormal"/>
              <w:rPr>
                <w:sz w:val="18"/>
                <w:szCs w:val="18"/>
              </w:rPr>
            </w:pPr>
            <w:r w:rsidRPr="008A296D">
              <w:rPr>
                <w:sz w:val="18"/>
                <w:szCs w:val="18"/>
              </w:rPr>
              <w:t>00000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206741,50</w:t>
            </w:r>
          </w:p>
        </w:tc>
        <w:tc>
          <w:tcPr>
            <w:tcW w:w="1134" w:type="dxa"/>
          </w:tcPr>
          <w:p w:rsidR="008A296D" w:rsidRPr="008A296D" w:rsidRDefault="008A296D" w:rsidP="008A296D">
            <w:pPr>
              <w:pStyle w:val="ConsPlusNormal"/>
              <w:rPr>
                <w:sz w:val="18"/>
                <w:szCs w:val="18"/>
              </w:rPr>
            </w:pPr>
            <w:r w:rsidRPr="008A296D">
              <w:rPr>
                <w:sz w:val="18"/>
                <w:szCs w:val="18"/>
              </w:rPr>
              <w:t>148176,26</w:t>
            </w:r>
          </w:p>
        </w:tc>
        <w:tc>
          <w:tcPr>
            <w:tcW w:w="1134" w:type="dxa"/>
          </w:tcPr>
          <w:p w:rsidR="008A296D" w:rsidRPr="008A296D" w:rsidRDefault="008A296D" w:rsidP="008A296D">
            <w:pPr>
              <w:pStyle w:val="ConsPlusNormal"/>
              <w:rPr>
                <w:sz w:val="18"/>
                <w:szCs w:val="18"/>
              </w:rPr>
            </w:pPr>
            <w:r w:rsidRPr="008A296D">
              <w:rPr>
                <w:sz w:val="18"/>
                <w:szCs w:val="18"/>
              </w:rPr>
              <w:t>111165,44</w:t>
            </w:r>
          </w:p>
        </w:tc>
        <w:tc>
          <w:tcPr>
            <w:tcW w:w="1134" w:type="dxa"/>
          </w:tcPr>
          <w:p w:rsidR="008A296D" w:rsidRPr="008A296D" w:rsidRDefault="008A296D" w:rsidP="008A296D">
            <w:pPr>
              <w:pStyle w:val="ConsPlusNormal"/>
              <w:rPr>
                <w:sz w:val="18"/>
                <w:szCs w:val="18"/>
              </w:rPr>
            </w:pPr>
            <w:r w:rsidRPr="008A296D">
              <w:rPr>
                <w:sz w:val="18"/>
                <w:szCs w:val="18"/>
              </w:rPr>
              <w:t>111165,44</w:t>
            </w:r>
          </w:p>
        </w:tc>
        <w:tc>
          <w:tcPr>
            <w:tcW w:w="1134" w:type="dxa"/>
          </w:tcPr>
          <w:p w:rsidR="008A296D" w:rsidRPr="008A296D" w:rsidRDefault="008A296D" w:rsidP="008A296D">
            <w:pPr>
              <w:pStyle w:val="ConsPlusNormal"/>
              <w:rPr>
                <w:sz w:val="18"/>
                <w:szCs w:val="18"/>
              </w:rPr>
            </w:pPr>
            <w:r w:rsidRPr="008A296D">
              <w:rPr>
                <w:sz w:val="18"/>
                <w:szCs w:val="18"/>
              </w:rPr>
              <w:t>41036,67</w:t>
            </w:r>
          </w:p>
        </w:tc>
        <w:tc>
          <w:tcPr>
            <w:tcW w:w="1134" w:type="dxa"/>
          </w:tcPr>
          <w:p w:rsidR="008A296D" w:rsidRPr="008A296D" w:rsidRDefault="008A296D" w:rsidP="008A296D">
            <w:pPr>
              <w:pStyle w:val="ConsPlusNormal"/>
              <w:rPr>
                <w:sz w:val="18"/>
                <w:szCs w:val="18"/>
              </w:rPr>
            </w:pPr>
            <w:r w:rsidRPr="008A296D">
              <w:rPr>
                <w:sz w:val="18"/>
                <w:szCs w:val="18"/>
              </w:rPr>
              <w:t>44228,08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федеральный бюджет</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680" w:type="dxa"/>
          </w:tcPr>
          <w:p w:rsidR="008A296D" w:rsidRPr="008A296D" w:rsidRDefault="008A296D" w:rsidP="008A296D">
            <w:pPr>
              <w:pStyle w:val="ConsPlusNormal"/>
              <w:rPr>
                <w:sz w:val="18"/>
                <w:szCs w:val="18"/>
              </w:rPr>
            </w:pPr>
            <w:r w:rsidRPr="008A296D">
              <w:rPr>
                <w:sz w:val="18"/>
                <w:szCs w:val="18"/>
              </w:rPr>
              <w:t>x</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204080,10</w:t>
            </w:r>
          </w:p>
        </w:tc>
        <w:tc>
          <w:tcPr>
            <w:tcW w:w="1134" w:type="dxa"/>
          </w:tcPr>
          <w:p w:rsidR="008A296D" w:rsidRPr="008A296D" w:rsidRDefault="008A296D" w:rsidP="008A296D">
            <w:pPr>
              <w:pStyle w:val="ConsPlusNormal"/>
              <w:rPr>
                <w:sz w:val="18"/>
                <w:szCs w:val="18"/>
              </w:rPr>
            </w:pPr>
            <w:r w:rsidRPr="008A296D">
              <w:rPr>
                <w:sz w:val="18"/>
                <w:szCs w:val="18"/>
              </w:rPr>
              <w:t>145280,78</w:t>
            </w:r>
          </w:p>
        </w:tc>
        <w:tc>
          <w:tcPr>
            <w:tcW w:w="1134" w:type="dxa"/>
          </w:tcPr>
          <w:p w:rsidR="008A296D" w:rsidRPr="008A296D" w:rsidRDefault="008A296D" w:rsidP="008A296D">
            <w:pPr>
              <w:pStyle w:val="ConsPlusNormal"/>
              <w:rPr>
                <w:sz w:val="18"/>
                <w:szCs w:val="18"/>
              </w:rPr>
            </w:pPr>
            <w:r w:rsidRPr="008A296D">
              <w:rPr>
                <w:sz w:val="18"/>
                <w:szCs w:val="18"/>
              </w:rPr>
              <w:t>107803,40</w:t>
            </w:r>
          </w:p>
        </w:tc>
        <w:tc>
          <w:tcPr>
            <w:tcW w:w="1134" w:type="dxa"/>
          </w:tcPr>
          <w:p w:rsidR="008A296D" w:rsidRPr="008A296D" w:rsidRDefault="008A296D" w:rsidP="008A296D">
            <w:pPr>
              <w:pStyle w:val="ConsPlusNormal"/>
              <w:rPr>
                <w:sz w:val="18"/>
                <w:szCs w:val="18"/>
              </w:rPr>
            </w:pPr>
            <w:r w:rsidRPr="008A296D">
              <w:rPr>
                <w:sz w:val="18"/>
                <w:szCs w:val="18"/>
              </w:rPr>
              <w:t>107803,40</w:t>
            </w:r>
          </w:p>
        </w:tc>
        <w:tc>
          <w:tcPr>
            <w:tcW w:w="1134" w:type="dxa"/>
          </w:tcPr>
          <w:p w:rsidR="008A296D" w:rsidRPr="008A296D" w:rsidRDefault="008A296D" w:rsidP="008A296D">
            <w:pPr>
              <w:pStyle w:val="ConsPlusNormal"/>
              <w:rPr>
                <w:sz w:val="18"/>
                <w:szCs w:val="18"/>
              </w:rPr>
            </w:pPr>
            <w:r w:rsidRPr="008A296D">
              <w:rPr>
                <w:sz w:val="18"/>
                <w:szCs w:val="18"/>
              </w:rPr>
              <w:t>40626,30</w:t>
            </w:r>
          </w:p>
        </w:tc>
        <w:tc>
          <w:tcPr>
            <w:tcW w:w="1134" w:type="dxa"/>
          </w:tcPr>
          <w:p w:rsidR="008A296D" w:rsidRPr="008A296D" w:rsidRDefault="008A296D" w:rsidP="008A296D">
            <w:pPr>
              <w:pStyle w:val="ConsPlusNormal"/>
              <w:rPr>
                <w:sz w:val="18"/>
                <w:szCs w:val="18"/>
              </w:rPr>
            </w:pPr>
            <w:r w:rsidRPr="008A296D">
              <w:rPr>
                <w:sz w:val="18"/>
                <w:szCs w:val="18"/>
              </w:rPr>
              <w:t>43785,80</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tcPr>
          <w:p w:rsidR="008A296D" w:rsidRPr="008A296D" w:rsidRDefault="008A296D" w:rsidP="008A296D">
            <w:pPr>
              <w:pStyle w:val="ConsPlusNormal"/>
              <w:rPr>
                <w:sz w:val="18"/>
                <w:szCs w:val="18"/>
              </w:rPr>
            </w:pPr>
            <w:r w:rsidRPr="008A296D">
              <w:rPr>
                <w:sz w:val="18"/>
                <w:szCs w:val="18"/>
              </w:rPr>
              <w:t>республикански</w:t>
            </w:r>
            <w:r w:rsidRPr="008A296D">
              <w:rPr>
                <w:sz w:val="18"/>
                <w:szCs w:val="18"/>
              </w:rPr>
              <w:lastRenderedPageBreak/>
              <w:t>й бюджет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lastRenderedPageBreak/>
              <w:t>960</w:t>
            </w:r>
          </w:p>
        </w:tc>
        <w:tc>
          <w:tcPr>
            <w:tcW w:w="567"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N 7</w:t>
            </w:r>
          </w:p>
        </w:tc>
        <w:tc>
          <w:tcPr>
            <w:tcW w:w="738" w:type="dxa"/>
          </w:tcPr>
          <w:p w:rsidR="008A296D" w:rsidRPr="008A296D" w:rsidRDefault="008A296D" w:rsidP="008A296D">
            <w:pPr>
              <w:pStyle w:val="ConsPlusNormal"/>
              <w:rPr>
                <w:sz w:val="18"/>
                <w:szCs w:val="18"/>
              </w:rPr>
            </w:pPr>
            <w:r w:rsidRPr="008A296D">
              <w:rPr>
                <w:sz w:val="18"/>
                <w:szCs w:val="18"/>
              </w:rPr>
              <w:t>x</w:t>
            </w:r>
          </w:p>
        </w:tc>
        <w:tc>
          <w:tcPr>
            <w:tcW w:w="567" w:type="dxa"/>
          </w:tcPr>
          <w:p w:rsidR="008A296D" w:rsidRPr="008A296D" w:rsidRDefault="008A296D" w:rsidP="008A296D">
            <w:pPr>
              <w:pStyle w:val="ConsPlusNormal"/>
              <w:rPr>
                <w:sz w:val="18"/>
                <w:szCs w:val="18"/>
              </w:rPr>
            </w:pPr>
            <w:r w:rsidRPr="008A296D">
              <w:rPr>
                <w:sz w:val="18"/>
                <w:szCs w:val="18"/>
              </w:rPr>
              <w:t>x</w:t>
            </w:r>
          </w:p>
        </w:tc>
        <w:tc>
          <w:tcPr>
            <w:tcW w:w="992" w:type="dxa"/>
          </w:tcPr>
          <w:p w:rsidR="008A296D" w:rsidRPr="008A296D" w:rsidRDefault="008A296D" w:rsidP="008A296D">
            <w:pPr>
              <w:pStyle w:val="ConsPlusNormal"/>
              <w:rPr>
                <w:sz w:val="18"/>
                <w:szCs w:val="18"/>
              </w:rPr>
            </w:pPr>
            <w:r w:rsidRPr="008A296D">
              <w:rPr>
                <w:sz w:val="18"/>
                <w:szCs w:val="18"/>
              </w:rPr>
              <w:t>2661,40</w:t>
            </w:r>
          </w:p>
        </w:tc>
        <w:tc>
          <w:tcPr>
            <w:tcW w:w="1134" w:type="dxa"/>
          </w:tcPr>
          <w:p w:rsidR="008A296D" w:rsidRPr="008A296D" w:rsidRDefault="008A296D" w:rsidP="008A296D">
            <w:pPr>
              <w:pStyle w:val="ConsPlusNormal"/>
              <w:rPr>
                <w:sz w:val="18"/>
                <w:szCs w:val="18"/>
              </w:rPr>
            </w:pPr>
            <w:r w:rsidRPr="008A296D">
              <w:rPr>
                <w:sz w:val="18"/>
                <w:szCs w:val="18"/>
              </w:rPr>
              <w:t>2895,48</w:t>
            </w:r>
          </w:p>
        </w:tc>
        <w:tc>
          <w:tcPr>
            <w:tcW w:w="1134" w:type="dxa"/>
          </w:tcPr>
          <w:p w:rsidR="008A296D" w:rsidRPr="008A296D" w:rsidRDefault="008A296D" w:rsidP="008A296D">
            <w:pPr>
              <w:pStyle w:val="ConsPlusNormal"/>
              <w:rPr>
                <w:sz w:val="18"/>
                <w:szCs w:val="18"/>
              </w:rPr>
            </w:pPr>
            <w:r w:rsidRPr="008A296D">
              <w:rPr>
                <w:sz w:val="18"/>
                <w:szCs w:val="18"/>
              </w:rPr>
              <w:t>3362,04</w:t>
            </w:r>
          </w:p>
        </w:tc>
        <w:tc>
          <w:tcPr>
            <w:tcW w:w="1134" w:type="dxa"/>
          </w:tcPr>
          <w:p w:rsidR="008A296D" w:rsidRPr="008A296D" w:rsidRDefault="008A296D" w:rsidP="008A296D">
            <w:pPr>
              <w:pStyle w:val="ConsPlusNormal"/>
              <w:rPr>
                <w:sz w:val="18"/>
                <w:szCs w:val="18"/>
              </w:rPr>
            </w:pPr>
            <w:r w:rsidRPr="008A296D">
              <w:rPr>
                <w:sz w:val="18"/>
                <w:szCs w:val="18"/>
              </w:rPr>
              <w:t>3362,04</w:t>
            </w:r>
          </w:p>
        </w:tc>
        <w:tc>
          <w:tcPr>
            <w:tcW w:w="1134" w:type="dxa"/>
          </w:tcPr>
          <w:p w:rsidR="008A296D" w:rsidRPr="008A296D" w:rsidRDefault="008A296D" w:rsidP="008A296D">
            <w:pPr>
              <w:pStyle w:val="ConsPlusNormal"/>
              <w:rPr>
                <w:sz w:val="18"/>
                <w:szCs w:val="18"/>
              </w:rPr>
            </w:pPr>
            <w:r w:rsidRPr="008A296D">
              <w:rPr>
                <w:sz w:val="18"/>
                <w:szCs w:val="18"/>
              </w:rPr>
              <w:t>410,37</w:t>
            </w:r>
          </w:p>
        </w:tc>
        <w:tc>
          <w:tcPr>
            <w:tcW w:w="1134" w:type="dxa"/>
          </w:tcPr>
          <w:p w:rsidR="008A296D" w:rsidRPr="008A296D" w:rsidRDefault="008A296D" w:rsidP="008A296D">
            <w:pPr>
              <w:pStyle w:val="ConsPlusNormal"/>
              <w:rPr>
                <w:sz w:val="18"/>
                <w:szCs w:val="18"/>
              </w:rPr>
            </w:pPr>
            <w:r w:rsidRPr="008A296D">
              <w:rPr>
                <w:sz w:val="18"/>
                <w:szCs w:val="18"/>
              </w:rPr>
              <w:t>442,28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val="restart"/>
          </w:tcPr>
          <w:p w:rsidR="008A296D" w:rsidRPr="008A296D" w:rsidRDefault="008A296D" w:rsidP="008A296D">
            <w:pPr>
              <w:pStyle w:val="ConsPlusNormal"/>
              <w:rPr>
                <w:sz w:val="18"/>
                <w:szCs w:val="18"/>
              </w:rPr>
            </w:pPr>
            <w:r w:rsidRPr="008A296D">
              <w:rPr>
                <w:sz w:val="18"/>
                <w:szCs w:val="18"/>
              </w:rPr>
              <w:t>координатор - Министерство здравоохранения Кабардино-Балкарской Республики</w:t>
            </w:r>
          </w:p>
        </w:tc>
        <w:tc>
          <w:tcPr>
            <w:tcW w:w="567" w:type="dxa"/>
          </w:tcPr>
          <w:p w:rsidR="008A296D" w:rsidRPr="008A296D" w:rsidRDefault="008A296D" w:rsidP="008A296D">
            <w:pPr>
              <w:pStyle w:val="ConsPlusNormal"/>
              <w:rPr>
                <w:sz w:val="18"/>
                <w:szCs w:val="18"/>
              </w:rPr>
            </w:pPr>
            <w:r w:rsidRPr="008A296D">
              <w:rPr>
                <w:sz w:val="18"/>
                <w:szCs w:val="18"/>
              </w:rPr>
              <w:t>960</w:t>
            </w:r>
          </w:p>
        </w:tc>
        <w:tc>
          <w:tcPr>
            <w:tcW w:w="567" w:type="dxa"/>
          </w:tcPr>
          <w:p w:rsidR="008A296D" w:rsidRPr="008A296D" w:rsidRDefault="008A296D" w:rsidP="008A296D">
            <w:pPr>
              <w:pStyle w:val="ConsPlusNormal"/>
              <w:rPr>
                <w:sz w:val="18"/>
                <w:szCs w:val="18"/>
              </w:rPr>
            </w:pPr>
            <w:r w:rsidRPr="008A296D">
              <w:rPr>
                <w:sz w:val="18"/>
                <w:szCs w:val="18"/>
              </w:rPr>
              <w:t>0909</w:t>
            </w:r>
          </w:p>
        </w:tc>
        <w:tc>
          <w:tcPr>
            <w:tcW w:w="567" w:type="dxa"/>
          </w:tcPr>
          <w:p w:rsidR="008A296D" w:rsidRPr="008A296D" w:rsidRDefault="008A296D" w:rsidP="008A296D">
            <w:pPr>
              <w:pStyle w:val="ConsPlusNormal"/>
              <w:rPr>
                <w:sz w:val="18"/>
                <w:szCs w:val="18"/>
              </w:rPr>
            </w:pPr>
            <w:r w:rsidRPr="008A296D">
              <w:rPr>
                <w:sz w:val="18"/>
                <w:szCs w:val="18"/>
              </w:rPr>
              <w:t>01</w:t>
            </w:r>
          </w:p>
        </w:tc>
        <w:tc>
          <w:tcPr>
            <w:tcW w:w="567" w:type="dxa"/>
          </w:tcPr>
          <w:p w:rsidR="008A296D" w:rsidRPr="008A296D" w:rsidRDefault="008A296D" w:rsidP="008A296D">
            <w:pPr>
              <w:pStyle w:val="ConsPlusNormal"/>
              <w:rPr>
                <w:sz w:val="18"/>
                <w:szCs w:val="18"/>
              </w:rPr>
            </w:pPr>
            <w:r w:rsidRPr="008A296D">
              <w:rPr>
                <w:sz w:val="18"/>
                <w:szCs w:val="18"/>
              </w:rPr>
              <w:t>Г</w:t>
            </w:r>
          </w:p>
        </w:tc>
        <w:tc>
          <w:tcPr>
            <w:tcW w:w="680" w:type="dxa"/>
          </w:tcPr>
          <w:p w:rsidR="008A296D" w:rsidRPr="008A296D" w:rsidRDefault="008A296D" w:rsidP="008A296D">
            <w:pPr>
              <w:pStyle w:val="ConsPlusNormal"/>
              <w:rPr>
                <w:sz w:val="18"/>
                <w:szCs w:val="18"/>
              </w:rPr>
            </w:pPr>
            <w:r w:rsidRPr="008A296D">
              <w:rPr>
                <w:sz w:val="18"/>
                <w:szCs w:val="18"/>
              </w:rPr>
              <w:t>N 7</w:t>
            </w:r>
          </w:p>
        </w:tc>
        <w:tc>
          <w:tcPr>
            <w:tcW w:w="738" w:type="dxa"/>
          </w:tcPr>
          <w:p w:rsidR="008A296D" w:rsidRPr="008A296D" w:rsidRDefault="008A296D" w:rsidP="008A296D">
            <w:pPr>
              <w:pStyle w:val="ConsPlusNormal"/>
              <w:rPr>
                <w:sz w:val="18"/>
                <w:szCs w:val="18"/>
              </w:rPr>
            </w:pPr>
            <w:r w:rsidRPr="008A296D">
              <w:rPr>
                <w:sz w:val="18"/>
                <w:szCs w:val="18"/>
              </w:rPr>
              <w:t>51140</w:t>
            </w:r>
          </w:p>
        </w:tc>
        <w:tc>
          <w:tcPr>
            <w:tcW w:w="567" w:type="dxa"/>
          </w:tcPr>
          <w:p w:rsidR="008A296D" w:rsidRPr="008A296D" w:rsidRDefault="008A296D" w:rsidP="008A296D">
            <w:pPr>
              <w:pStyle w:val="ConsPlusNormal"/>
              <w:rPr>
                <w:sz w:val="18"/>
                <w:szCs w:val="18"/>
              </w:rPr>
            </w:pPr>
            <w:r w:rsidRPr="008A296D">
              <w:rPr>
                <w:sz w:val="18"/>
                <w:szCs w:val="18"/>
              </w:rPr>
              <w:t>200</w:t>
            </w:r>
          </w:p>
        </w:tc>
        <w:tc>
          <w:tcPr>
            <w:tcW w:w="992" w:type="dxa"/>
          </w:tcPr>
          <w:p w:rsidR="008A296D" w:rsidRPr="008A296D" w:rsidRDefault="008A296D" w:rsidP="008A296D">
            <w:pPr>
              <w:pStyle w:val="ConsPlusNormal"/>
              <w:rPr>
                <w:sz w:val="18"/>
                <w:szCs w:val="18"/>
              </w:rPr>
            </w:pPr>
            <w:r w:rsidRPr="008A296D">
              <w:rPr>
                <w:sz w:val="18"/>
                <w:szCs w:val="18"/>
              </w:rPr>
              <w:t>206741,50</w:t>
            </w:r>
          </w:p>
        </w:tc>
        <w:tc>
          <w:tcPr>
            <w:tcW w:w="1134" w:type="dxa"/>
          </w:tcPr>
          <w:p w:rsidR="008A296D" w:rsidRPr="008A296D" w:rsidRDefault="008A296D" w:rsidP="008A296D">
            <w:pPr>
              <w:pStyle w:val="ConsPlusNormal"/>
              <w:rPr>
                <w:sz w:val="18"/>
                <w:szCs w:val="18"/>
              </w:rPr>
            </w:pPr>
            <w:r w:rsidRPr="008A296D">
              <w:rPr>
                <w:sz w:val="18"/>
                <w:szCs w:val="18"/>
              </w:rPr>
              <w:t>148176,26</w:t>
            </w:r>
          </w:p>
        </w:tc>
        <w:tc>
          <w:tcPr>
            <w:tcW w:w="1134" w:type="dxa"/>
          </w:tcPr>
          <w:p w:rsidR="008A296D" w:rsidRPr="008A296D" w:rsidRDefault="008A296D" w:rsidP="008A296D">
            <w:pPr>
              <w:pStyle w:val="ConsPlusNormal"/>
              <w:rPr>
                <w:sz w:val="18"/>
                <w:szCs w:val="18"/>
              </w:rPr>
            </w:pPr>
            <w:r w:rsidRPr="008A296D">
              <w:rPr>
                <w:sz w:val="18"/>
                <w:szCs w:val="18"/>
              </w:rPr>
              <w:t>103780,57</w:t>
            </w:r>
          </w:p>
        </w:tc>
        <w:tc>
          <w:tcPr>
            <w:tcW w:w="1134" w:type="dxa"/>
          </w:tcPr>
          <w:p w:rsidR="008A296D" w:rsidRPr="008A296D" w:rsidRDefault="008A296D" w:rsidP="008A296D">
            <w:pPr>
              <w:pStyle w:val="ConsPlusNormal"/>
              <w:rPr>
                <w:sz w:val="18"/>
                <w:szCs w:val="18"/>
              </w:rPr>
            </w:pPr>
            <w:r w:rsidRPr="008A296D">
              <w:rPr>
                <w:sz w:val="18"/>
                <w:szCs w:val="18"/>
              </w:rPr>
              <w:t>103780,57</w:t>
            </w:r>
          </w:p>
        </w:tc>
        <w:tc>
          <w:tcPr>
            <w:tcW w:w="1134" w:type="dxa"/>
          </w:tcPr>
          <w:p w:rsidR="008A296D" w:rsidRPr="008A296D" w:rsidRDefault="008A296D" w:rsidP="008A296D">
            <w:pPr>
              <w:pStyle w:val="ConsPlusNormal"/>
              <w:rPr>
                <w:sz w:val="18"/>
                <w:szCs w:val="18"/>
              </w:rPr>
            </w:pPr>
            <w:r w:rsidRPr="008A296D">
              <w:rPr>
                <w:sz w:val="18"/>
                <w:szCs w:val="18"/>
              </w:rPr>
              <w:t>41036,67</w:t>
            </w:r>
          </w:p>
        </w:tc>
        <w:tc>
          <w:tcPr>
            <w:tcW w:w="1134" w:type="dxa"/>
          </w:tcPr>
          <w:p w:rsidR="008A296D" w:rsidRPr="008A296D" w:rsidRDefault="008A296D" w:rsidP="008A296D">
            <w:pPr>
              <w:pStyle w:val="ConsPlusNormal"/>
              <w:rPr>
                <w:sz w:val="18"/>
                <w:szCs w:val="18"/>
              </w:rPr>
            </w:pPr>
            <w:r w:rsidRPr="008A296D">
              <w:rPr>
                <w:sz w:val="18"/>
                <w:szCs w:val="18"/>
              </w:rPr>
              <w:t>44228,08</w:t>
            </w:r>
          </w:p>
        </w:tc>
        <w:tc>
          <w:tcPr>
            <w:tcW w:w="1134" w:type="dxa"/>
          </w:tcPr>
          <w:p w:rsidR="008A296D" w:rsidRPr="008A296D" w:rsidRDefault="008A296D" w:rsidP="008A296D">
            <w:pPr>
              <w:pStyle w:val="ConsPlusNormal"/>
              <w:rPr>
                <w:sz w:val="18"/>
                <w:szCs w:val="18"/>
              </w:rPr>
            </w:pPr>
            <w:r w:rsidRPr="008A296D">
              <w:rPr>
                <w:sz w:val="18"/>
                <w:szCs w:val="18"/>
              </w:rPr>
              <w:t>0,00</w:t>
            </w:r>
          </w:p>
        </w:tc>
      </w:tr>
      <w:tr w:rsidR="008A296D" w:rsidRPr="008A296D" w:rsidTr="008A296D">
        <w:tc>
          <w:tcPr>
            <w:tcW w:w="704" w:type="dxa"/>
            <w:vMerge/>
          </w:tcPr>
          <w:p w:rsidR="008A296D" w:rsidRPr="008A296D" w:rsidRDefault="008A296D" w:rsidP="008A296D">
            <w:pPr>
              <w:pStyle w:val="ConsPlusNormal"/>
              <w:rPr>
                <w:sz w:val="18"/>
                <w:szCs w:val="18"/>
              </w:rPr>
            </w:pPr>
          </w:p>
        </w:tc>
        <w:tc>
          <w:tcPr>
            <w:tcW w:w="714" w:type="dxa"/>
            <w:vMerge/>
          </w:tcPr>
          <w:p w:rsidR="008A296D" w:rsidRPr="008A296D" w:rsidRDefault="008A296D" w:rsidP="008A296D">
            <w:pPr>
              <w:pStyle w:val="ConsPlusNormal"/>
              <w:rPr>
                <w:sz w:val="18"/>
                <w:szCs w:val="18"/>
              </w:rPr>
            </w:pPr>
          </w:p>
        </w:tc>
        <w:tc>
          <w:tcPr>
            <w:tcW w:w="1134" w:type="dxa"/>
            <w:vMerge/>
          </w:tcPr>
          <w:p w:rsidR="008A296D" w:rsidRPr="008A296D" w:rsidRDefault="008A296D" w:rsidP="008A296D">
            <w:pPr>
              <w:pStyle w:val="ConsPlusNormal"/>
              <w:rPr>
                <w:sz w:val="18"/>
                <w:szCs w:val="18"/>
              </w:rPr>
            </w:pPr>
          </w:p>
        </w:tc>
        <w:tc>
          <w:tcPr>
            <w:tcW w:w="1417" w:type="dxa"/>
            <w:vMerge/>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p>
        </w:tc>
        <w:tc>
          <w:tcPr>
            <w:tcW w:w="680" w:type="dxa"/>
          </w:tcPr>
          <w:p w:rsidR="008A296D" w:rsidRPr="008A296D" w:rsidRDefault="008A296D" w:rsidP="008A296D">
            <w:pPr>
              <w:pStyle w:val="ConsPlusNormal"/>
              <w:rPr>
                <w:sz w:val="18"/>
                <w:szCs w:val="18"/>
              </w:rPr>
            </w:pPr>
          </w:p>
        </w:tc>
        <w:tc>
          <w:tcPr>
            <w:tcW w:w="738" w:type="dxa"/>
          </w:tcPr>
          <w:p w:rsidR="008A296D" w:rsidRPr="008A296D" w:rsidRDefault="008A296D" w:rsidP="008A296D">
            <w:pPr>
              <w:pStyle w:val="ConsPlusNormal"/>
              <w:rPr>
                <w:sz w:val="18"/>
                <w:szCs w:val="18"/>
              </w:rPr>
            </w:pPr>
          </w:p>
        </w:tc>
        <w:tc>
          <w:tcPr>
            <w:tcW w:w="567" w:type="dxa"/>
          </w:tcPr>
          <w:p w:rsidR="008A296D" w:rsidRPr="008A296D" w:rsidRDefault="008A296D" w:rsidP="008A296D">
            <w:pPr>
              <w:pStyle w:val="ConsPlusNormal"/>
              <w:rPr>
                <w:sz w:val="18"/>
                <w:szCs w:val="18"/>
              </w:rPr>
            </w:pPr>
            <w:r w:rsidRPr="008A296D">
              <w:rPr>
                <w:sz w:val="18"/>
                <w:szCs w:val="18"/>
              </w:rPr>
              <w:t>600</w:t>
            </w:r>
          </w:p>
        </w:tc>
        <w:tc>
          <w:tcPr>
            <w:tcW w:w="992"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7384,87</w:t>
            </w:r>
          </w:p>
        </w:tc>
        <w:tc>
          <w:tcPr>
            <w:tcW w:w="1134" w:type="dxa"/>
          </w:tcPr>
          <w:p w:rsidR="008A296D" w:rsidRPr="008A296D" w:rsidRDefault="008A296D" w:rsidP="008A296D">
            <w:pPr>
              <w:pStyle w:val="ConsPlusNormal"/>
              <w:rPr>
                <w:sz w:val="18"/>
                <w:szCs w:val="18"/>
              </w:rPr>
            </w:pPr>
            <w:r w:rsidRPr="008A296D">
              <w:rPr>
                <w:sz w:val="18"/>
                <w:szCs w:val="18"/>
              </w:rPr>
              <w:t>7384,87</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c>
          <w:tcPr>
            <w:tcW w:w="1134" w:type="dxa"/>
          </w:tcPr>
          <w:p w:rsidR="008A296D" w:rsidRPr="008A296D" w:rsidRDefault="008A296D" w:rsidP="008A296D">
            <w:pPr>
              <w:pStyle w:val="ConsPlusNormal"/>
              <w:rPr>
                <w:sz w:val="18"/>
                <w:szCs w:val="18"/>
              </w:rPr>
            </w:pPr>
            <w:r w:rsidRPr="008A296D">
              <w:rPr>
                <w:sz w:val="18"/>
                <w:szCs w:val="18"/>
              </w:rPr>
              <w:t>0,00</w:t>
            </w:r>
          </w:p>
        </w:tc>
      </w:tr>
    </w:tbl>
    <w:p w:rsidR="008A296D" w:rsidRDefault="008A296D">
      <w:pPr>
        <w:pStyle w:val="ConsPlusNormal"/>
        <w:sectPr w:rsidR="008A296D">
          <w:pgSz w:w="16838" w:h="11905" w:orient="landscape"/>
          <w:pgMar w:top="1701" w:right="1134" w:bottom="850" w:left="1134" w:header="0" w:footer="0" w:gutter="0"/>
          <w:cols w:space="720"/>
          <w:titlePg/>
        </w:sectPr>
      </w:pPr>
    </w:p>
    <w:p w:rsidR="008A296D" w:rsidRDefault="008A296D">
      <w:pPr>
        <w:pStyle w:val="ConsPlusNormal"/>
        <w:jc w:val="right"/>
        <w:outlineLvl w:val="1"/>
      </w:pPr>
      <w:r>
        <w:lastRenderedPageBreak/>
        <w:t>Приложение N 4</w:t>
      </w:r>
    </w:p>
    <w:p w:rsidR="008A296D" w:rsidRDefault="008A296D">
      <w:pPr>
        <w:pStyle w:val="ConsPlusNormal"/>
        <w:jc w:val="right"/>
      </w:pPr>
      <w:r>
        <w:t>к государственной программе</w:t>
      </w:r>
    </w:p>
    <w:p w:rsidR="008A296D" w:rsidRDefault="008A296D">
      <w:pPr>
        <w:pStyle w:val="ConsPlusNormal"/>
        <w:jc w:val="right"/>
      </w:pPr>
      <w:r>
        <w:t>Кабардино-Балкарской Республики</w:t>
      </w:r>
    </w:p>
    <w:p w:rsidR="008A296D" w:rsidRDefault="008A296D">
      <w:pPr>
        <w:pStyle w:val="ConsPlusNormal"/>
        <w:jc w:val="right"/>
      </w:pPr>
      <w:r>
        <w:t>"Развитие здравоохранения</w:t>
      </w:r>
    </w:p>
    <w:p w:rsidR="008A296D" w:rsidRDefault="008A296D">
      <w:pPr>
        <w:pStyle w:val="ConsPlusNormal"/>
        <w:jc w:val="right"/>
      </w:pPr>
      <w:r>
        <w:t>в Кабардино-Балкарской Республике"</w:t>
      </w:r>
    </w:p>
    <w:p w:rsidR="008A296D" w:rsidRDefault="008A296D">
      <w:pPr>
        <w:pStyle w:val="ConsPlusNormal"/>
        <w:jc w:val="both"/>
      </w:pPr>
    </w:p>
    <w:p w:rsidR="008A296D" w:rsidRDefault="008A296D">
      <w:pPr>
        <w:pStyle w:val="ConsPlusTitle"/>
        <w:jc w:val="center"/>
      </w:pPr>
      <w:r>
        <w:t>ПЛАН</w:t>
      </w:r>
    </w:p>
    <w:p w:rsidR="008A296D" w:rsidRDefault="008A296D">
      <w:pPr>
        <w:pStyle w:val="ConsPlusTitle"/>
        <w:jc w:val="center"/>
      </w:pPr>
      <w:r>
        <w:t>РЕАЛИЗАЦИИ ГОСУДАРСТВЕННОЙ ПРОГРАММЫ</w:t>
      </w:r>
    </w:p>
    <w:p w:rsidR="008A296D" w:rsidRDefault="008A296D">
      <w:pPr>
        <w:pStyle w:val="ConsPlusTitle"/>
        <w:jc w:val="center"/>
      </w:pPr>
      <w:r>
        <w:t>КАБАРДИНО-БАЛКАРСКОЙ РЕСПУБЛИКИ "РАЗВИТИЕ ЗДРАВООХРАНЕНИЯ</w:t>
      </w:r>
    </w:p>
    <w:p w:rsidR="008A296D" w:rsidRDefault="008A296D">
      <w:pPr>
        <w:pStyle w:val="ConsPlusTitle"/>
        <w:jc w:val="center"/>
      </w:pPr>
      <w:r>
        <w:t>В КАБАРДИНО-БАЛКАРСКОЙ РЕСПУБЛИКЕ" НА 2023 - 2025 ГОДЫ</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 xml:space="preserve">(в ред. </w:t>
            </w:r>
            <w:hyperlink r:id="rId177">
              <w:r>
                <w:rPr>
                  <w:color w:val="0000FF"/>
                </w:rPr>
                <w:t>Постановления</w:t>
              </w:r>
            </w:hyperlink>
            <w:r>
              <w:rPr>
                <w:color w:val="392C69"/>
              </w:rPr>
              <w:t xml:space="preserve"> Правительства КБР от 13.03.2023 N 42-ПП)</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both"/>
      </w:pPr>
    </w:p>
    <w:tbl>
      <w:tblPr>
        <w:tblW w:w="14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08"/>
        <w:gridCol w:w="1783"/>
        <w:gridCol w:w="567"/>
        <w:gridCol w:w="567"/>
        <w:gridCol w:w="708"/>
        <w:gridCol w:w="964"/>
        <w:gridCol w:w="595"/>
        <w:gridCol w:w="709"/>
        <w:gridCol w:w="794"/>
        <w:gridCol w:w="1020"/>
        <w:gridCol w:w="964"/>
        <w:gridCol w:w="1020"/>
        <w:gridCol w:w="794"/>
        <w:gridCol w:w="991"/>
      </w:tblGrid>
      <w:tr w:rsidR="008A296D" w:rsidTr="00B619F0">
        <w:tc>
          <w:tcPr>
            <w:tcW w:w="566" w:type="dxa"/>
            <w:vMerge w:val="restart"/>
          </w:tcPr>
          <w:p w:rsidR="008A296D" w:rsidRDefault="008A296D">
            <w:pPr>
              <w:pStyle w:val="a3"/>
              <w:jc w:val="center"/>
            </w:pPr>
            <w:r>
              <w:t>N</w:t>
            </w:r>
          </w:p>
          <w:p w:rsidR="008A296D" w:rsidRDefault="008A296D">
            <w:pPr>
              <w:pStyle w:val="a3"/>
              <w:jc w:val="center"/>
            </w:pPr>
            <w:r>
              <w:t>п/п</w:t>
            </w:r>
          </w:p>
        </w:tc>
        <w:tc>
          <w:tcPr>
            <w:tcW w:w="2608" w:type="dxa"/>
            <w:vMerge w:val="restart"/>
          </w:tcPr>
          <w:p w:rsidR="008A296D" w:rsidRDefault="008A296D">
            <w:pPr>
              <w:pStyle w:val="a3"/>
              <w:jc w:val="center"/>
            </w:pPr>
            <w:r>
              <w:t>Наименование подпрограммы, контрольного события программы</w:t>
            </w:r>
          </w:p>
        </w:tc>
        <w:tc>
          <w:tcPr>
            <w:tcW w:w="1783" w:type="dxa"/>
            <w:vMerge w:val="restart"/>
          </w:tcPr>
          <w:p w:rsidR="008A296D" w:rsidRDefault="008A296D">
            <w:pPr>
              <w:pStyle w:val="a3"/>
              <w:jc w:val="center"/>
            </w:pPr>
            <w:r>
              <w:t>Исполнитель</w:t>
            </w:r>
          </w:p>
        </w:tc>
        <w:tc>
          <w:tcPr>
            <w:tcW w:w="9693" w:type="dxa"/>
            <w:gridSpan w:val="12"/>
          </w:tcPr>
          <w:p w:rsidR="008A296D" w:rsidRDefault="008A296D">
            <w:pPr>
              <w:pStyle w:val="a3"/>
              <w:jc w:val="center"/>
            </w:pPr>
            <w:r>
              <w:t>Срок наступления контрольного события</w:t>
            </w:r>
          </w:p>
        </w:tc>
      </w:tr>
      <w:tr w:rsidR="008A296D" w:rsidTr="00B619F0">
        <w:tc>
          <w:tcPr>
            <w:tcW w:w="566" w:type="dxa"/>
            <w:vMerge/>
          </w:tcPr>
          <w:p w:rsidR="008A296D" w:rsidRDefault="008A296D">
            <w:pPr>
              <w:pStyle w:val="a3"/>
            </w:pPr>
          </w:p>
        </w:tc>
        <w:tc>
          <w:tcPr>
            <w:tcW w:w="2608" w:type="dxa"/>
            <w:vMerge/>
          </w:tcPr>
          <w:p w:rsidR="008A296D" w:rsidRDefault="008A296D">
            <w:pPr>
              <w:pStyle w:val="a3"/>
            </w:pPr>
          </w:p>
        </w:tc>
        <w:tc>
          <w:tcPr>
            <w:tcW w:w="1783" w:type="dxa"/>
            <w:vMerge/>
          </w:tcPr>
          <w:p w:rsidR="008A296D" w:rsidRDefault="008A296D">
            <w:pPr>
              <w:pStyle w:val="a3"/>
            </w:pPr>
          </w:p>
        </w:tc>
        <w:tc>
          <w:tcPr>
            <w:tcW w:w="2806" w:type="dxa"/>
            <w:gridSpan w:val="4"/>
          </w:tcPr>
          <w:p w:rsidR="008A296D" w:rsidRDefault="008A296D">
            <w:pPr>
              <w:pStyle w:val="a3"/>
              <w:jc w:val="center"/>
            </w:pPr>
            <w:r>
              <w:t>2023 год</w:t>
            </w:r>
          </w:p>
        </w:tc>
        <w:tc>
          <w:tcPr>
            <w:tcW w:w="3118" w:type="dxa"/>
            <w:gridSpan w:val="4"/>
          </w:tcPr>
          <w:p w:rsidR="008A296D" w:rsidRDefault="008A296D">
            <w:pPr>
              <w:pStyle w:val="a3"/>
              <w:jc w:val="center"/>
            </w:pPr>
            <w:r>
              <w:t>2024 год</w:t>
            </w:r>
          </w:p>
        </w:tc>
        <w:tc>
          <w:tcPr>
            <w:tcW w:w="3769" w:type="dxa"/>
            <w:gridSpan w:val="4"/>
          </w:tcPr>
          <w:p w:rsidR="008A296D" w:rsidRDefault="008A296D">
            <w:pPr>
              <w:pStyle w:val="a3"/>
              <w:jc w:val="center"/>
            </w:pPr>
            <w:r>
              <w:t>2025 год</w:t>
            </w:r>
          </w:p>
        </w:tc>
      </w:tr>
      <w:tr w:rsidR="008A296D" w:rsidTr="00B619F0">
        <w:tc>
          <w:tcPr>
            <w:tcW w:w="566" w:type="dxa"/>
            <w:vMerge/>
          </w:tcPr>
          <w:p w:rsidR="008A296D" w:rsidRDefault="008A296D">
            <w:pPr>
              <w:pStyle w:val="a3"/>
            </w:pPr>
          </w:p>
        </w:tc>
        <w:tc>
          <w:tcPr>
            <w:tcW w:w="2608" w:type="dxa"/>
            <w:vMerge/>
          </w:tcPr>
          <w:p w:rsidR="008A296D" w:rsidRDefault="008A296D">
            <w:pPr>
              <w:pStyle w:val="a3"/>
            </w:pPr>
          </w:p>
        </w:tc>
        <w:tc>
          <w:tcPr>
            <w:tcW w:w="1783" w:type="dxa"/>
            <w:vMerge/>
          </w:tcPr>
          <w:p w:rsidR="008A296D" w:rsidRDefault="008A296D">
            <w:pPr>
              <w:pStyle w:val="a3"/>
            </w:pPr>
          </w:p>
        </w:tc>
        <w:tc>
          <w:tcPr>
            <w:tcW w:w="567" w:type="dxa"/>
          </w:tcPr>
          <w:p w:rsidR="008A296D" w:rsidRDefault="008A296D">
            <w:pPr>
              <w:pStyle w:val="a3"/>
              <w:jc w:val="center"/>
            </w:pPr>
            <w:r>
              <w:t>I кв.</w:t>
            </w:r>
          </w:p>
        </w:tc>
        <w:tc>
          <w:tcPr>
            <w:tcW w:w="567" w:type="dxa"/>
          </w:tcPr>
          <w:p w:rsidR="008A296D" w:rsidRDefault="008A296D">
            <w:pPr>
              <w:pStyle w:val="a3"/>
              <w:jc w:val="center"/>
            </w:pPr>
            <w:r>
              <w:t>II кв.</w:t>
            </w:r>
          </w:p>
        </w:tc>
        <w:tc>
          <w:tcPr>
            <w:tcW w:w="708" w:type="dxa"/>
          </w:tcPr>
          <w:p w:rsidR="008A296D" w:rsidRDefault="008A296D">
            <w:pPr>
              <w:pStyle w:val="a3"/>
              <w:jc w:val="center"/>
            </w:pPr>
            <w:r>
              <w:t>III кв.</w:t>
            </w:r>
          </w:p>
        </w:tc>
        <w:tc>
          <w:tcPr>
            <w:tcW w:w="964" w:type="dxa"/>
          </w:tcPr>
          <w:p w:rsidR="008A296D" w:rsidRDefault="008A296D">
            <w:pPr>
              <w:pStyle w:val="a3"/>
              <w:jc w:val="center"/>
            </w:pPr>
            <w:r>
              <w:t>IV кв.</w:t>
            </w:r>
          </w:p>
        </w:tc>
        <w:tc>
          <w:tcPr>
            <w:tcW w:w="595" w:type="dxa"/>
          </w:tcPr>
          <w:p w:rsidR="008A296D" w:rsidRDefault="008A296D">
            <w:pPr>
              <w:pStyle w:val="a3"/>
              <w:jc w:val="center"/>
            </w:pPr>
            <w:r>
              <w:t>I кв.</w:t>
            </w:r>
          </w:p>
        </w:tc>
        <w:tc>
          <w:tcPr>
            <w:tcW w:w="709" w:type="dxa"/>
          </w:tcPr>
          <w:p w:rsidR="008A296D" w:rsidRDefault="008A296D">
            <w:pPr>
              <w:pStyle w:val="a3"/>
              <w:jc w:val="center"/>
            </w:pPr>
            <w:r>
              <w:t>II кв.</w:t>
            </w:r>
          </w:p>
        </w:tc>
        <w:tc>
          <w:tcPr>
            <w:tcW w:w="794" w:type="dxa"/>
          </w:tcPr>
          <w:p w:rsidR="008A296D" w:rsidRDefault="008A296D">
            <w:pPr>
              <w:pStyle w:val="a3"/>
              <w:jc w:val="center"/>
            </w:pPr>
            <w:r>
              <w:t>III кв.</w:t>
            </w:r>
          </w:p>
        </w:tc>
        <w:tc>
          <w:tcPr>
            <w:tcW w:w="1020" w:type="dxa"/>
          </w:tcPr>
          <w:p w:rsidR="008A296D" w:rsidRDefault="008A296D">
            <w:pPr>
              <w:pStyle w:val="a3"/>
              <w:jc w:val="center"/>
            </w:pPr>
            <w:r>
              <w:t>IV кв.</w:t>
            </w:r>
          </w:p>
        </w:tc>
        <w:tc>
          <w:tcPr>
            <w:tcW w:w="964" w:type="dxa"/>
          </w:tcPr>
          <w:p w:rsidR="008A296D" w:rsidRDefault="008A296D">
            <w:pPr>
              <w:pStyle w:val="a3"/>
              <w:jc w:val="center"/>
            </w:pPr>
            <w:r>
              <w:t>I кв.</w:t>
            </w:r>
          </w:p>
        </w:tc>
        <w:tc>
          <w:tcPr>
            <w:tcW w:w="1020" w:type="dxa"/>
          </w:tcPr>
          <w:p w:rsidR="008A296D" w:rsidRDefault="008A296D">
            <w:pPr>
              <w:pStyle w:val="a3"/>
              <w:jc w:val="center"/>
            </w:pPr>
            <w:r>
              <w:t>II кв.</w:t>
            </w:r>
          </w:p>
        </w:tc>
        <w:tc>
          <w:tcPr>
            <w:tcW w:w="794" w:type="dxa"/>
          </w:tcPr>
          <w:p w:rsidR="008A296D" w:rsidRDefault="008A296D">
            <w:pPr>
              <w:pStyle w:val="a3"/>
              <w:jc w:val="center"/>
            </w:pPr>
            <w:r>
              <w:t>III кв.</w:t>
            </w:r>
          </w:p>
        </w:tc>
        <w:tc>
          <w:tcPr>
            <w:tcW w:w="991" w:type="dxa"/>
          </w:tcPr>
          <w:p w:rsidR="008A296D" w:rsidRDefault="008A296D">
            <w:pPr>
              <w:pStyle w:val="a3"/>
              <w:jc w:val="center"/>
            </w:pPr>
            <w:r>
              <w:t>IV кв.</w:t>
            </w:r>
          </w:p>
        </w:tc>
      </w:tr>
      <w:tr w:rsidR="008A296D" w:rsidTr="00B619F0">
        <w:tc>
          <w:tcPr>
            <w:tcW w:w="14650" w:type="dxa"/>
            <w:gridSpan w:val="15"/>
          </w:tcPr>
          <w:p w:rsidR="008A296D" w:rsidRDefault="008A296D">
            <w:pPr>
              <w:pStyle w:val="a3"/>
              <w:jc w:val="center"/>
              <w:outlineLvl w:val="2"/>
            </w:pPr>
            <w:r>
              <w:t xml:space="preserve">I. </w:t>
            </w:r>
            <w:hyperlink w:anchor="P129">
              <w:r>
                <w:rPr>
                  <w:color w:val="0000FF"/>
                </w:rPr>
                <w:t>Подпрограмма</w:t>
              </w:r>
            </w:hyperlink>
            <w:r>
              <w:t xml:space="preserve"> "Совершенствование оказания медицинской помощи, включая профилакт</w:t>
            </w:r>
            <w:bookmarkStart w:id="6" w:name="_GoBack"/>
            <w:bookmarkEnd w:id="6"/>
            <w:r>
              <w:t>ику заболеваний и формирование здорового образа жизни"</w:t>
            </w:r>
          </w:p>
        </w:tc>
      </w:tr>
      <w:tr w:rsidR="008A296D" w:rsidTr="00B619F0">
        <w:tc>
          <w:tcPr>
            <w:tcW w:w="566" w:type="dxa"/>
          </w:tcPr>
          <w:p w:rsidR="008A296D" w:rsidRDefault="008A296D">
            <w:pPr>
              <w:pStyle w:val="a3"/>
              <w:jc w:val="center"/>
            </w:pPr>
            <w:r>
              <w:t>1</w:t>
            </w:r>
          </w:p>
        </w:tc>
        <w:tc>
          <w:tcPr>
            <w:tcW w:w="2608" w:type="dxa"/>
          </w:tcPr>
          <w:p w:rsidR="008A296D" w:rsidRDefault="008A296D">
            <w:pPr>
              <w:pStyle w:val="a3"/>
            </w:pPr>
            <w:r>
              <w:t>Контрольное событие подпрограммы 1.1.</w:t>
            </w:r>
          </w:p>
          <w:p w:rsidR="008A296D" w:rsidRDefault="008A296D">
            <w:pPr>
              <w:pStyle w:val="a3"/>
            </w:pPr>
            <w:r>
              <w:t xml:space="preserve">В Министерство здравоохранения Российской Федерации направлена заявка на централизованную поставку медицинских </w:t>
            </w:r>
            <w:r>
              <w:lastRenderedPageBreak/>
              <w:t>иммунобиологических препаратов в рамках Национального календаря профилактических прививок</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ноябрь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ноябрь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ноябрь</w:t>
            </w:r>
          </w:p>
        </w:tc>
      </w:tr>
      <w:tr w:rsidR="008A296D" w:rsidTr="00B619F0">
        <w:tc>
          <w:tcPr>
            <w:tcW w:w="566" w:type="dxa"/>
          </w:tcPr>
          <w:p w:rsidR="008A296D" w:rsidRDefault="008A296D">
            <w:pPr>
              <w:pStyle w:val="a3"/>
              <w:jc w:val="center"/>
            </w:pPr>
            <w:r>
              <w:lastRenderedPageBreak/>
              <w:t>2</w:t>
            </w:r>
          </w:p>
        </w:tc>
        <w:tc>
          <w:tcPr>
            <w:tcW w:w="2608" w:type="dxa"/>
          </w:tcPr>
          <w:p w:rsidR="008A296D" w:rsidRDefault="008A296D">
            <w:pPr>
              <w:pStyle w:val="a3"/>
            </w:pPr>
            <w:r>
              <w:t>Контрольное событие подпрограммы 1.2.</w:t>
            </w:r>
          </w:p>
          <w:p w:rsidR="008A296D" w:rsidRDefault="008A296D">
            <w:pPr>
              <w:pStyle w:val="a3"/>
            </w:pPr>
            <w:r>
              <w:t xml:space="preserve">Проведена вакцинация населения в рамках Национального календаря прививок и против инфекционных заболеваний по </w:t>
            </w:r>
            <w:proofErr w:type="spellStart"/>
            <w:r>
              <w:t>эпидпоказаниям</w:t>
            </w:r>
            <w:proofErr w:type="spellEnd"/>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w:t>
            </w:r>
          </w:p>
        </w:tc>
        <w:tc>
          <w:tcPr>
            <w:tcW w:w="2608" w:type="dxa"/>
          </w:tcPr>
          <w:p w:rsidR="008A296D" w:rsidRDefault="008A296D">
            <w:pPr>
              <w:pStyle w:val="a3"/>
            </w:pPr>
            <w:r>
              <w:t>Контрольное событие подпрограммы 1.3.</w:t>
            </w:r>
          </w:p>
          <w:p w:rsidR="008A296D" w:rsidRDefault="008A296D">
            <w:pPr>
              <w:pStyle w:val="a3"/>
            </w:pPr>
            <w:r>
              <w:t>Закуплены услуги по изготовлению социально значимых материалов (печатная продукция, сувенирная продукция, информационные плакаты, баннеры и пр.) по профилактике ВИЧ-инфекции и гепатитов B и C</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jc w:val="center"/>
            </w:pPr>
            <w:r>
              <w:t>сентябрь</w:t>
            </w: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jc w:val="center"/>
            </w:pPr>
            <w:r>
              <w:t>сентябрь</w:t>
            </w: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jc w:val="center"/>
            </w:pPr>
            <w:r>
              <w:t>сентябрь</w:t>
            </w:r>
          </w:p>
        </w:tc>
        <w:tc>
          <w:tcPr>
            <w:tcW w:w="991" w:type="dxa"/>
          </w:tcPr>
          <w:p w:rsidR="008A296D" w:rsidRDefault="008A296D">
            <w:pPr>
              <w:pStyle w:val="a3"/>
            </w:pPr>
          </w:p>
        </w:tc>
      </w:tr>
      <w:tr w:rsidR="008A296D" w:rsidTr="00B619F0">
        <w:tc>
          <w:tcPr>
            <w:tcW w:w="566" w:type="dxa"/>
          </w:tcPr>
          <w:p w:rsidR="008A296D" w:rsidRDefault="008A296D">
            <w:pPr>
              <w:pStyle w:val="a3"/>
              <w:jc w:val="center"/>
            </w:pPr>
            <w:r>
              <w:lastRenderedPageBreak/>
              <w:t>4</w:t>
            </w:r>
          </w:p>
        </w:tc>
        <w:tc>
          <w:tcPr>
            <w:tcW w:w="2608" w:type="dxa"/>
          </w:tcPr>
          <w:p w:rsidR="008A296D" w:rsidRDefault="008A296D">
            <w:pPr>
              <w:pStyle w:val="a3"/>
            </w:pPr>
            <w:r>
              <w:t>Контрольное событие подпрограммы 1.4.</w:t>
            </w:r>
          </w:p>
          <w:p w:rsidR="008A296D" w:rsidRDefault="008A296D">
            <w:pPr>
              <w:pStyle w:val="a3"/>
            </w:pPr>
            <w:r>
              <w:t>Закуплены диагностические средства для выявления и мониторинга лечения лиц, инфицированных вирусами иммунодефицита человека и гепатитов B и C</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5</w:t>
            </w:r>
          </w:p>
        </w:tc>
        <w:tc>
          <w:tcPr>
            <w:tcW w:w="2608" w:type="dxa"/>
          </w:tcPr>
          <w:p w:rsidR="008A296D" w:rsidRDefault="008A296D">
            <w:pPr>
              <w:pStyle w:val="a3"/>
            </w:pPr>
            <w:r>
              <w:t>Контрольное событие подпрограммы 1.5.</w:t>
            </w:r>
          </w:p>
          <w:p w:rsidR="008A296D" w:rsidRDefault="008A296D">
            <w:pPr>
              <w:pStyle w:val="a3"/>
            </w:pPr>
            <w:r>
              <w:t xml:space="preserve">Закуплены диагностические средства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w:t>
            </w:r>
            <w:r>
              <w:lastRenderedPageBreak/>
              <w:t>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6</w:t>
            </w:r>
          </w:p>
        </w:tc>
        <w:tc>
          <w:tcPr>
            <w:tcW w:w="2608" w:type="dxa"/>
          </w:tcPr>
          <w:p w:rsidR="008A296D" w:rsidRDefault="008A296D">
            <w:pPr>
              <w:pStyle w:val="a3"/>
            </w:pPr>
            <w:r>
              <w:t>Контрольное событие подпрограммы 1.6.</w:t>
            </w:r>
          </w:p>
          <w:p w:rsidR="008A296D" w:rsidRDefault="008A296D">
            <w:pPr>
              <w:pStyle w:val="a3"/>
            </w:pPr>
            <w:r>
              <w:t xml:space="preserve">Закуплены расходные материалы для неонатального и </w:t>
            </w:r>
            <w:proofErr w:type="spellStart"/>
            <w:r>
              <w:t>аудиологического</w:t>
            </w:r>
            <w:proofErr w:type="spellEnd"/>
            <w:r>
              <w:t xml:space="preserve"> скрининга в учреждениях государственной системы здравоохранения</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jc w:val="center"/>
            </w:pPr>
            <w:r>
              <w:t>май</w:t>
            </w: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jc w:val="center"/>
            </w:pPr>
            <w:r>
              <w:t>май</w:t>
            </w: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jc w:val="center"/>
            </w:pPr>
            <w:r>
              <w:t>май</w:t>
            </w: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t>7</w:t>
            </w:r>
          </w:p>
        </w:tc>
        <w:tc>
          <w:tcPr>
            <w:tcW w:w="2608" w:type="dxa"/>
          </w:tcPr>
          <w:p w:rsidR="008A296D" w:rsidRDefault="008A296D">
            <w:pPr>
              <w:pStyle w:val="a3"/>
            </w:pPr>
            <w:r>
              <w:t>Контрольное событие подпрограммы 1.7.</w:t>
            </w:r>
          </w:p>
          <w:p w:rsidR="008A296D" w:rsidRDefault="008A296D">
            <w:pPr>
              <w:pStyle w:val="a3"/>
            </w:pPr>
            <w:r>
              <w:t xml:space="preserve">Закуплены расходные материалы для </w:t>
            </w:r>
            <w:proofErr w:type="spellStart"/>
            <w:r>
              <w:t>пренатальной</w:t>
            </w:r>
            <w:proofErr w:type="spellEnd"/>
            <w:r>
              <w:t xml:space="preserve"> (дородовой) диагностики </w:t>
            </w:r>
            <w:r>
              <w:lastRenderedPageBreak/>
              <w:t>нарушений развития ребенка</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jc w:val="center"/>
            </w:pPr>
            <w:r>
              <w:t>май</w:t>
            </w: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jc w:val="center"/>
            </w:pPr>
            <w:r>
              <w:t>май</w:t>
            </w: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jc w:val="center"/>
            </w:pPr>
            <w:r>
              <w:t>май</w:t>
            </w: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lastRenderedPageBreak/>
              <w:t>8</w:t>
            </w:r>
          </w:p>
        </w:tc>
        <w:tc>
          <w:tcPr>
            <w:tcW w:w="2608" w:type="dxa"/>
          </w:tcPr>
          <w:p w:rsidR="008A296D" w:rsidRDefault="008A296D">
            <w:pPr>
              <w:pStyle w:val="a3"/>
            </w:pPr>
            <w:r>
              <w:t>Контрольное событие подпрограммы 1.8.</w:t>
            </w:r>
          </w:p>
          <w:p w:rsidR="008A296D" w:rsidRDefault="008A296D">
            <w:pPr>
              <w:pStyle w:val="a3"/>
            </w:pPr>
            <w:r>
              <w:t>Строительство объекта "Городская поликлиника на 500 посещений в Кабардино-Балкарской Республике, г. Нальчик, ул. Головко"</w:t>
            </w:r>
          </w:p>
        </w:tc>
        <w:tc>
          <w:tcPr>
            <w:tcW w:w="1783" w:type="dxa"/>
          </w:tcPr>
          <w:p w:rsidR="008A296D" w:rsidRDefault="008A296D">
            <w:pPr>
              <w:pStyle w:val="a3"/>
              <w:jc w:val="center"/>
            </w:pPr>
            <w:r>
              <w:t>Министерство здравоохранения Кабардино-Балкарской Республики,</w:t>
            </w:r>
          </w:p>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t>9</w:t>
            </w:r>
          </w:p>
        </w:tc>
        <w:tc>
          <w:tcPr>
            <w:tcW w:w="2608" w:type="dxa"/>
          </w:tcPr>
          <w:p w:rsidR="008A296D" w:rsidRDefault="008A296D">
            <w:pPr>
              <w:pStyle w:val="a3"/>
            </w:pPr>
            <w:r>
              <w:t>Контрольное событие подпрограммы 1.9.</w:t>
            </w:r>
          </w:p>
          <w:p w:rsidR="008A296D" w:rsidRDefault="008A296D">
            <w:pPr>
              <w:pStyle w:val="a3"/>
            </w:pPr>
            <w:r>
              <w:t>Закупка для медицинских организаций, оказывающих паллиативную медицинскую помощь, медицинских изделий, в том числе для использования на дому</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10</w:t>
            </w:r>
          </w:p>
        </w:tc>
        <w:tc>
          <w:tcPr>
            <w:tcW w:w="2608" w:type="dxa"/>
          </w:tcPr>
          <w:p w:rsidR="008A296D" w:rsidRDefault="008A296D">
            <w:pPr>
              <w:pStyle w:val="a3"/>
            </w:pPr>
            <w:r>
              <w:t>Контрольное событие подпрограммы 1.10.</w:t>
            </w:r>
          </w:p>
          <w:p w:rsidR="008A296D" w:rsidRDefault="008A296D">
            <w:pPr>
              <w:pStyle w:val="a3"/>
            </w:pPr>
            <w:r>
              <w:t>Освоены бюджетные средства, направленные на оказание отдельным категориям граждан государственной социальной помощи по обеспечению лекарственными препаратами, медицинскими изделиями, а также специализированными продуктами лечебного питания для детей-инвалидов, не менее 90% ежегодно</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11</w:t>
            </w:r>
          </w:p>
        </w:tc>
        <w:tc>
          <w:tcPr>
            <w:tcW w:w="2608" w:type="dxa"/>
          </w:tcPr>
          <w:p w:rsidR="008A296D" w:rsidRDefault="008A296D">
            <w:pPr>
              <w:pStyle w:val="a3"/>
            </w:pPr>
            <w:r>
              <w:t>Контрольное событие подпрограммы 1.11.</w:t>
            </w:r>
          </w:p>
          <w:p w:rsidR="008A296D" w:rsidRDefault="008A296D">
            <w:pPr>
              <w:pStyle w:val="a3"/>
            </w:pPr>
            <w:r>
              <w:t xml:space="preserve">Освоено средств бюджета, направленных на обеспечение пациентов, страдающих </w:t>
            </w:r>
            <w:proofErr w:type="spellStart"/>
            <w:r>
              <w:t>высокозатратными</w:t>
            </w:r>
            <w:proofErr w:type="spellEnd"/>
            <w:r>
              <w:t xml:space="preserve"> нозологиями, не менее 90% ежегодно</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12</w:t>
            </w:r>
          </w:p>
        </w:tc>
        <w:tc>
          <w:tcPr>
            <w:tcW w:w="2608" w:type="dxa"/>
          </w:tcPr>
          <w:p w:rsidR="008A296D" w:rsidRDefault="008A296D">
            <w:pPr>
              <w:pStyle w:val="a3"/>
            </w:pPr>
            <w:r>
              <w:t>Контрольное событие подпрограммы 1.12.</w:t>
            </w:r>
          </w:p>
          <w:p w:rsidR="008A296D" w:rsidRDefault="008A296D">
            <w:pPr>
              <w:pStyle w:val="a3"/>
            </w:pPr>
            <w:r>
              <w:t>Закуплены антибактериальные и противотуберкулезные лекарственные препараты, применяемые при лечении больных туберкулезом с множественной лекарственной устойчивостью возбудителя, в рамках утвержденных бюджетных ассигнований</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13</w:t>
            </w:r>
          </w:p>
        </w:tc>
        <w:tc>
          <w:tcPr>
            <w:tcW w:w="2608" w:type="dxa"/>
          </w:tcPr>
          <w:p w:rsidR="008A296D" w:rsidRDefault="008A296D">
            <w:pPr>
              <w:pStyle w:val="a3"/>
            </w:pPr>
            <w:r>
              <w:t>Контрольное событие подпрограммы 1.13.</w:t>
            </w:r>
          </w:p>
          <w:p w:rsidR="008A296D" w:rsidRDefault="008A296D">
            <w:pPr>
              <w:pStyle w:val="a3"/>
            </w:pPr>
            <w:r>
              <w:t>Закуплены диагностические средства с целью охвата населения профилактическими осмотрами на туберкулез</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14</w:t>
            </w:r>
          </w:p>
        </w:tc>
        <w:tc>
          <w:tcPr>
            <w:tcW w:w="2608" w:type="dxa"/>
          </w:tcPr>
          <w:p w:rsidR="008A296D" w:rsidRDefault="008A296D">
            <w:pPr>
              <w:pStyle w:val="a3"/>
            </w:pPr>
            <w:r>
              <w:t>Контрольное событие подпрограммы 1.14.</w:t>
            </w:r>
          </w:p>
          <w:p w:rsidR="008A296D" w:rsidRDefault="008A296D">
            <w:pPr>
              <w:pStyle w:val="a3"/>
            </w:pPr>
            <w:r>
              <w:t xml:space="preserve">Проведена диспансеризация </w:t>
            </w:r>
            <w:r>
              <w:lastRenderedPageBreak/>
              <w:t>определенных групп взрослого населения</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15</w:t>
            </w:r>
          </w:p>
        </w:tc>
        <w:tc>
          <w:tcPr>
            <w:tcW w:w="2608" w:type="dxa"/>
          </w:tcPr>
          <w:p w:rsidR="008A296D" w:rsidRDefault="008A296D">
            <w:pPr>
              <w:pStyle w:val="a3"/>
            </w:pPr>
            <w:r>
              <w:t>Контрольное событие подпрограммы 1.15.</w:t>
            </w:r>
          </w:p>
          <w:p w:rsidR="008A296D" w:rsidRDefault="008A296D">
            <w:pPr>
              <w:pStyle w:val="a3"/>
            </w:pPr>
            <w:r>
              <w:t>Проведены медицинские профилактические осмотры несовершеннолетних</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16</w:t>
            </w:r>
          </w:p>
        </w:tc>
        <w:tc>
          <w:tcPr>
            <w:tcW w:w="2608" w:type="dxa"/>
          </w:tcPr>
          <w:p w:rsidR="008A296D" w:rsidRDefault="008A296D">
            <w:pPr>
              <w:pStyle w:val="a3"/>
            </w:pPr>
            <w:r>
              <w:t>Контрольное событие подпрограммы 1.16.</w:t>
            </w:r>
          </w:p>
          <w:p w:rsidR="008A296D" w:rsidRDefault="008A296D">
            <w:pPr>
              <w:pStyle w:val="a3"/>
            </w:pPr>
            <w:r>
              <w:t>Проведена диспансеризация детей, детей-сирот и детей, находящихся в трудной жизненной ситуации, пребывающих в стационарных учреждениях, и детей-сирот, усыновленных (удочеренных), принятых под опеку, попечительство в приемную семью</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17</w:t>
            </w:r>
          </w:p>
        </w:tc>
        <w:tc>
          <w:tcPr>
            <w:tcW w:w="2608" w:type="dxa"/>
          </w:tcPr>
          <w:p w:rsidR="008A296D" w:rsidRDefault="008A296D">
            <w:pPr>
              <w:pStyle w:val="a3"/>
            </w:pPr>
            <w:r>
              <w:t>Контрольное событие подпрограммы 1.17.</w:t>
            </w:r>
          </w:p>
          <w:p w:rsidR="008A296D" w:rsidRDefault="008A296D">
            <w:pPr>
              <w:pStyle w:val="a3"/>
            </w:pPr>
            <w:r>
              <w:lastRenderedPageBreak/>
              <w:t>Проведено комплексное обследование населения в центрах здоровья республики с охватом не менее 9 тыс. человек</w:t>
            </w:r>
          </w:p>
        </w:tc>
        <w:tc>
          <w:tcPr>
            <w:tcW w:w="1783" w:type="dxa"/>
          </w:tcPr>
          <w:p w:rsidR="008A296D" w:rsidRDefault="008A296D">
            <w:pPr>
              <w:pStyle w:val="a3"/>
              <w:jc w:val="center"/>
            </w:pPr>
            <w:r>
              <w:lastRenderedPageBreak/>
              <w:t>Министерство здравоохранения Кабардино-</w:t>
            </w:r>
            <w:r>
              <w:lastRenderedPageBreak/>
              <w:t>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18</w:t>
            </w:r>
          </w:p>
        </w:tc>
        <w:tc>
          <w:tcPr>
            <w:tcW w:w="2608" w:type="dxa"/>
          </w:tcPr>
          <w:p w:rsidR="008A296D" w:rsidRDefault="008A296D">
            <w:pPr>
              <w:pStyle w:val="a3"/>
            </w:pPr>
            <w:r>
              <w:t>Контрольное событие подпрограммы 1.18.</w:t>
            </w:r>
          </w:p>
          <w:p w:rsidR="008A296D" w:rsidRDefault="008A296D">
            <w:pPr>
              <w:pStyle w:val="a3"/>
            </w:pPr>
            <w:r>
              <w:t>Проведены профилактические осмотры населения на туберкулез с охватом не менее:</w:t>
            </w:r>
          </w:p>
          <w:p w:rsidR="008A296D" w:rsidRDefault="008A296D">
            <w:pPr>
              <w:pStyle w:val="a3"/>
            </w:pPr>
            <w:r>
              <w:t>73,0% - в 2023 году;</w:t>
            </w:r>
          </w:p>
          <w:p w:rsidR="008A296D" w:rsidRDefault="008A296D">
            <w:pPr>
              <w:pStyle w:val="a3"/>
            </w:pPr>
            <w:r>
              <w:t>73,0% - в 2024 году;</w:t>
            </w:r>
          </w:p>
          <w:p w:rsidR="008A296D" w:rsidRDefault="008A296D">
            <w:pPr>
              <w:pStyle w:val="a3"/>
            </w:pPr>
            <w:r>
              <w:t>73,0% - в 2025 году</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19</w:t>
            </w:r>
          </w:p>
        </w:tc>
        <w:tc>
          <w:tcPr>
            <w:tcW w:w="2608" w:type="dxa"/>
          </w:tcPr>
          <w:p w:rsidR="008A296D" w:rsidRDefault="008A296D">
            <w:pPr>
              <w:pStyle w:val="a3"/>
            </w:pPr>
            <w:r>
              <w:t>Контрольное событие подпрограммы 1.19.</w:t>
            </w:r>
          </w:p>
          <w:p w:rsidR="008A296D" w:rsidRDefault="008A296D">
            <w:pPr>
              <w:pStyle w:val="a3"/>
            </w:pPr>
            <w:r>
              <w:t>Проведено обследование населения на ВИЧ-инфекцию с охватом не менее:</w:t>
            </w:r>
          </w:p>
          <w:p w:rsidR="008A296D" w:rsidRDefault="008A296D">
            <w:pPr>
              <w:pStyle w:val="a3"/>
            </w:pPr>
            <w:r>
              <w:t>32% - в 2023 году;</w:t>
            </w:r>
          </w:p>
          <w:p w:rsidR="008A296D" w:rsidRDefault="008A296D">
            <w:pPr>
              <w:pStyle w:val="a3"/>
            </w:pPr>
            <w:r>
              <w:t>33% - в 2024 году;</w:t>
            </w:r>
          </w:p>
          <w:p w:rsidR="008A296D" w:rsidRDefault="008A296D">
            <w:pPr>
              <w:pStyle w:val="a3"/>
            </w:pPr>
            <w:r>
              <w:lastRenderedPageBreak/>
              <w:t>33% - в 2025 году</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20</w:t>
            </w:r>
          </w:p>
        </w:tc>
        <w:tc>
          <w:tcPr>
            <w:tcW w:w="2608" w:type="dxa"/>
          </w:tcPr>
          <w:p w:rsidR="008A296D" w:rsidRDefault="008A296D">
            <w:pPr>
              <w:pStyle w:val="a3"/>
            </w:pPr>
            <w:r>
              <w:t>Контрольное событие подпрограммы 1.20.</w:t>
            </w:r>
          </w:p>
          <w:p w:rsidR="008A296D" w:rsidRDefault="008A296D">
            <w:pPr>
              <w:pStyle w:val="a3"/>
            </w:pPr>
            <w:r>
              <w:t>Проведены мероприятия по неонатальному и расширенному неонатальному скринингу новорожденных в Кабардино-Балкарской Республике с охватом не менее 95%</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21</w:t>
            </w:r>
          </w:p>
        </w:tc>
        <w:tc>
          <w:tcPr>
            <w:tcW w:w="2608" w:type="dxa"/>
          </w:tcPr>
          <w:p w:rsidR="008A296D" w:rsidRDefault="008A296D">
            <w:pPr>
              <w:pStyle w:val="a3"/>
            </w:pPr>
            <w:r>
              <w:t>Контрольное событие подпрограммы 1.21.</w:t>
            </w:r>
          </w:p>
          <w:p w:rsidR="008A296D" w:rsidRDefault="008A296D">
            <w:pPr>
              <w:pStyle w:val="a3"/>
            </w:pPr>
            <w:r>
              <w:t xml:space="preserve">Проведены мероприятия по </w:t>
            </w:r>
            <w:proofErr w:type="spellStart"/>
            <w:r>
              <w:t>аудиологическому</w:t>
            </w:r>
            <w:proofErr w:type="spellEnd"/>
            <w:r>
              <w:t xml:space="preserve"> скринингу детей первого года жизни с охватом не менее 95%</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22</w:t>
            </w:r>
          </w:p>
        </w:tc>
        <w:tc>
          <w:tcPr>
            <w:tcW w:w="2608" w:type="dxa"/>
          </w:tcPr>
          <w:p w:rsidR="008A296D" w:rsidRDefault="008A296D">
            <w:pPr>
              <w:pStyle w:val="a3"/>
            </w:pPr>
            <w:r>
              <w:t>Контрольное событие подпрограммы 1.22.</w:t>
            </w:r>
          </w:p>
          <w:p w:rsidR="008A296D" w:rsidRDefault="008A296D">
            <w:pPr>
              <w:pStyle w:val="a3"/>
            </w:pPr>
            <w:r>
              <w:t>Обеспечены закупки авиационных работ в целях оказания медицинской помощи:</w:t>
            </w:r>
          </w:p>
          <w:p w:rsidR="008A296D" w:rsidRDefault="008A296D">
            <w:pPr>
              <w:pStyle w:val="a3"/>
            </w:pPr>
            <w:r>
              <w:lastRenderedPageBreak/>
              <w:t>на 67 вылетов - в 2023 году;</w:t>
            </w:r>
          </w:p>
          <w:p w:rsidR="008A296D" w:rsidRDefault="008A296D">
            <w:pPr>
              <w:pStyle w:val="a3"/>
            </w:pPr>
            <w:r>
              <w:t>на 73 вылета - в 2024 году;</w:t>
            </w:r>
          </w:p>
          <w:p w:rsidR="008A296D" w:rsidRDefault="008A296D">
            <w:pPr>
              <w:pStyle w:val="a3"/>
            </w:pPr>
            <w:r>
              <w:t>на 73 вылета - в 2025 году</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23</w:t>
            </w:r>
          </w:p>
        </w:tc>
        <w:tc>
          <w:tcPr>
            <w:tcW w:w="2608" w:type="dxa"/>
          </w:tcPr>
          <w:p w:rsidR="008A296D" w:rsidRDefault="008A296D">
            <w:pPr>
              <w:pStyle w:val="a3"/>
            </w:pPr>
            <w:r>
              <w:t>Контрольное событие подпрограммы 1.23.</w:t>
            </w:r>
          </w:p>
          <w:p w:rsidR="008A296D" w:rsidRDefault="008A296D">
            <w:pPr>
              <w:pStyle w:val="a3"/>
            </w:pPr>
            <w:r>
              <w:t>Проведено переоснащение медицинским оборудованием регионального сосудистого центра и первичных сосудистых отделений</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24</w:t>
            </w:r>
          </w:p>
        </w:tc>
        <w:tc>
          <w:tcPr>
            <w:tcW w:w="2608" w:type="dxa"/>
          </w:tcPr>
          <w:p w:rsidR="008A296D" w:rsidRDefault="008A296D">
            <w:pPr>
              <w:pStyle w:val="a3"/>
            </w:pPr>
            <w:r>
              <w:t>Контрольное событие подпрограммы 1.24.</w:t>
            </w:r>
          </w:p>
          <w:p w:rsidR="008A296D" w:rsidRDefault="008A296D">
            <w:pPr>
              <w:pStyle w:val="a3"/>
            </w:pPr>
            <w:r>
              <w:t xml:space="preserve">Обеспечено функционирование центров амбулаторной онкологической помощи на базе медицинских организаций, подведомственных Министерству здравоохранения </w:t>
            </w:r>
            <w:r>
              <w:lastRenderedPageBreak/>
              <w:t>Кабардино-Балкарской Республики</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25</w:t>
            </w:r>
          </w:p>
        </w:tc>
        <w:tc>
          <w:tcPr>
            <w:tcW w:w="2608" w:type="dxa"/>
          </w:tcPr>
          <w:p w:rsidR="008A296D" w:rsidRDefault="008A296D">
            <w:pPr>
              <w:pStyle w:val="a3"/>
            </w:pPr>
            <w:r>
              <w:t>Контрольное событие подпрограммы 1.25.</w:t>
            </w:r>
          </w:p>
          <w:p w:rsidR="008A296D" w:rsidRDefault="008A296D">
            <w:pPr>
              <w:pStyle w:val="a3"/>
            </w:pPr>
            <w:r>
              <w:t>Проведено переоснащение медицинским оборудованием государственного бюджетного учреждения здравоохранения "Онкологический диспансер" Министерства здравоохранения Кабардино-Балкарской Республики</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t>26</w:t>
            </w:r>
          </w:p>
        </w:tc>
        <w:tc>
          <w:tcPr>
            <w:tcW w:w="2608" w:type="dxa"/>
          </w:tcPr>
          <w:p w:rsidR="008A296D" w:rsidRDefault="008A296D">
            <w:pPr>
              <w:pStyle w:val="a3"/>
            </w:pPr>
            <w:r>
              <w:t>Контрольное событие подпрограммы 1.27.</w:t>
            </w:r>
          </w:p>
          <w:p w:rsidR="008A296D" w:rsidRDefault="008A296D">
            <w:pPr>
              <w:pStyle w:val="a3"/>
            </w:pPr>
            <w:r>
              <w:t xml:space="preserve">Проведено обучение специалистов медицинских организаций в области </w:t>
            </w:r>
            <w:proofErr w:type="spellStart"/>
            <w:r>
              <w:t>перинатологии</w:t>
            </w:r>
            <w:proofErr w:type="spellEnd"/>
            <w:r>
              <w:t xml:space="preserve">, неонатологии и педиатрии, в том числе в </w:t>
            </w:r>
            <w:proofErr w:type="spellStart"/>
            <w:r>
              <w:t>симуляционных</w:t>
            </w:r>
            <w:proofErr w:type="spellEnd"/>
            <w:r>
              <w:t xml:space="preserve"> центрах</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27</w:t>
            </w:r>
          </w:p>
        </w:tc>
        <w:tc>
          <w:tcPr>
            <w:tcW w:w="2608" w:type="dxa"/>
          </w:tcPr>
          <w:p w:rsidR="008A296D" w:rsidRDefault="008A296D">
            <w:pPr>
              <w:pStyle w:val="a3"/>
            </w:pPr>
            <w:r>
              <w:t>Контрольное событие подпрограммы 1.28.</w:t>
            </w:r>
          </w:p>
          <w:p w:rsidR="008A296D" w:rsidRDefault="008A296D">
            <w:pPr>
              <w:pStyle w:val="a3"/>
            </w:pPr>
            <w:r>
              <w:t>Муниципальные образования Кабардино-Балкарской Республики внедрили муниципальные программы общественного здоровья</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28</w:t>
            </w:r>
          </w:p>
        </w:tc>
        <w:tc>
          <w:tcPr>
            <w:tcW w:w="2608" w:type="dxa"/>
          </w:tcPr>
          <w:p w:rsidR="008A296D" w:rsidRDefault="008A296D">
            <w:pPr>
              <w:pStyle w:val="a3"/>
            </w:pPr>
            <w:r>
              <w:t>Контрольное событие подпрограммы 1.29.</w:t>
            </w:r>
          </w:p>
          <w:p w:rsidR="008A296D" w:rsidRDefault="008A296D">
            <w:pPr>
              <w:pStyle w:val="a3"/>
            </w:pPr>
            <w:r>
              <w:t>Проведена иммунизация граждан старше трудоспособного возраста из групп риска, проживающих в организациях социального обслуживания, с охватом не ниже 95%</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29</w:t>
            </w:r>
          </w:p>
        </w:tc>
        <w:tc>
          <w:tcPr>
            <w:tcW w:w="2608" w:type="dxa"/>
          </w:tcPr>
          <w:p w:rsidR="008A296D" w:rsidRDefault="008A296D">
            <w:pPr>
              <w:pStyle w:val="a3"/>
            </w:pPr>
            <w:r>
              <w:t>Контрольное событие подпрограммы 1.30.</w:t>
            </w:r>
          </w:p>
          <w:p w:rsidR="008A296D" w:rsidRDefault="008A296D">
            <w:pPr>
              <w:pStyle w:val="a3"/>
            </w:pPr>
            <w:r>
              <w:t xml:space="preserve">Проведены профилактические осмотры и диспансеризация лиц </w:t>
            </w:r>
            <w:r>
              <w:lastRenderedPageBreak/>
              <w:t>старше трудоспособного возраста</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30</w:t>
            </w:r>
          </w:p>
        </w:tc>
        <w:tc>
          <w:tcPr>
            <w:tcW w:w="2608" w:type="dxa"/>
          </w:tcPr>
          <w:p w:rsidR="008A296D" w:rsidRDefault="008A296D">
            <w:pPr>
              <w:pStyle w:val="a3"/>
            </w:pPr>
            <w:r>
              <w:t>Контрольное событие подпрограммы 1.31.</w:t>
            </w:r>
          </w:p>
          <w:p w:rsidR="008A296D" w:rsidRDefault="008A296D">
            <w:pPr>
              <w:pStyle w:val="a3"/>
            </w:pPr>
            <w:r>
              <w:t>Обеспечено оказание специализированной медицинской помощи в условиях круглосуточного стационара гражданам старше трудоспособного возраста на базе государственного казенного учреждения здравоохранения "Гериатрический центр" Министерства здравоохранения Кабардино-Балкарской Республики</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31</w:t>
            </w:r>
          </w:p>
        </w:tc>
        <w:tc>
          <w:tcPr>
            <w:tcW w:w="2608" w:type="dxa"/>
          </w:tcPr>
          <w:p w:rsidR="008A296D" w:rsidRDefault="008A296D">
            <w:pPr>
              <w:pStyle w:val="a3"/>
            </w:pPr>
            <w:r>
              <w:t>Контрольное событие подпрограммы 1.35.</w:t>
            </w:r>
          </w:p>
          <w:p w:rsidR="008A296D" w:rsidRDefault="008A296D">
            <w:pPr>
              <w:pStyle w:val="a3"/>
            </w:pPr>
            <w:r>
              <w:t xml:space="preserve">Строительство амбулатории в </w:t>
            </w:r>
            <w:proofErr w:type="spellStart"/>
            <w:r>
              <w:t>с.п</w:t>
            </w:r>
            <w:proofErr w:type="spellEnd"/>
            <w:r>
              <w:t xml:space="preserve">. Дейское государственного бюджетного учреждения здравоохранения </w:t>
            </w:r>
            <w:r>
              <w:lastRenderedPageBreak/>
              <w:t>"Центральная районная больница" Терского муниципального района</w:t>
            </w:r>
          </w:p>
        </w:tc>
        <w:tc>
          <w:tcPr>
            <w:tcW w:w="1783" w:type="dxa"/>
          </w:tcPr>
          <w:p w:rsidR="008A296D" w:rsidRDefault="008A296D">
            <w:pPr>
              <w:pStyle w:val="a3"/>
              <w:jc w:val="center"/>
            </w:pPr>
            <w:r>
              <w:lastRenderedPageBreak/>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32</w:t>
            </w:r>
          </w:p>
        </w:tc>
        <w:tc>
          <w:tcPr>
            <w:tcW w:w="2608" w:type="dxa"/>
          </w:tcPr>
          <w:p w:rsidR="008A296D" w:rsidRDefault="008A296D">
            <w:pPr>
              <w:pStyle w:val="a3"/>
            </w:pPr>
            <w:r>
              <w:t>Контрольное событие подпрограммы 1.33.</w:t>
            </w:r>
          </w:p>
          <w:p w:rsidR="008A296D" w:rsidRDefault="008A296D">
            <w:pPr>
              <w:pStyle w:val="a3"/>
            </w:pPr>
            <w:r>
              <w:t xml:space="preserve">Строительство амбулатории в с. Жемтала государственного бюджетного учреждения здравоохранения "Центральная районная больница" </w:t>
            </w:r>
            <w:proofErr w:type="spellStart"/>
            <w:r>
              <w:t>Черекского</w:t>
            </w:r>
            <w:proofErr w:type="spellEnd"/>
            <w:r>
              <w:t xml:space="preserve"> муниципального района</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33</w:t>
            </w:r>
          </w:p>
        </w:tc>
        <w:tc>
          <w:tcPr>
            <w:tcW w:w="2608" w:type="dxa"/>
          </w:tcPr>
          <w:p w:rsidR="008A296D" w:rsidRDefault="008A296D">
            <w:pPr>
              <w:pStyle w:val="a3"/>
            </w:pPr>
            <w:r>
              <w:t>Контрольное событие подпрограммы 1.34.</w:t>
            </w:r>
          </w:p>
          <w:p w:rsidR="008A296D" w:rsidRDefault="008A296D">
            <w:pPr>
              <w:pStyle w:val="a3"/>
            </w:pPr>
            <w:r>
              <w:t>Проведена реконструкция здания государственного бюджетного учреждения здравоохранения "Участковая больница" с. Эльбрус</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t>34</w:t>
            </w:r>
          </w:p>
        </w:tc>
        <w:tc>
          <w:tcPr>
            <w:tcW w:w="2608" w:type="dxa"/>
          </w:tcPr>
          <w:p w:rsidR="008A296D" w:rsidRDefault="008A296D">
            <w:pPr>
              <w:pStyle w:val="a3"/>
            </w:pPr>
            <w:r>
              <w:t>Контрольное событие подпрограммы 1.35.</w:t>
            </w:r>
          </w:p>
          <w:p w:rsidR="008A296D" w:rsidRDefault="008A296D">
            <w:pPr>
              <w:pStyle w:val="a3"/>
            </w:pPr>
            <w:r>
              <w:lastRenderedPageBreak/>
              <w:t>Строительство фельдшерского пункта в с. Октябрьское государственного бюджетного учреждения здравоохранения "Центральная районная больница" Майского муниципального района</w:t>
            </w:r>
          </w:p>
        </w:tc>
        <w:tc>
          <w:tcPr>
            <w:tcW w:w="1783" w:type="dxa"/>
          </w:tcPr>
          <w:p w:rsidR="008A296D" w:rsidRDefault="008A296D">
            <w:pPr>
              <w:pStyle w:val="a3"/>
              <w:jc w:val="center"/>
            </w:pPr>
            <w:r>
              <w:lastRenderedPageBreak/>
              <w:t>Министерство строительства и жилищно-</w:t>
            </w:r>
            <w:r>
              <w:lastRenderedPageBreak/>
              <w:t>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lastRenderedPageBreak/>
              <w:t>35</w:t>
            </w:r>
          </w:p>
        </w:tc>
        <w:tc>
          <w:tcPr>
            <w:tcW w:w="2608" w:type="dxa"/>
          </w:tcPr>
          <w:p w:rsidR="008A296D" w:rsidRDefault="008A296D">
            <w:pPr>
              <w:pStyle w:val="a3"/>
            </w:pPr>
            <w:r>
              <w:t>Контрольное событие подпрограммы 1.36.</w:t>
            </w:r>
          </w:p>
          <w:p w:rsidR="008A296D" w:rsidRDefault="008A296D">
            <w:pPr>
              <w:pStyle w:val="a3"/>
            </w:pPr>
            <w:r>
              <w:t xml:space="preserve">Строительство амбулатории в с. </w:t>
            </w:r>
            <w:proofErr w:type="spellStart"/>
            <w:r>
              <w:t>Кенже</w:t>
            </w:r>
            <w:proofErr w:type="spellEnd"/>
            <w:r>
              <w:t xml:space="preserve"> государственного бюджетного учреждения здравоохранения "Городская поликлиника N 3"</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36</w:t>
            </w:r>
          </w:p>
        </w:tc>
        <w:tc>
          <w:tcPr>
            <w:tcW w:w="2608" w:type="dxa"/>
          </w:tcPr>
          <w:p w:rsidR="008A296D" w:rsidRDefault="008A296D">
            <w:pPr>
              <w:pStyle w:val="a3"/>
            </w:pPr>
            <w:r>
              <w:t>Контрольное событие подпрограммы 1.37.</w:t>
            </w:r>
          </w:p>
          <w:p w:rsidR="008A296D" w:rsidRDefault="008A296D">
            <w:pPr>
              <w:pStyle w:val="a3"/>
            </w:pPr>
            <w:r>
              <w:t xml:space="preserve">Строительство амбулатории в </w:t>
            </w:r>
            <w:proofErr w:type="spellStart"/>
            <w:r>
              <w:t>с.п</w:t>
            </w:r>
            <w:proofErr w:type="spellEnd"/>
            <w:r>
              <w:t xml:space="preserve">. Куба государственного бюджетного учреждения здравоохранения "Центральная районная больница" </w:t>
            </w:r>
            <w:proofErr w:type="spellStart"/>
            <w:r>
              <w:t>г.о</w:t>
            </w:r>
            <w:proofErr w:type="spellEnd"/>
            <w:r>
              <w:t xml:space="preserve">. Баксан и </w:t>
            </w:r>
            <w:proofErr w:type="spellStart"/>
            <w:r>
              <w:lastRenderedPageBreak/>
              <w:t>Баксанского</w:t>
            </w:r>
            <w:proofErr w:type="spellEnd"/>
            <w:r>
              <w:t xml:space="preserve"> муниципального района</w:t>
            </w:r>
          </w:p>
        </w:tc>
        <w:tc>
          <w:tcPr>
            <w:tcW w:w="1783" w:type="dxa"/>
          </w:tcPr>
          <w:p w:rsidR="008A296D" w:rsidRDefault="008A296D">
            <w:pPr>
              <w:pStyle w:val="a3"/>
              <w:jc w:val="center"/>
            </w:pPr>
            <w:r>
              <w:lastRenderedPageBreak/>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lastRenderedPageBreak/>
              <w:t>37</w:t>
            </w:r>
          </w:p>
        </w:tc>
        <w:tc>
          <w:tcPr>
            <w:tcW w:w="2608" w:type="dxa"/>
          </w:tcPr>
          <w:p w:rsidR="008A296D" w:rsidRDefault="008A296D">
            <w:pPr>
              <w:pStyle w:val="a3"/>
            </w:pPr>
            <w:r>
              <w:t>Контрольное событие подпрограммы 1.38.</w:t>
            </w:r>
          </w:p>
          <w:p w:rsidR="008A296D" w:rsidRDefault="008A296D">
            <w:pPr>
              <w:pStyle w:val="a3"/>
            </w:pPr>
            <w:r>
              <w:t xml:space="preserve">Строительство амбулатории в </w:t>
            </w:r>
            <w:proofErr w:type="spellStart"/>
            <w:r>
              <w:t>с.п</w:t>
            </w:r>
            <w:proofErr w:type="spellEnd"/>
            <w:r>
              <w:t>. Куба-</w:t>
            </w:r>
            <w:proofErr w:type="spellStart"/>
            <w:r>
              <w:t>Таба</w:t>
            </w:r>
            <w:proofErr w:type="spellEnd"/>
            <w:r>
              <w:t xml:space="preserve"> государственного бюджетного учреждения здравоохранения "Центральная районная больница" </w:t>
            </w:r>
            <w:proofErr w:type="spellStart"/>
            <w:r>
              <w:t>г.о</w:t>
            </w:r>
            <w:proofErr w:type="spellEnd"/>
            <w:r>
              <w:t xml:space="preserve">. Баксан и </w:t>
            </w:r>
            <w:proofErr w:type="spellStart"/>
            <w:r>
              <w:t>Баксанского</w:t>
            </w:r>
            <w:proofErr w:type="spellEnd"/>
            <w:r>
              <w:t xml:space="preserve"> муниципального района</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38</w:t>
            </w:r>
          </w:p>
        </w:tc>
        <w:tc>
          <w:tcPr>
            <w:tcW w:w="2608" w:type="dxa"/>
          </w:tcPr>
          <w:p w:rsidR="008A296D" w:rsidRDefault="008A296D">
            <w:pPr>
              <w:pStyle w:val="a3"/>
            </w:pPr>
            <w:r>
              <w:t>Контрольное событие подпрограммы 1.39.</w:t>
            </w:r>
          </w:p>
          <w:p w:rsidR="008A296D" w:rsidRDefault="008A296D">
            <w:pPr>
              <w:pStyle w:val="a3"/>
            </w:pPr>
            <w:r>
              <w:t xml:space="preserve">Строительство врачебной амбулатории в </w:t>
            </w:r>
            <w:proofErr w:type="spellStart"/>
            <w:r>
              <w:t>с.п</w:t>
            </w:r>
            <w:proofErr w:type="spellEnd"/>
            <w:r>
              <w:t xml:space="preserve">. Белая Речка государственного бюджетного учреждения здравоохранения "Городская поликлиника N 1" </w:t>
            </w:r>
            <w:proofErr w:type="spellStart"/>
            <w:r>
              <w:t>г.о</w:t>
            </w:r>
            <w:proofErr w:type="spellEnd"/>
            <w:r>
              <w:t>. Нальчик</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39</w:t>
            </w:r>
          </w:p>
        </w:tc>
        <w:tc>
          <w:tcPr>
            <w:tcW w:w="2608" w:type="dxa"/>
          </w:tcPr>
          <w:p w:rsidR="008A296D" w:rsidRDefault="008A296D">
            <w:pPr>
              <w:pStyle w:val="a3"/>
            </w:pPr>
            <w:r>
              <w:t>Контрольное событие подпрограммы 1.40.</w:t>
            </w:r>
          </w:p>
          <w:p w:rsidR="008A296D" w:rsidRDefault="008A296D">
            <w:pPr>
              <w:pStyle w:val="a3"/>
            </w:pPr>
            <w:r>
              <w:lastRenderedPageBreak/>
              <w:t>Строительство амбулатории в с. Нижний Черек государственного бюджетного учреждения здравоохранения "Межрайонная многопрофильная больница"</w:t>
            </w:r>
          </w:p>
        </w:tc>
        <w:tc>
          <w:tcPr>
            <w:tcW w:w="1783" w:type="dxa"/>
          </w:tcPr>
          <w:p w:rsidR="008A296D" w:rsidRDefault="008A296D">
            <w:pPr>
              <w:pStyle w:val="a3"/>
              <w:jc w:val="center"/>
            </w:pPr>
            <w:r>
              <w:lastRenderedPageBreak/>
              <w:t xml:space="preserve">Министерство строительства и жилищно-коммунального </w:t>
            </w:r>
            <w:r>
              <w:lastRenderedPageBreak/>
              <w:t>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40</w:t>
            </w:r>
          </w:p>
        </w:tc>
        <w:tc>
          <w:tcPr>
            <w:tcW w:w="2608" w:type="dxa"/>
          </w:tcPr>
          <w:p w:rsidR="008A296D" w:rsidRDefault="008A296D">
            <w:pPr>
              <w:pStyle w:val="a3"/>
            </w:pPr>
            <w:r>
              <w:t>Контрольное событие подпрограммы 1.41.</w:t>
            </w:r>
          </w:p>
          <w:p w:rsidR="008A296D" w:rsidRDefault="008A296D">
            <w:pPr>
              <w:pStyle w:val="a3"/>
            </w:pPr>
            <w:r>
              <w:t xml:space="preserve">Строительство амбулатории в </w:t>
            </w:r>
            <w:proofErr w:type="spellStart"/>
            <w:r>
              <w:t>с.п</w:t>
            </w:r>
            <w:proofErr w:type="spellEnd"/>
            <w:r>
              <w:t xml:space="preserve">. Красносельское государственного бюджетного учреждения здравоохранения "Центральная районная больница" </w:t>
            </w:r>
            <w:proofErr w:type="spellStart"/>
            <w:r>
              <w:t>г.о</w:t>
            </w:r>
            <w:proofErr w:type="spellEnd"/>
            <w:r>
              <w:t xml:space="preserve">. Прохладный и </w:t>
            </w:r>
            <w:proofErr w:type="spellStart"/>
            <w:r>
              <w:t>Прохладненского</w:t>
            </w:r>
            <w:proofErr w:type="spellEnd"/>
            <w:r>
              <w:t xml:space="preserve"> муниципального района</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41</w:t>
            </w:r>
          </w:p>
        </w:tc>
        <w:tc>
          <w:tcPr>
            <w:tcW w:w="2608" w:type="dxa"/>
          </w:tcPr>
          <w:p w:rsidR="008A296D" w:rsidRDefault="008A296D">
            <w:pPr>
              <w:pStyle w:val="a3"/>
            </w:pPr>
            <w:r>
              <w:t>Контрольное событие подпрограммы 1.42.</w:t>
            </w:r>
          </w:p>
          <w:p w:rsidR="008A296D" w:rsidRDefault="008A296D">
            <w:pPr>
              <w:pStyle w:val="a3"/>
            </w:pPr>
            <w:r>
              <w:t xml:space="preserve">Строительство амбулатории в </w:t>
            </w:r>
            <w:proofErr w:type="spellStart"/>
            <w:r>
              <w:t>с.п</w:t>
            </w:r>
            <w:proofErr w:type="spellEnd"/>
            <w:r>
              <w:t xml:space="preserve">. </w:t>
            </w:r>
            <w:proofErr w:type="spellStart"/>
            <w:r>
              <w:t>Светловодское</w:t>
            </w:r>
            <w:proofErr w:type="spellEnd"/>
            <w:r>
              <w:t xml:space="preserve"> государственного </w:t>
            </w:r>
            <w:r>
              <w:lastRenderedPageBreak/>
              <w:t xml:space="preserve">бюджетного учреждения здравоохранения "Центральная районная больница" </w:t>
            </w:r>
            <w:proofErr w:type="spellStart"/>
            <w:r>
              <w:t>Зольского</w:t>
            </w:r>
            <w:proofErr w:type="spellEnd"/>
            <w:r>
              <w:t xml:space="preserve"> муниципального района</w:t>
            </w:r>
          </w:p>
        </w:tc>
        <w:tc>
          <w:tcPr>
            <w:tcW w:w="1783" w:type="dxa"/>
          </w:tcPr>
          <w:p w:rsidR="008A296D" w:rsidRDefault="008A296D">
            <w:pPr>
              <w:pStyle w:val="a3"/>
              <w:jc w:val="center"/>
            </w:pPr>
            <w:r>
              <w:lastRenderedPageBreak/>
              <w:t>Министерство строительства и жилищно-коммунального хозяйства Кабардино-</w:t>
            </w:r>
            <w:r>
              <w:lastRenderedPageBreak/>
              <w:t>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42</w:t>
            </w:r>
          </w:p>
        </w:tc>
        <w:tc>
          <w:tcPr>
            <w:tcW w:w="2608" w:type="dxa"/>
          </w:tcPr>
          <w:p w:rsidR="008A296D" w:rsidRDefault="008A296D">
            <w:pPr>
              <w:pStyle w:val="a3"/>
            </w:pPr>
            <w:r>
              <w:t>Контрольное событие подпрограммы 1.43.</w:t>
            </w:r>
          </w:p>
          <w:p w:rsidR="008A296D" w:rsidRDefault="008A296D">
            <w:pPr>
              <w:pStyle w:val="a3"/>
            </w:pPr>
            <w:r>
              <w:t xml:space="preserve">Строительство врачебной амбулатории в п. Звездном государственного бюджетного учреждения здравоохранения "Центральная районная больница им. </w:t>
            </w:r>
            <w:proofErr w:type="spellStart"/>
            <w:r>
              <w:t>Хацукова</w:t>
            </w:r>
            <w:proofErr w:type="spellEnd"/>
            <w:r>
              <w:t xml:space="preserve"> А.А."</w:t>
            </w:r>
          </w:p>
        </w:tc>
        <w:tc>
          <w:tcPr>
            <w:tcW w:w="1783" w:type="dxa"/>
          </w:tcPr>
          <w:p w:rsidR="008A296D" w:rsidRDefault="008A296D">
            <w:pPr>
              <w:pStyle w:val="a3"/>
              <w:jc w:val="center"/>
            </w:pPr>
            <w:r>
              <w:t>Министерство строительства и жилищно-коммунального хозяйства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t>43</w:t>
            </w:r>
          </w:p>
        </w:tc>
        <w:tc>
          <w:tcPr>
            <w:tcW w:w="2608" w:type="dxa"/>
          </w:tcPr>
          <w:p w:rsidR="008A296D" w:rsidRDefault="008A296D">
            <w:pPr>
              <w:pStyle w:val="a3"/>
            </w:pPr>
            <w:r>
              <w:t>Контрольное событие подпрограммы 1.44.</w:t>
            </w:r>
          </w:p>
          <w:p w:rsidR="008A296D" w:rsidRDefault="008A296D">
            <w:pPr>
              <w:pStyle w:val="a3"/>
            </w:pPr>
            <w:r>
              <w:t>Проведен капитальный ремонт объектов недвижимого имущества медицинских организаций, в том числе:</w:t>
            </w:r>
          </w:p>
          <w:p w:rsidR="008A296D" w:rsidRDefault="008A296D">
            <w:pPr>
              <w:pStyle w:val="a3"/>
            </w:pPr>
            <w:r>
              <w:t>в 2023 году - 9 объектов;</w:t>
            </w:r>
          </w:p>
          <w:p w:rsidR="008A296D" w:rsidRDefault="008A296D">
            <w:pPr>
              <w:pStyle w:val="a3"/>
            </w:pPr>
            <w:r>
              <w:t>в 2024 году - 10 объектов;</w:t>
            </w:r>
          </w:p>
          <w:p w:rsidR="008A296D" w:rsidRDefault="008A296D">
            <w:pPr>
              <w:pStyle w:val="a3"/>
            </w:pPr>
            <w:r>
              <w:lastRenderedPageBreak/>
              <w:t>в 2025 году - 7 объектов</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44</w:t>
            </w:r>
          </w:p>
        </w:tc>
        <w:tc>
          <w:tcPr>
            <w:tcW w:w="2608" w:type="dxa"/>
          </w:tcPr>
          <w:p w:rsidR="008A296D" w:rsidRDefault="008A296D">
            <w:pPr>
              <w:pStyle w:val="a3"/>
            </w:pPr>
            <w:r>
              <w:t>Контрольное событие подпрограммы 1.45.</w:t>
            </w:r>
          </w:p>
          <w:p w:rsidR="008A296D" w:rsidRDefault="008A296D">
            <w:pPr>
              <w:pStyle w:val="a3"/>
            </w:pPr>
            <w:r>
              <w:t>Проведено оснащение (переоснащение) медицинских организаций автомобильным транспортом и медицинским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14650" w:type="dxa"/>
            <w:gridSpan w:val="15"/>
          </w:tcPr>
          <w:p w:rsidR="008A296D" w:rsidRDefault="008A296D">
            <w:pPr>
              <w:pStyle w:val="a3"/>
              <w:jc w:val="center"/>
              <w:outlineLvl w:val="2"/>
            </w:pPr>
            <w:r>
              <w:t xml:space="preserve">II. </w:t>
            </w:r>
            <w:hyperlink w:anchor="P288">
              <w:r>
                <w:rPr>
                  <w:color w:val="0000FF"/>
                </w:rPr>
                <w:t>Подпрограмма</w:t>
              </w:r>
            </w:hyperlink>
            <w:r>
              <w:t xml:space="preserve"> "Развитие медицинской реабилитации и санаторно-курортного лечения, в том числе детей"</w:t>
            </w:r>
          </w:p>
        </w:tc>
      </w:tr>
      <w:tr w:rsidR="008A296D" w:rsidTr="00B619F0">
        <w:tc>
          <w:tcPr>
            <w:tcW w:w="566" w:type="dxa"/>
          </w:tcPr>
          <w:p w:rsidR="008A296D" w:rsidRDefault="008A296D">
            <w:pPr>
              <w:pStyle w:val="a3"/>
              <w:jc w:val="center"/>
            </w:pPr>
            <w:r>
              <w:t>1</w:t>
            </w:r>
          </w:p>
        </w:tc>
        <w:tc>
          <w:tcPr>
            <w:tcW w:w="2608" w:type="dxa"/>
          </w:tcPr>
          <w:p w:rsidR="008A296D" w:rsidRDefault="008A296D">
            <w:pPr>
              <w:pStyle w:val="a3"/>
            </w:pPr>
            <w:r>
              <w:t>Контрольное событие подпрограммы 2.1.</w:t>
            </w:r>
          </w:p>
          <w:p w:rsidR="008A296D" w:rsidRDefault="008A296D">
            <w:pPr>
              <w:pStyle w:val="a3"/>
            </w:pPr>
            <w:r>
              <w:t xml:space="preserve">Санаторно-курортное лечение детей в государственном казенном учреждении </w:t>
            </w:r>
            <w:r>
              <w:lastRenderedPageBreak/>
              <w:t>здравоохранения "Детский туберкулезный санаторий "Звездочка" Министерства здравоохранения Кабардино-Балкарской Республики</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2</w:t>
            </w:r>
          </w:p>
        </w:tc>
        <w:tc>
          <w:tcPr>
            <w:tcW w:w="2608" w:type="dxa"/>
          </w:tcPr>
          <w:p w:rsidR="008A296D" w:rsidRDefault="008A296D">
            <w:pPr>
              <w:pStyle w:val="a3"/>
            </w:pPr>
            <w:r>
              <w:t>Контрольное событие подпрограммы 2.2.</w:t>
            </w:r>
          </w:p>
          <w:p w:rsidR="008A296D" w:rsidRDefault="008A296D">
            <w:pPr>
              <w:pStyle w:val="a3"/>
            </w:pPr>
            <w:r>
              <w:t>Проведены мероприятия по медицинской реабилитации (долечиванию) граждан в медицинских и санаторно-курортных организациях Кабардино-Балкарской Республики</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3</w:t>
            </w:r>
          </w:p>
        </w:tc>
        <w:tc>
          <w:tcPr>
            <w:tcW w:w="2608" w:type="dxa"/>
          </w:tcPr>
          <w:p w:rsidR="008A296D" w:rsidRDefault="008A296D">
            <w:pPr>
              <w:pStyle w:val="a3"/>
            </w:pPr>
            <w:r>
              <w:t>Контрольное событие подпрограммы 2.3.</w:t>
            </w:r>
          </w:p>
          <w:p w:rsidR="008A296D" w:rsidRDefault="008A296D">
            <w:pPr>
              <w:pStyle w:val="a3"/>
            </w:pPr>
            <w:r>
              <w:t>Проведено оснащение медицинскими изделиями медицинских организаций, осуществляющих медицинскую реабилитацию</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14650" w:type="dxa"/>
            <w:gridSpan w:val="15"/>
          </w:tcPr>
          <w:p w:rsidR="008A296D" w:rsidRDefault="008A296D">
            <w:pPr>
              <w:pStyle w:val="a3"/>
              <w:jc w:val="center"/>
              <w:outlineLvl w:val="2"/>
            </w:pPr>
            <w:r>
              <w:lastRenderedPageBreak/>
              <w:t xml:space="preserve">III. </w:t>
            </w:r>
            <w:hyperlink w:anchor="P344">
              <w:r>
                <w:rPr>
                  <w:color w:val="0000FF"/>
                </w:rPr>
                <w:t>Подпрограмма</w:t>
              </w:r>
            </w:hyperlink>
            <w:r>
              <w:t xml:space="preserve"> "Развитие кадровых ресурсов в здравоохранении"</w:t>
            </w:r>
          </w:p>
        </w:tc>
      </w:tr>
      <w:tr w:rsidR="008A296D" w:rsidTr="00B619F0">
        <w:tc>
          <w:tcPr>
            <w:tcW w:w="566" w:type="dxa"/>
          </w:tcPr>
          <w:p w:rsidR="008A296D" w:rsidRDefault="008A296D">
            <w:pPr>
              <w:pStyle w:val="a3"/>
              <w:jc w:val="center"/>
            </w:pPr>
            <w:r>
              <w:t>1</w:t>
            </w:r>
          </w:p>
        </w:tc>
        <w:tc>
          <w:tcPr>
            <w:tcW w:w="2608" w:type="dxa"/>
          </w:tcPr>
          <w:p w:rsidR="008A296D" w:rsidRDefault="008A296D">
            <w:pPr>
              <w:pStyle w:val="a3"/>
            </w:pPr>
            <w:r>
              <w:t>Контрольное событие подпрограммы 3.1.</w:t>
            </w:r>
          </w:p>
          <w:p w:rsidR="008A296D" w:rsidRDefault="008A296D">
            <w:pPr>
              <w:pStyle w:val="a3"/>
            </w:pPr>
            <w:r>
              <w:t>На официальном сайте Министерства здравоохранения Кабардино-Балкарской Республики в информационно-телекоммуникационной сети "Интернет" размещена информация о вакансиях медицинских работников в государственных медицинских организациях</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jc w:val="center"/>
            </w:pPr>
            <w:r>
              <w:t>январь</w:t>
            </w:r>
          </w:p>
        </w:tc>
        <w:tc>
          <w:tcPr>
            <w:tcW w:w="567" w:type="dxa"/>
          </w:tcPr>
          <w:p w:rsidR="008A296D" w:rsidRDefault="008A296D">
            <w:pPr>
              <w:pStyle w:val="a3"/>
              <w:jc w:val="center"/>
            </w:pPr>
            <w:r>
              <w:t>апрель</w:t>
            </w:r>
          </w:p>
        </w:tc>
        <w:tc>
          <w:tcPr>
            <w:tcW w:w="708" w:type="dxa"/>
          </w:tcPr>
          <w:p w:rsidR="008A296D" w:rsidRDefault="008A296D">
            <w:pPr>
              <w:pStyle w:val="a3"/>
              <w:jc w:val="center"/>
            </w:pPr>
            <w:r>
              <w:t>июль</w:t>
            </w:r>
          </w:p>
        </w:tc>
        <w:tc>
          <w:tcPr>
            <w:tcW w:w="964" w:type="dxa"/>
          </w:tcPr>
          <w:p w:rsidR="008A296D" w:rsidRDefault="008A296D">
            <w:pPr>
              <w:pStyle w:val="a3"/>
              <w:jc w:val="center"/>
            </w:pPr>
            <w:r>
              <w:t>октябрь</w:t>
            </w:r>
          </w:p>
        </w:tc>
        <w:tc>
          <w:tcPr>
            <w:tcW w:w="595" w:type="dxa"/>
          </w:tcPr>
          <w:p w:rsidR="008A296D" w:rsidRDefault="008A296D">
            <w:pPr>
              <w:pStyle w:val="a3"/>
              <w:jc w:val="center"/>
            </w:pPr>
            <w:r>
              <w:t>январь</w:t>
            </w:r>
          </w:p>
        </w:tc>
        <w:tc>
          <w:tcPr>
            <w:tcW w:w="709" w:type="dxa"/>
          </w:tcPr>
          <w:p w:rsidR="008A296D" w:rsidRDefault="008A296D">
            <w:pPr>
              <w:pStyle w:val="a3"/>
              <w:jc w:val="center"/>
            </w:pPr>
            <w:r>
              <w:t>апрель</w:t>
            </w:r>
          </w:p>
        </w:tc>
        <w:tc>
          <w:tcPr>
            <w:tcW w:w="794" w:type="dxa"/>
          </w:tcPr>
          <w:p w:rsidR="008A296D" w:rsidRDefault="008A296D">
            <w:pPr>
              <w:pStyle w:val="a3"/>
              <w:jc w:val="center"/>
            </w:pPr>
            <w:r>
              <w:t>июль</w:t>
            </w:r>
          </w:p>
        </w:tc>
        <w:tc>
          <w:tcPr>
            <w:tcW w:w="1020" w:type="dxa"/>
          </w:tcPr>
          <w:p w:rsidR="008A296D" w:rsidRDefault="008A296D">
            <w:pPr>
              <w:pStyle w:val="a3"/>
              <w:jc w:val="center"/>
            </w:pPr>
            <w:r>
              <w:t>октябрь</w:t>
            </w:r>
          </w:p>
        </w:tc>
        <w:tc>
          <w:tcPr>
            <w:tcW w:w="964" w:type="dxa"/>
          </w:tcPr>
          <w:p w:rsidR="008A296D" w:rsidRDefault="008A296D">
            <w:pPr>
              <w:pStyle w:val="a3"/>
              <w:jc w:val="center"/>
            </w:pPr>
            <w:r>
              <w:t>январь</w:t>
            </w:r>
          </w:p>
        </w:tc>
        <w:tc>
          <w:tcPr>
            <w:tcW w:w="1020" w:type="dxa"/>
          </w:tcPr>
          <w:p w:rsidR="008A296D" w:rsidRDefault="008A296D">
            <w:pPr>
              <w:pStyle w:val="a3"/>
              <w:jc w:val="center"/>
            </w:pPr>
            <w:r>
              <w:t>апрель</w:t>
            </w:r>
          </w:p>
        </w:tc>
        <w:tc>
          <w:tcPr>
            <w:tcW w:w="794" w:type="dxa"/>
          </w:tcPr>
          <w:p w:rsidR="008A296D" w:rsidRDefault="008A296D">
            <w:pPr>
              <w:pStyle w:val="a3"/>
              <w:jc w:val="center"/>
            </w:pPr>
            <w:r>
              <w:t>июль</w:t>
            </w:r>
          </w:p>
        </w:tc>
        <w:tc>
          <w:tcPr>
            <w:tcW w:w="991" w:type="dxa"/>
          </w:tcPr>
          <w:p w:rsidR="008A296D" w:rsidRDefault="008A296D">
            <w:pPr>
              <w:pStyle w:val="a3"/>
              <w:jc w:val="center"/>
            </w:pPr>
            <w:r>
              <w:t>октябрь</w:t>
            </w:r>
          </w:p>
        </w:tc>
      </w:tr>
      <w:tr w:rsidR="008A296D" w:rsidTr="00B619F0">
        <w:tc>
          <w:tcPr>
            <w:tcW w:w="566" w:type="dxa"/>
          </w:tcPr>
          <w:p w:rsidR="008A296D" w:rsidRDefault="008A296D">
            <w:pPr>
              <w:pStyle w:val="a3"/>
              <w:jc w:val="center"/>
            </w:pPr>
            <w:r>
              <w:t>2</w:t>
            </w:r>
          </w:p>
        </w:tc>
        <w:tc>
          <w:tcPr>
            <w:tcW w:w="2608" w:type="dxa"/>
          </w:tcPr>
          <w:p w:rsidR="008A296D" w:rsidRDefault="008A296D">
            <w:pPr>
              <w:pStyle w:val="a3"/>
            </w:pPr>
            <w:r>
              <w:t>Контрольное событие подпрограммы 3.2.</w:t>
            </w:r>
          </w:p>
          <w:p w:rsidR="008A296D" w:rsidRDefault="008A296D">
            <w:pPr>
              <w:pStyle w:val="a3"/>
            </w:pPr>
            <w:r>
              <w:t xml:space="preserve">В Министерство здравоохранения Российской Федерации подана заявка на выделение целевых мест за счет бюджетных ассигнований федерального бюджета в </w:t>
            </w:r>
            <w:r>
              <w:lastRenderedPageBreak/>
              <w:t>рамках целевого приема и целевого обучения по приоритетным специальностям по программам ординатуры и специалитета</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октябрь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октябрь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октябрь</w:t>
            </w:r>
          </w:p>
        </w:tc>
      </w:tr>
      <w:tr w:rsidR="008A296D" w:rsidTr="00B619F0">
        <w:tc>
          <w:tcPr>
            <w:tcW w:w="566" w:type="dxa"/>
          </w:tcPr>
          <w:p w:rsidR="008A296D" w:rsidRDefault="008A296D">
            <w:pPr>
              <w:pStyle w:val="a3"/>
              <w:jc w:val="center"/>
            </w:pPr>
            <w:r>
              <w:lastRenderedPageBreak/>
              <w:t>3</w:t>
            </w:r>
          </w:p>
        </w:tc>
        <w:tc>
          <w:tcPr>
            <w:tcW w:w="2608" w:type="dxa"/>
          </w:tcPr>
          <w:p w:rsidR="008A296D" w:rsidRDefault="008A296D">
            <w:pPr>
              <w:pStyle w:val="a3"/>
            </w:pPr>
            <w:r>
              <w:t>Контрольное событие подпрограммы 3.3.</w:t>
            </w:r>
          </w:p>
          <w:p w:rsidR="008A296D" w:rsidRDefault="008A296D">
            <w:pPr>
              <w:pStyle w:val="a3"/>
            </w:pPr>
            <w:r>
              <w:t>Заключены договоры о целевом обучении специалистов по программам высшего профессионального образования (</w:t>
            </w:r>
            <w:proofErr w:type="spellStart"/>
            <w:r>
              <w:t>специалитет</w:t>
            </w:r>
            <w:proofErr w:type="spellEnd"/>
            <w:r>
              <w:t>) с целью подготовки медицинских кадров для государственных медицинских организаций Кабардино-Балкарской Республики</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jc w:val="center"/>
            </w:pPr>
            <w:r>
              <w:t>июль</w:t>
            </w: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jc w:val="center"/>
            </w:pPr>
            <w:r>
              <w:t>июль</w:t>
            </w: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jc w:val="center"/>
            </w:pPr>
            <w:r>
              <w:t>июль</w:t>
            </w:r>
          </w:p>
        </w:tc>
        <w:tc>
          <w:tcPr>
            <w:tcW w:w="991" w:type="dxa"/>
          </w:tcPr>
          <w:p w:rsidR="008A296D" w:rsidRDefault="008A296D">
            <w:pPr>
              <w:pStyle w:val="a3"/>
            </w:pPr>
          </w:p>
        </w:tc>
      </w:tr>
      <w:tr w:rsidR="008A296D" w:rsidTr="00B619F0">
        <w:tc>
          <w:tcPr>
            <w:tcW w:w="566" w:type="dxa"/>
          </w:tcPr>
          <w:p w:rsidR="008A296D" w:rsidRDefault="008A296D">
            <w:pPr>
              <w:pStyle w:val="a3"/>
              <w:jc w:val="center"/>
            </w:pPr>
            <w:r>
              <w:t>4</w:t>
            </w:r>
          </w:p>
        </w:tc>
        <w:tc>
          <w:tcPr>
            <w:tcW w:w="2608" w:type="dxa"/>
          </w:tcPr>
          <w:p w:rsidR="008A296D" w:rsidRDefault="008A296D">
            <w:pPr>
              <w:pStyle w:val="a3"/>
            </w:pPr>
            <w:r>
              <w:t>Контрольное событие подпрограммы 3.4.</w:t>
            </w:r>
          </w:p>
          <w:p w:rsidR="008A296D" w:rsidRDefault="008A296D">
            <w:pPr>
              <w:pStyle w:val="a3"/>
            </w:pPr>
            <w:r>
              <w:t xml:space="preserve">Заключены договоры с выпускниками медицинских образовательных </w:t>
            </w:r>
            <w:r>
              <w:lastRenderedPageBreak/>
              <w:t>организаций высшего образования о целевом обучении по программе ординатуры с целью подготовки медицинских специалистов для государственных медицинских организаций Кабардино-Балкарской Республики</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jc w:val="center"/>
            </w:pPr>
            <w:r>
              <w:t>август</w:t>
            </w: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jc w:val="center"/>
            </w:pPr>
            <w:r>
              <w:t>август</w:t>
            </w: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jc w:val="center"/>
            </w:pPr>
            <w:r>
              <w:t>август</w:t>
            </w:r>
          </w:p>
        </w:tc>
        <w:tc>
          <w:tcPr>
            <w:tcW w:w="991" w:type="dxa"/>
          </w:tcPr>
          <w:p w:rsidR="008A296D" w:rsidRDefault="008A296D">
            <w:pPr>
              <w:pStyle w:val="a3"/>
            </w:pPr>
          </w:p>
        </w:tc>
      </w:tr>
      <w:tr w:rsidR="008A296D" w:rsidTr="00B619F0">
        <w:tc>
          <w:tcPr>
            <w:tcW w:w="566" w:type="dxa"/>
          </w:tcPr>
          <w:p w:rsidR="008A296D" w:rsidRDefault="008A296D">
            <w:pPr>
              <w:pStyle w:val="a3"/>
              <w:jc w:val="center"/>
            </w:pPr>
            <w:r>
              <w:lastRenderedPageBreak/>
              <w:t>5</w:t>
            </w:r>
          </w:p>
        </w:tc>
        <w:tc>
          <w:tcPr>
            <w:tcW w:w="2608" w:type="dxa"/>
          </w:tcPr>
          <w:p w:rsidR="008A296D" w:rsidRDefault="008A296D">
            <w:pPr>
              <w:pStyle w:val="a3"/>
            </w:pPr>
            <w:r>
              <w:t>Контрольное событие подпрограммы 3.5.</w:t>
            </w:r>
          </w:p>
          <w:p w:rsidR="008A296D" w:rsidRDefault="008A296D">
            <w:pPr>
              <w:pStyle w:val="a3"/>
            </w:pPr>
            <w:r>
              <w:t>Осуществлены ежемесячные доплаты к государственной стипендии специалистам, направленным на обучение в ординатуру по целевому направлению, в размере 3000 рублей</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6</w:t>
            </w:r>
          </w:p>
        </w:tc>
        <w:tc>
          <w:tcPr>
            <w:tcW w:w="2608" w:type="dxa"/>
          </w:tcPr>
          <w:p w:rsidR="008A296D" w:rsidRDefault="008A296D">
            <w:pPr>
              <w:pStyle w:val="a3"/>
            </w:pPr>
            <w:r>
              <w:t>Контрольное событие подпрограммы 3.6.</w:t>
            </w:r>
          </w:p>
          <w:p w:rsidR="008A296D" w:rsidRDefault="008A296D">
            <w:pPr>
              <w:pStyle w:val="a3"/>
            </w:pPr>
            <w:r>
              <w:t xml:space="preserve">Осуществлены ежемесячные доплаты к государственной стипендии лицам, направленным на </w:t>
            </w:r>
            <w:r>
              <w:lastRenderedPageBreak/>
              <w:t>обучение по программе специалитета по целевому направлению, в размере 1000 рублей</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7</w:t>
            </w:r>
          </w:p>
        </w:tc>
        <w:tc>
          <w:tcPr>
            <w:tcW w:w="2608" w:type="dxa"/>
          </w:tcPr>
          <w:p w:rsidR="008A296D" w:rsidRDefault="008A296D">
            <w:pPr>
              <w:pStyle w:val="a3"/>
            </w:pPr>
            <w:r>
              <w:t>Контрольное событие подпрограммы 3.7.</w:t>
            </w:r>
          </w:p>
          <w:p w:rsidR="008A296D" w:rsidRDefault="008A296D">
            <w:pPr>
              <w:pStyle w:val="a3"/>
            </w:pPr>
            <w:r>
              <w:t>Подготовка по программам дополнительного медицинского и фармацевтического образования</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t>8</w:t>
            </w:r>
          </w:p>
        </w:tc>
        <w:tc>
          <w:tcPr>
            <w:tcW w:w="2608" w:type="dxa"/>
          </w:tcPr>
          <w:p w:rsidR="008A296D" w:rsidRDefault="008A296D">
            <w:pPr>
              <w:pStyle w:val="a3"/>
            </w:pPr>
            <w:r>
              <w:t>Контрольное событие подпрограммы 3.8.</w:t>
            </w:r>
          </w:p>
          <w:p w:rsidR="008A296D" w:rsidRDefault="008A296D">
            <w:pPr>
              <w:pStyle w:val="a3"/>
            </w:pPr>
            <w:r>
              <w:t>Награждение работников системы здравоохранения в рамках празднования Дня медицинского работника различными грамотами, благодарностями и знаками отличия</w:t>
            </w:r>
          </w:p>
        </w:tc>
        <w:tc>
          <w:tcPr>
            <w:tcW w:w="1783" w:type="dxa"/>
          </w:tcPr>
          <w:p w:rsidR="008A296D" w:rsidRDefault="008A296D">
            <w:pPr>
              <w:pStyle w:val="a3"/>
            </w:pPr>
          </w:p>
        </w:tc>
        <w:tc>
          <w:tcPr>
            <w:tcW w:w="567" w:type="dxa"/>
          </w:tcPr>
          <w:p w:rsidR="008A296D" w:rsidRDefault="008A296D">
            <w:pPr>
              <w:pStyle w:val="a3"/>
            </w:pPr>
          </w:p>
        </w:tc>
        <w:tc>
          <w:tcPr>
            <w:tcW w:w="567" w:type="dxa"/>
          </w:tcPr>
          <w:p w:rsidR="008A296D" w:rsidRDefault="008A296D">
            <w:pPr>
              <w:pStyle w:val="a3"/>
              <w:jc w:val="center"/>
            </w:pPr>
            <w:r>
              <w:t>июнь</w:t>
            </w:r>
          </w:p>
        </w:tc>
        <w:tc>
          <w:tcPr>
            <w:tcW w:w="708" w:type="dxa"/>
          </w:tcPr>
          <w:p w:rsidR="008A296D" w:rsidRDefault="008A296D">
            <w:pPr>
              <w:pStyle w:val="a3"/>
            </w:pPr>
          </w:p>
        </w:tc>
        <w:tc>
          <w:tcPr>
            <w:tcW w:w="964" w:type="dxa"/>
          </w:tcPr>
          <w:p w:rsidR="008A296D" w:rsidRDefault="008A296D">
            <w:pPr>
              <w:pStyle w:val="a3"/>
            </w:pPr>
          </w:p>
        </w:tc>
        <w:tc>
          <w:tcPr>
            <w:tcW w:w="595" w:type="dxa"/>
          </w:tcPr>
          <w:p w:rsidR="008A296D" w:rsidRDefault="008A296D">
            <w:pPr>
              <w:pStyle w:val="a3"/>
            </w:pPr>
          </w:p>
        </w:tc>
        <w:tc>
          <w:tcPr>
            <w:tcW w:w="709" w:type="dxa"/>
          </w:tcPr>
          <w:p w:rsidR="008A296D" w:rsidRDefault="008A296D">
            <w:pPr>
              <w:pStyle w:val="a3"/>
              <w:jc w:val="center"/>
            </w:pPr>
            <w:r>
              <w:t>июнь</w:t>
            </w:r>
          </w:p>
        </w:tc>
        <w:tc>
          <w:tcPr>
            <w:tcW w:w="794" w:type="dxa"/>
          </w:tcPr>
          <w:p w:rsidR="008A296D" w:rsidRDefault="008A296D">
            <w:pPr>
              <w:pStyle w:val="a3"/>
            </w:pPr>
          </w:p>
        </w:tc>
        <w:tc>
          <w:tcPr>
            <w:tcW w:w="1020" w:type="dxa"/>
          </w:tcPr>
          <w:p w:rsidR="008A296D" w:rsidRDefault="008A296D">
            <w:pPr>
              <w:pStyle w:val="a3"/>
            </w:pPr>
          </w:p>
        </w:tc>
        <w:tc>
          <w:tcPr>
            <w:tcW w:w="964" w:type="dxa"/>
          </w:tcPr>
          <w:p w:rsidR="008A296D" w:rsidRDefault="008A296D">
            <w:pPr>
              <w:pStyle w:val="a3"/>
            </w:pPr>
          </w:p>
        </w:tc>
        <w:tc>
          <w:tcPr>
            <w:tcW w:w="1020" w:type="dxa"/>
          </w:tcPr>
          <w:p w:rsidR="008A296D" w:rsidRDefault="008A296D">
            <w:pPr>
              <w:pStyle w:val="a3"/>
              <w:jc w:val="center"/>
            </w:pPr>
            <w:r>
              <w:t>июнь</w:t>
            </w:r>
          </w:p>
        </w:tc>
        <w:tc>
          <w:tcPr>
            <w:tcW w:w="794" w:type="dxa"/>
          </w:tcPr>
          <w:p w:rsidR="008A296D" w:rsidRDefault="008A296D">
            <w:pPr>
              <w:pStyle w:val="a3"/>
            </w:pPr>
          </w:p>
        </w:tc>
        <w:tc>
          <w:tcPr>
            <w:tcW w:w="991" w:type="dxa"/>
          </w:tcPr>
          <w:p w:rsidR="008A296D" w:rsidRDefault="008A296D">
            <w:pPr>
              <w:pStyle w:val="a3"/>
            </w:pPr>
          </w:p>
        </w:tc>
      </w:tr>
      <w:tr w:rsidR="008A296D" w:rsidTr="00B619F0">
        <w:tc>
          <w:tcPr>
            <w:tcW w:w="566" w:type="dxa"/>
          </w:tcPr>
          <w:p w:rsidR="008A296D" w:rsidRDefault="008A296D">
            <w:pPr>
              <w:pStyle w:val="a3"/>
              <w:jc w:val="center"/>
            </w:pPr>
            <w:r>
              <w:t>9</w:t>
            </w:r>
          </w:p>
        </w:tc>
        <w:tc>
          <w:tcPr>
            <w:tcW w:w="2608" w:type="dxa"/>
          </w:tcPr>
          <w:p w:rsidR="008A296D" w:rsidRDefault="008A296D">
            <w:pPr>
              <w:pStyle w:val="a3"/>
            </w:pPr>
            <w:r>
              <w:t>Контрольное событие подпрограммы 3.9.</w:t>
            </w:r>
          </w:p>
          <w:p w:rsidR="008A296D" w:rsidRDefault="008A296D">
            <w:pPr>
              <w:pStyle w:val="a3"/>
            </w:pPr>
            <w:r>
              <w:lastRenderedPageBreak/>
              <w:t>Представлены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783" w:type="dxa"/>
          </w:tcPr>
          <w:p w:rsidR="008A296D" w:rsidRDefault="008A296D">
            <w:pPr>
              <w:pStyle w:val="a3"/>
              <w:jc w:val="center"/>
            </w:pPr>
            <w:r>
              <w:lastRenderedPageBreak/>
              <w:t>Министерство здравоохранения Кабардино-</w:t>
            </w:r>
            <w:r>
              <w:lastRenderedPageBreak/>
              <w:t>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10</w:t>
            </w:r>
          </w:p>
        </w:tc>
        <w:tc>
          <w:tcPr>
            <w:tcW w:w="2608" w:type="dxa"/>
          </w:tcPr>
          <w:p w:rsidR="008A296D" w:rsidRDefault="008A296D">
            <w:pPr>
              <w:pStyle w:val="a3"/>
            </w:pPr>
            <w:r>
              <w:t>Контрольное событие подпрограммы 3.10.</w:t>
            </w:r>
          </w:p>
          <w:p w:rsidR="008A296D" w:rsidRDefault="008A296D">
            <w:pPr>
              <w:pStyle w:val="a3"/>
            </w:pPr>
            <w:r>
              <w:t xml:space="preserve">Проведена дополнительная подготовка квалифицированных медицинских работников по профилям первичной медико-санитарной помощи, детского здравоохранения, </w:t>
            </w:r>
            <w:r>
              <w:lastRenderedPageBreak/>
              <w:t>онкологии (в том числе по паллиативной медицинской помощи) и сердечно-сосудистых заболеваний</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11</w:t>
            </w:r>
          </w:p>
        </w:tc>
        <w:tc>
          <w:tcPr>
            <w:tcW w:w="2608" w:type="dxa"/>
          </w:tcPr>
          <w:p w:rsidR="008A296D" w:rsidRDefault="008A296D">
            <w:pPr>
              <w:pStyle w:val="a3"/>
            </w:pPr>
            <w:r>
              <w:t>Контрольное событие подпрограммы 3.11.</w:t>
            </w:r>
          </w:p>
          <w:p w:rsidR="008A296D" w:rsidRDefault="008A296D">
            <w:pPr>
              <w:pStyle w:val="a3"/>
            </w:pPr>
            <w:r>
              <w:t xml:space="preserve">Число специалистов, совершенствующих свои знания в рамках системы непрерывного медицинского образования, в том числе с использованием дистанционных образовательных технологий, путем освоения дополнительных образовательных программ, разработанных с учетом порядков оказания медицинской помощи, клинических рекомендаций и принципов доказательной медицины, с использованием портала </w:t>
            </w:r>
            <w:r>
              <w:lastRenderedPageBreak/>
              <w:t>непрерывного медицинского образования, составило не менее 12100 человек ежегодно</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566" w:type="dxa"/>
          </w:tcPr>
          <w:p w:rsidR="008A296D" w:rsidRDefault="008A296D">
            <w:pPr>
              <w:pStyle w:val="a3"/>
              <w:jc w:val="center"/>
            </w:pPr>
            <w:r>
              <w:lastRenderedPageBreak/>
              <w:t>12</w:t>
            </w:r>
          </w:p>
        </w:tc>
        <w:tc>
          <w:tcPr>
            <w:tcW w:w="2608" w:type="dxa"/>
          </w:tcPr>
          <w:p w:rsidR="008A296D" w:rsidRDefault="008A296D">
            <w:pPr>
              <w:pStyle w:val="a3"/>
            </w:pPr>
            <w:r>
              <w:t>Контрольное событие подпрограммы 3.12.</w:t>
            </w:r>
          </w:p>
          <w:p w:rsidR="008A296D" w:rsidRDefault="008A296D">
            <w:pPr>
              <w:pStyle w:val="a3"/>
            </w:pPr>
            <w:r>
              <w:t>В государственные медицинские организации трудоустроены лица, завершившие обучение в рамках квоты целевого приема в государственных образовательных организациях за счет ассигнований федерального бюджета</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r w:rsidR="008A296D" w:rsidTr="00B619F0">
        <w:tc>
          <w:tcPr>
            <w:tcW w:w="14650" w:type="dxa"/>
            <w:gridSpan w:val="15"/>
          </w:tcPr>
          <w:p w:rsidR="008A296D" w:rsidRDefault="008A296D">
            <w:pPr>
              <w:pStyle w:val="a3"/>
              <w:jc w:val="center"/>
              <w:outlineLvl w:val="2"/>
            </w:pPr>
            <w:r>
              <w:t xml:space="preserve">IV. </w:t>
            </w:r>
            <w:hyperlink w:anchor="P416">
              <w:r>
                <w:rPr>
                  <w:color w:val="0000FF"/>
                </w:rPr>
                <w:t>Подпрограмма</w:t>
              </w:r>
            </w:hyperlink>
            <w:r>
              <w:t xml:space="preserve"> "Экспертиза и контрольно-надзорные функции в сфере охраны здоровья"</w:t>
            </w:r>
          </w:p>
        </w:tc>
      </w:tr>
      <w:tr w:rsidR="008A296D" w:rsidTr="00B619F0">
        <w:tc>
          <w:tcPr>
            <w:tcW w:w="566" w:type="dxa"/>
          </w:tcPr>
          <w:p w:rsidR="008A296D" w:rsidRDefault="008A296D">
            <w:pPr>
              <w:pStyle w:val="a3"/>
              <w:jc w:val="center"/>
            </w:pPr>
            <w:r>
              <w:t>1</w:t>
            </w:r>
          </w:p>
        </w:tc>
        <w:tc>
          <w:tcPr>
            <w:tcW w:w="2608" w:type="dxa"/>
          </w:tcPr>
          <w:p w:rsidR="008A296D" w:rsidRDefault="008A296D">
            <w:pPr>
              <w:pStyle w:val="a3"/>
            </w:pPr>
            <w:r>
              <w:t>Контрольное событие подпрограммы 4.1.</w:t>
            </w:r>
          </w:p>
          <w:p w:rsidR="008A296D" w:rsidRDefault="008A296D">
            <w:pPr>
              <w:pStyle w:val="a3"/>
            </w:pPr>
            <w:r>
              <w:t xml:space="preserve">Утвержден ежегодный план проведения ведомственного контроля в отношении </w:t>
            </w:r>
            <w:r>
              <w:lastRenderedPageBreak/>
              <w:t>подведомственных Министерству здравоохранения Кабардино-Балкарской Республики медицинских организаций</w:t>
            </w:r>
          </w:p>
        </w:tc>
        <w:tc>
          <w:tcPr>
            <w:tcW w:w="1783" w:type="dxa"/>
          </w:tcPr>
          <w:p w:rsidR="008A296D" w:rsidRDefault="008A296D">
            <w:pPr>
              <w:pStyle w:val="a3"/>
              <w:jc w:val="center"/>
            </w:pPr>
            <w:r>
              <w:lastRenderedPageBreak/>
              <w:t>Министерство здравоохранения Кабардино-Балкарской Республики</w:t>
            </w: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октябрь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октябрь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октябрь</w:t>
            </w:r>
          </w:p>
        </w:tc>
      </w:tr>
      <w:tr w:rsidR="008A296D" w:rsidTr="00B619F0">
        <w:tc>
          <w:tcPr>
            <w:tcW w:w="566" w:type="dxa"/>
          </w:tcPr>
          <w:p w:rsidR="008A296D" w:rsidRDefault="008A296D">
            <w:pPr>
              <w:pStyle w:val="a3"/>
              <w:jc w:val="center"/>
            </w:pPr>
            <w:r>
              <w:lastRenderedPageBreak/>
              <w:t>2</w:t>
            </w:r>
          </w:p>
        </w:tc>
        <w:tc>
          <w:tcPr>
            <w:tcW w:w="2608" w:type="dxa"/>
          </w:tcPr>
          <w:p w:rsidR="008A296D" w:rsidRDefault="008A296D">
            <w:pPr>
              <w:pStyle w:val="a3"/>
            </w:pPr>
            <w:r>
              <w:t>Контрольное событие подпрограммы 4.2.</w:t>
            </w:r>
          </w:p>
          <w:p w:rsidR="008A296D" w:rsidRDefault="008A296D">
            <w:pPr>
              <w:pStyle w:val="a3"/>
            </w:pPr>
            <w:r>
              <w:t>Проведены проверочные мероприятия по обращениям граждан и юридических лиц на нарушение прав и законных интересов потребителей услуг подведомственными Министерству здравоохранения Кабардино-Балкарской Республики медицинскими организациями</w:t>
            </w:r>
          </w:p>
        </w:tc>
        <w:tc>
          <w:tcPr>
            <w:tcW w:w="1783" w:type="dxa"/>
          </w:tcPr>
          <w:p w:rsidR="008A296D" w:rsidRDefault="008A296D">
            <w:pPr>
              <w:pStyle w:val="a3"/>
              <w:jc w:val="center"/>
            </w:pPr>
            <w:r>
              <w:t>Министерство здравоохранения Кабардино-Балкарской Республики</w:t>
            </w:r>
          </w:p>
        </w:tc>
        <w:tc>
          <w:tcPr>
            <w:tcW w:w="567" w:type="dxa"/>
          </w:tcPr>
          <w:p w:rsidR="008A296D" w:rsidRDefault="008A296D">
            <w:pPr>
              <w:pStyle w:val="a3"/>
              <w:jc w:val="center"/>
            </w:pPr>
            <w:r>
              <w:t>март</w:t>
            </w:r>
          </w:p>
        </w:tc>
        <w:tc>
          <w:tcPr>
            <w:tcW w:w="567" w:type="dxa"/>
          </w:tcPr>
          <w:p w:rsidR="008A296D" w:rsidRDefault="008A296D">
            <w:pPr>
              <w:pStyle w:val="a3"/>
              <w:jc w:val="center"/>
            </w:pPr>
            <w:r>
              <w:t>июнь</w:t>
            </w:r>
          </w:p>
        </w:tc>
        <w:tc>
          <w:tcPr>
            <w:tcW w:w="708" w:type="dxa"/>
          </w:tcPr>
          <w:p w:rsidR="008A296D" w:rsidRDefault="008A296D">
            <w:pPr>
              <w:pStyle w:val="a3"/>
            </w:pPr>
            <w:r>
              <w:t>сентябрь</w:t>
            </w:r>
          </w:p>
        </w:tc>
        <w:tc>
          <w:tcPr>
            <w:tcW w:w="964" w:type="dxa"/>
          </w:tcPr>
          <w:p w:rsidR="008A296D" w:rsidRDefault="008A296D">
            <w:pPr>
              <w:pStyle w:val="a3"/>
              <w:jc w:val="center"/>
            </w:pPr>
            <w:r>
              <w:t>декабрь</w:t>
            </w:r>
          </w:p>
        </w:tc>
        <w:tc>
          <w:tcPr>
            <w:tcW w:w="595" w:type="dxa"/>
          </w:tcPr>
          <w:p w:rsidR="008A296D" w:rsidRDefault="008A296D">
            <w:pPr>
              <w:pStyle w:val="a3"/>
              <w:jc w:val="center"/>
            </w:pPr>
            <w:r>
              <w:t>март</w:t>
            </w:r>
          </w:p>
        </w:tc>
        <w:tc>
          <w:tcPr>
            <w:tcW w:w="709" w:type="dxa"/>
          </w:tcPr>
          <w:p w:rsidR="008A296D" w:rsidRDefault="008A296D">
            <w:pPr>
              <w:pStyle w:val="a3"/>
              <w:jc w:val="center"/>
            </w:pPr>
            <w:r>
              <w:t>июнь</w:t>
            </w:r>
          </w:p>
        </w:tc>
        <w:tc>
          <w:tcPr>
            <w:tcW w:w="794" w:type="dxa"/>
          </w:tcPr>
          <w:p w:rsidR="008A296D" w:rsidRDefault="008A296D">
            <w:pPr>
              <w:pStyle w:val="a3"/>
              <w:jc w:val="center"/>
            </w:pPr>
            <w:r>
              <w:t>сентябрь</w:t>
            </w:r>
          </w:p>
        </w:tc>
        <w:tc>
          <w:tcPr>
            <w:tcW w:w="1020" w:type="dxa"/>
          </w:tcPr>
          <w:p w:rsidR="008A296D" w:rsidRDefault="008A296D">
            <w:pPr>
              <w:pStyle w:val="a3"/>
              <w:jc w:val="center"/>
            </w:pPr>
            <w:r>
              <w:t>декабрь</w:t>
            </w:r>
          </w:p>
        </w:tc>
        <w:tc>
          <w:tcPr>
            <w:tcW w:w="964" w:type="dxa"/>
          </w:tcPr>
          <w:p w:rsidR="008A296D" w:rsidRDefault="008A296D">
            <w:pPr>
              <w:pStyle w:val="a3"/>
              <w:jc w:val="center"/>
            </w:pPr>
            <w:r>
              <w:t>март</w:t>
            </w:r>
          </w:p>
        </w:tc>
        <w:tc>
          <w:tcPr>
            <w:tcW w:w="1020" w:type="dxa"/>
          </w:tcPr>
          <w:p w:rsidR="008A296D" w:rsidRDefault="008A296D">
            <w:pPr>
              <w:pStyle w:val="a3"/>
              <w:jc w:val="center"/>
            </w:pPr>
            <w:r>
              <w:t>июнь</w:t>
            </w:r>
          </w:p>
        </w:tc>
        <w:tc>
          <w:tcPr>
            <w:tcW w:w="794" w:type="dxa"/>
          </w:tcPr>
          <w:p w:rsidR="008A296D" w:rsidRDefault="008A296D">
            <w:pPr>
              <w:pStyle w:val="a3"/>
              <w:jc w:val="center"/>
            </w:pPr>
            <w:r>
              <w:t>сентябрь</w:t>
            </w:r>
          </w:p>
        </w:tc>
        <w:tc>
          <w:tcPr>
            <w:tcW w:w="991" w:type="dxa"/>
          </w:tcPr>
          <w:p w:rsidR="008A296D" w:rsidRDefault="008A296D">
            <w:pPr>
              <w:pStyle w:val="a3"/>
              <w:jc w:val="center"/>
            </w:pPr>
            <w:r>
              <w:t>декабрь</w:t>
            </w:r>
          </w:p>
        </w:tc>
      </w:tr>
      <w:tr w:rsidR="008A296D" w:rsidTr="00B619F0">
        <w:tc>
          <w:tcPr>
            <w:tcW w:w="14650" w:type="dxa"/>
            <w:gridSpan w:val="15"/>
          </w:tcPr>
          <w:p w:rsidR="008A296D" w:rsidRDefault="008A296D">
            <w:pPr>
              <w:pStyle w:val="a3"/>
              <w:jc w:val="center"/>
              <w:outlineLvl w:val="2"/>
            </w:pPr>
            <w:r>
              <w:t xml:space="preserve">V. </w:t>
            </w:r>
            <w:hyperlink w:anchor="P460">
              <w:r>
                <w:rPr>
                  <w:color w:val="0000FF"/>
                </w:rPr>
                <w:t>Подпрограмма</w:t>
              </w:r>
            </w:hyperlink>
            <w:r>
              <w:t xml:space="preserve"> "Информационные технологии и управление развитием отрасли"</w:t>
            </w:r>
          </w:p>
        </w:tc>
      </w:tr>
      <w:tr w:rsidR="008A296D" w:rsidTr="00B619F0">
        <w:tc>
          <w:tcPr>
            <w:tcW w:w="566" w:type="dxa"/>
          </w:tcPr>
          <w:p w:rsidR="008A296D" w:rsidRDefault="008A296D">
            <w:pPr>
              <w:pStyle w:val="a3"/>
              <w:jc w:val="center"/>
            </w:pPr>
            <w:r>
              <w:t>1</w:t>
            </w:r>
          </w:p>
        </w:tc>
        <w:tc>
          <w:tcPr>
            <w:tcW w:w="2608" w:type="dxa"/>
          </w:tcPr>
          <w:p w:rsidR="008A296D" w:rsidRDefault="008A296D">
            <w:pPr>
              <w:pStyle w:val="a3"/>
            </w:pPr>
            <w:r>
              <w:t>Контрольное событие подпрограммы 5.3.</w:t>
            </w:r>
          </w:p>
          <w:p w:rsidR="008A296D" w:rsidRDefault="008A296D">
            <w:pPr>
              <w:pStyle w:val="a3"/>
            </w:pPr>
            <w:r>
              <w:lastRenderedPageBreak/>
              <w:t>Обеспечено проведение мероприятий по созданию единого цифрового контура в здравоохранении на основе единой государственной информационной системы здравоохранения</w:t>
            </w:r>
          </w:p>
        </w:tc>
        <w:tc>
          <w:tcPr>
            <w:tcW w:w="1783" w:type="dxa"/>
          </w:tcPr>
          <w:p w:rsidR="008A296D" w:rsidRDefault="008A296D">
            <w:pPr>
              <w:pStyle w:val="a3"/>
            </w:pPr>
          </w:p>
        </w:tc>
        <w:tc>
          <w:tcPr>
            <w:tcW w:w="567" w:type="dxa"/>
          </w:tcPr>
          <w:p w:rsidR="008A296D" w:rsidRDefault="008A296D">
            <w:pPr>
              <w:pStyle w:val="a3"/>
            </w:pPr>
          </w:p>
        </w:tc>
        <w:tc>
          <w:tcPr>
            <w:tcW w:w="567" w:type="dxa"/>
          </w:tcPr>
          <w:p w:rsidR="008A296D" w:rsidRDefault="008A296D">
            <w:pPr>
              <w:pStyle w:val="a3"/>
            </w:pPr>
          </w:p>
        </w:tc>
        <w:tc>
          <w:tcPr>
            <w:tcW w:w="708" w:type="dxa"/>
          </w:tcPr>
          <w:p w:rsidR="008A296D" w:rsidRDefault="008A296D">
            <w:pPr>
              <w:pStyle w:val="a3"/>
            </w:pPr>
          </w:p>
        </w:tc>
        <w:tc>
          <w:tcPr>
            <w:tcW w:w="964" w:type="dxa"/>
          </w:tcPr>
          <w:p w:rsidR="008A296D" w:rsidRDefault="008A296D">
            <w:pPr>
              <w:pStyle w:val="a3"/>
              <w:jc w:val="center"/>
            </w:pPr>
            <w:r>
              <w:t>декабрь</w:t>
            </w:r>
          </w:p>
        </w:tc>
        <w:tc>
          <w:tcPr>
            <w:tcW w:w="595" w:type="dxa"/>
          </w:tcPr>
          <w:p w:rsidR="008A296D" w:rsidRDefault="008A296D">
            <w:pPr>
              <w:pStyle w:val="a3"/>
            </w:pPr>
          </w:p>
        </w:tc>
        <w:tc>
          <w:tcPr>
            <w:tcW w:w="709" w:type="dxa"/>
          </w:tcPr>
          <w:p w:rsidR="008A296D" w:rsidRDefault="008A296D">
            <w:pPr>
              <w:pStyle w:val="a3"/>
            </w:pPr>
          </w:p>
        </w:tc>
        <w:tc>
          <w:tcPr>
            <w:tcW w:w="794" w:type="dxa"/>
          </w:tcPr>
          <w:p w:rsidR="008A296D" w:rsidRDefault="008A296D">
            <w:pPr>
              <w:pStyle w:val="a3"/>
            </w:pPr>
          </w:p>
        </w:tc>
        <w:tc>
          <w:tcPr>
            <w:tcW w:w="1020" w:type="dxa"/>
          </w:tcPr>
          <w:p w:rsidR="008A296D" w:rsidRDefault="008A296D">
            <w:pPr>
              <w:pStyle w:val="a3"/>
              <w:jc w:val="center"/>
            </w:pPr>
            <w:r>
              <w:t>декабрь</w:t>
            </w:r>
          </w:p>
        </w:tc>
        <w:tc>
          <w:tcPr>
            <w:tcW w:w="964" w:type="dxa"/>
          </w:tcPr>
          <w:p w:rsidR="008A296D" w:rsidRDefault="008A296D">
            <w:pPr>
              <w:pStyle w:val="a3"/>
            </w:pPr>
          </w:p>
        </w:tc>
        <w:tc>
          <w:tcPr>
            <w:tcW w:w="1020" w:type="dxa"/>
          </w:tcPr>
          <w:p w:rsidR="008A296D" w:rsidRDefault="008A296D">
            <w:pPr>
              <w:pStyle w:val="a3"/>
            </w:pPr>
          </w:p>
        </w:tc>
        <w:tc>
          <w:tcPr>
            <w:tcW w:w="794" w:type="dxa"/>
          </w:tcPr>
          <w:p w:rsidR="008A296D" w:rsidRDefault="008A296D">
            <w:pPr>
              <w:pStyle w:val="a3"/>
            </w:pPr>
          </w:p>
        </w:tc>
        <w:tc>
          <w:tcPr>
            <w:tcW w:w="991" w:type="dxa"/>
          </w:tcPr>
          <w:p w:rsidR="008A296D" w:rsidRDefault="008A296D">
            <w:pPr>
              <w:pStyle w:val="a3"/>
              <w:jc w:val="center"/>
            </w:pPr>
            <w:r>
              <w:t>декабрь</w:t>
            </w:r>
          </w:p>
        </w:tc>
      </w:tr>
    </w:tbl>
    <w:p w:rsidR="008A296D" w:rsidRDefault="008A296D">
      <w:pPr>
        <w:pStyle w:val="ConsPlusNormal"/>
        <w:sectPr w:rsidR="008A296D">
          <w:pgSz w:w="16838" w:h="11905" w:orient="landscape"/>
          <w:pgMar w:top="1701" w:right="1134" w:bottom="850" w:left="1134" w:header="0" w:footer="0" w:gutter="0"/>
          <w:cols w:space="720"/>
          <w:titlePg/>
        </w:sectPr>
      </w:pPr>
    </w:p>
    <w:p w:rsidR="008A296D" w:rsidRDefault="008A296D">
      <w:pPr>
        <w:pStyle w:val="ConsPlusNormal"/>
        <w:jc w:val="both"/>
      </w:pPr>
    </w:p>
    <w:p w:rsidR="008A296D" w:rsidRDefault="008A296D">
      <w:pPr>
        <w:pStyle w:val="ConsPlusNormal"/>
        <w:jc w:val="both"/>
      </w:pPr>
    </w:p>
    <w:p w:rsidR="008A296D" w:rsidRDefault="008A296D">
      <w:pPr>
        <w:pStyle w:val="ConsPlusNormal"/>
        <w:jc w:val="both"/>
      </w:pPr>
    </w:p>
    <w:p w:rsidR="008A296D" w:rsidRDefault="008A296D">
      <w:pPr>
        <w:pStyle w:val="ConsPlusNormal"/>
        <w:jc w:val="both"/>
      </w:pPr>
    </w:p>
    <w:p w:rsidR="008A296D" w:rsidRDefault="008A296D">
      <w:pPr>
        <w:pStyle w:val="ConsPlusNormal"/>
        <w:jc w:val="both"/>
      </w:pPr>
    </w:p>
    <w:p w:rsidR="008A296D" w:rsidRDefault="008A296D">
      <w:pPr>
        <w:pStyle w:val="ConsPlusNormal"/>
        <w:jc w:val="right"/>
        <w:outlineLvl w:val="1"/>
      </w:pPr>
      <w:r>
        <w:t>Приложение N 5</w:t>
      </w:r>
    </w:p>
    <w:p w:rsidR="008A296D" w:rsidRDefault="008A296D">
      <w:pPr>
        <w:pStyle w:val="ConsPlusNormal"/>
        <w:jc w:val="right"/>
      </w:pPr>
      <w:r>
        <w:t>к государственной программе</w:t>
      </w:r>
    </w:p>
    <w:p w:rsidR="008A296D" w:rsidRDefault="008A296D">
      <w:pPr>
        <w:pStyle w:val="ConsPlusNormal"/>
        <w:jc w:val="right"/>
      </w:pPr>
      <w:r>
        <w:t>Кабардино-Балкарской Республики</w:t>
      </w:r>
    </w:p>
    <w:p w:rsidR="008A296D" w:rsidRDefault="008A296D">
      <w:pPr>
        <w:pStyle w:val="ConsPlusNormal"/>
        <w:jc w:val="right"/>
      </w:pPr>
      <w:r>
        <w:t>"Развитие здравоохранения</w:t>
      </w:r>
    </w:p>
    <w:p w:rsidR="008A296D" w:rsidRDefault="008A296D">
      <w:pPr>
        <w:pStyle w:val="ConsPlusNormal"/>
        <w:jc w:val="right"/>
      </w:pPr>
      <w:r>
        <w:t>в Кабардино-Балкарской Республике"</w:t>
      </w:r>
    </w:p>
    <w:p w:rsidR="008A296D" w:rsidRDefault="008A296D">
      <w:pPr>
        <w:pStyle w:val="ConsPlusNormal"/>
        <w:jc w:val="both"/>
      </w:pPr>
    </w:p>
    <w:p w:rsidR="008A296D" w:rsidRDefault="008A296D">
      <w:pPr>
        <w:pStyle w:val="ConsPlusTitle"/>
        <w:jc w:val="center"/>
      </w:pPr>
      <w:r>
        <w:t>НАПРАВЛЕНИЯ И ПАРАМЕТРЫ РЕАЛИЗАЦИИ</w:t>
      </w:r>
    </w:p>
    <w:p w:rsidR="008A296D" w:rsidRDefault="008A296D">
      <w:pPr>
        <w:pStyle w:val="ConsPlusTitle"/>
        <w:jc w:val="center"/>
      </w:pPr>
      <w:r>
        <w:t>ПРИОРИТЕТНЫХ НАЦИОНАЛЬНЫХ ПРОЕКТОВ, МЕРОПРИЯТИЯ КОТОРЫХ</w:t>
      </w:r>
    </w:p>
    <w:p w:rsidR="008A296D" w:rsidRDefault="008A296D">
      <w:pPr>
        <w:pStyle w:val="ConsPlusTitle"/>
        <w:jc w:val="center"/>
      </w:pPr>
      <w:r>
        <w:t>РЕАЛИЗУЮТСЯ В РАМКАХ ГОСУДАРСТВЕННОЙ ПРОГРАММЫ</w:t>
      </w:r>
    </w:p>
    <w:p w:rsidR="008A296D" w:rsidRDefault="008A29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A29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96D" w:rsidRDefault="008A29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96D" w:rsidRDefault="008A296D">
            <w:pPr>
              <w:pStyle w:val="ConsPlusNormal"/>
              <w:jc w:val="center"/>
            </w:pPr>
            <w:r>
              <w:rPr>
                <w:color w:val="392C69"/>
              </w:rPr>
              <w:t>Список изменяющих документов</w:t>
            </w:r>
          </w:p>
          <w:p w:rsidR="008A296D" w:rsidRDefault="008A296D">
            <w:pPr>
              <w:pStyle w:val="ConsPlusNormal"/>
              <w:jc w:val="center"/>
            </w:pPr>
            <w:r>
              <w:rPr>
                <w:color w:val="392C69"/>
              </w:rPr>
              <w:t xml:space="preserve">(в ред. </w:t>
            </w:r>
            <w:hyperlink r:id="rId178">
              <w:r>
                <w:rPr>
                  <w:color w:val="0000FF"/>
                </w:rPr>
                <w:t>Постановления</w:t>
              </w:r>
            </w:hyperlink>
            <w:r>
              <w:rPr>
                <w:color w:val="392C69"/>
              </w:rPr>
              <w:t xml:space="preserve"> Правительства КБР от 13.03.2023 N 42-ПП)</w:t>
            </w:r>
          </w:p>
        </w:tc>
        <w:tc>
          <w:tcPr>
            <w:tcW w:w="113" w:type="dxa"/>
            <w:tcBorders>
              <w:top w:val="nil"/>
              <w:left w:val="nil"/>
              <w:bottom w:val="nil"/>
              <w:right w:val="nil"/>
            </w:tcBorders>
            <w:shd w:val="clear" w:color="auto" w:fill="F4F3F8"/>
            <w:tcMar>
              <w:top w:w="0" w:type="dxa"/>
              <w:left w:w="0" w:type="dxa"/>
              <w:bottom w:w="0" w:type="dxa"/>
              <w:right w:w="0" w:type="dxa"/>
            </w:tcMar>
          </w:tcPr>
          <w:p w:rsidR="008A296D" w:rsidRDefault="008A296D">
            <w:pPr>
              <w:pStyle w:val="ConsPlusNormal"/>
            </w:pPr>
          </w:p>
        </w:tc>
      </w:tr>
    </w:tbl>
    <w:p w:rsidR="008A296D" w:rsidRDefault="008A29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551"/>
        <w:gridCol w:w="1191"/>
        <w:gridCol w:w="1247"/>
        <w:gridCol w:w="1984"/>
      </w:tblGrid>
      <w:tr w:rsidR="008A296D">
        <w:tc>
          <w:tcPr>
            <w:tcW w:w="9071" w:type="dxa"/>
            <w:gridSpan w:val="5"/>
          </w:tcPr>
          <w:p w:rsidR="008A296D" w:rsidRDefault="008A296D">
            <w:pPr>
              <w:pStyle w:val="ConsPlusNormal"/>
              <w:jc w:val="center"/>
            </w:pPr>
            <w:r>
              <w:t>Национальный проект "Здравоохранение"</w:t>
            </w:r>
          </w:p>
        </w:tc>
      </w:tr>
      <w:tr w:rsidR="008A296D">
        <w:tc>
          <w:tcPr>
            <w:tcW w:w="2098" w:type="dxa"/>
            <w:vMerge w:val="restart"/>
            <w:vAlign w:val="center"/>
          </w:tcPr>
          <w:p w:rsidR="008A296D" w:rsidRDefault="008A296D">
            <w:pPr>
              <w:pStyle w:val="ConsPlusNormal"/>
              <w:jc w:val="center"/>
            </w:pPr>
            <w:r>
              <w:t>Направление (цель)</w:t>
            </w:r>
          </w:p>
        </w:tc>
        <w:tc>
          <w:tcPr>
            <w:tcW w:w="2551" w:type="dxa"/>
            <w:vMerge w:val="restart"/>
            <w:vAlign w:val="center"/>
          </w:tcPr>
          <w:p w:rsidR="008A296D" w:rsidRDefault="008A296D">
            <w:pPr>
              <w:pStyle w:val="ConsPlusNormal"/>
              <w:jc w:val="center"/>
            </w:pPr>
            <w:r>
              <w:t>Задачи, мероприятия, показатели</w:t>
            </w:r>
          </w:p>
        </w:tc>
        <w:tc>
          <w:tcPr>
            <w:tcW w:w="2438" w:type="dxa"/>
            <w:gridSpan w:val="2"/>
          </w:tcPr>
          <w:p w:rsidR="008A296D" w:rsidRDefault="008A296D">
            <w:pPr>
              <w:pStyle w:val="ConsPlusNormal"/>
              <w:jc w:val="center"/>
            </w:pPr>
            <w:r>
              <w:t>Объем финансирования, в том числе из федерального бюджета, республиканского бюджета, из внебюджетных фондов (в тыс. рублей) и значение показателей</w:t>
            </w:r>
          </w:p>
        </w:tc>
        <w:tc>
          <w:tcPr>
            <w:tcW w:w="1984" w:type="dxa"/>
            <w:vMerge w:val="restart"/>
            <w:vAlign w:val="center"/>
          </w:tcPr>
          <w:p w:rsidR="008A296D" w:rsidRDefault="008A296D">
            <w:pPr>
              <w:pStyle w:val="ConsPlusNormal"/>
              <w:jc w:val="center"/>
            </w:pPr>
            <w:r>
              <w:t>Примечание (указывается принадлежность мероприятия подпрограмме)</w:t>
            </w:r>
          </w:p>
        </w:tc>
      </w:tr>
      <w:tr w:rsidR="008A296D">
        <w:tc>
          <w:tcPr>
            <w:tcW w:w="2098" w:type="dxa"/>
            <w:vMerge/>
          </w:tcPr>
          <w:p w:rsidR="008A296D" w:rsidRDefault="008A296D">
            <w:pPr>
              <w:pStyle w:val="ConsPlusNormal"/>
            </w:pPr>
          </w:p>
        </w:tc>
        <w:tc>
          <w:tcPr>
            <w:tcW w:w="2551" w:type="dxa"/>
            <w:vMerge/>
          </w:tcPr>
          <w:p w:rsidR="008A296D" w:rsidRDefault="008A296D">
            <w:pPr>
              <w:pStyle w:val="ConsPlusNormal"/>
            </w:pPr>
          </w:p>
        </w:tc>
        <w:tc>
          <w:tcPr>
            <w:tcW w:w="1191" w:type="dxa"/>
          </w:tcPr>
          <w:p w:rsidR="008A296D" w:rsidRDefault="008A296D">
            <w:pPr>
              <w:pStyle w:val="ConsPlusNormal"/>
              <w:jc w:val="center"/>
            </w:pPr>
            <w:r>
              <w:t>2023 год</w:t>
            </w:r>
          </w:p>
        </w:tc>
        <w:tc>
          <w:tcPr>
            <w:tcW w:w="1247" w:type="dxa"/>
          </w:tcPr>
          <w:p w:rsidR="008A296D" w:rsidRDefault="008A296D">
            <w:pPr>
              <w:pStyle w:val="ConsPlusNormal"/>
              <w:jc w:val="center"/>
            </w:pPr>
            <w:r>
              <w:t>2024 год</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t>"Развитие первичной медико-санитарной помощи"</w:t>
            </w:r>
          </w:p>
        </w:tc>
        <w:tc>
          <w:tcPr>
            <w:tcW w:w="2551" w:type="dxa"/>
          </w:tcPr>
          <w:p w:rsidR="008A296D" w:rsidRDefault="008A296D">
            <w:pPr>
              <w:pStyle w:val="ConsPlusNormal"/>
            </w:pPr>
            <w:r>
              <w:t>Задача 1.</w:t>
            </w:r>
          </w:p>
          <w:p w:rsidR="008A296D" w:rsidRDefault="008A296D">
            <w:pPr>
              <w:pStyle w:val="ConsPlusNormal"/>
              <w:jc w:val="both"/>
            </w:pPr>
            <w:r>
              <w:t>Гражданам, проживающим в населенных пунктах с численностью населения до 2000 человек, стала доступна первичная медико-санитарная помощь посредством охвата фельдшерскими пунктами (ФП), фельдшерско-акушерскими пунктами (ФАП) и врачебными амбулаториями (ВА), а также медицинская помощь с использованием мобильных комплексов</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lastRenderedPageBreak/>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Задача 2.</w:t>
            </w:r>
          </w:p>
          <w:p w:rsidR="008A296D" w:rsidRDefault="008A296D">
            <w:pPr>
              <w:pStyle w:val="ConsPlusNormal"/>
              <w:jc w:val="both"/>
            </w:pPr>
            <w:r>
              <w:t>Предоставление гражданам возможности для оценки своего здоровья путем прохождения профилактического медицинского осмотра и (или) диспансеризации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t>Информирование граждан, застрахованных в системе обязательного медицинского страхования, о правах на получение бесплатной медицинской помощи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Задача 3.</w:t>
            </w:r>
          </w:p>
          <w:p w:rsidR="008A296D" w:rsidRDefault="008A296D">
            <w:pPr>
              <w:pStyle w:val="ConsPlusNormal"/>
              <w:jc w:val="both"/>
            </w:pPr>
            <w:r>
              <w:t>Увеличение доступности для граждан поликлиник и поликлинических подразделений, внедривших стандарты и правила "Новой модели организации оказания медицинской помощи"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t>Тиражирование "Новой модели организации оказания медицинской помощи"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Функционирование Регионального центра организации первичной медико-санитарной помощи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Задача 4.</w:t>
            </w:r>
          </w:p>
          <w:p w:rsidR="008A296D" w:rsidRDefault="008A296D">
            <w:pPr>
              <w:pStyle w:val="ConsPlusNormal"/>
              <w:jc w:val="both"/>
            </w:pPr>
            <w:r>
              <w:lastRenderedPageBreak/>
              <w:t>Формирование системы защиты прав пациентов</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Обеспечение страховыми медицинскими организациями защиты прав застрахованных лиц при получении ими медицинской помощи за пределами территории страхования</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Задача 5.</w:t>
            </w:r>
          </w:p>
          <w:p w:rsidR="008A296D" w:rsidRDefault="008A296D">
            <w:pPr>
              <w:pStyle w:val="ConsPlusNormal"/>
            </w:pPr>
            <w:r>
              <w:t>Развитие санитарной авиации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t>Выполнение вылетов санитарной авиации дополнительно к вылетам, осуществляемым за счет собственных средств бюджетов субъектов Российской Федерации</w:t>
            </w:r>
          </w:p>
        </w:tc>
        <w:tc>
          <w:tcPr>
            <w:tcW w:w="1191" w:type="dxa"/>
          </w:tcPr>
          <w:p w:rsidR="008A296D" w:rsidRDefault="008A296D">
            <w:pPr>
              <w:pStyle w:val="ConsPlusNormal"/>
              <w:jc w:val="center"/>
            </w:pPr>
            <w:r>
              <w:t>19280,8</w:t>
            </w:r>
          </w:p>
        </w:tc>
        <w:tc>
          <w:tcPr>
            <w:tcW w:w="1247" w:type="dxa"/>
          </w:tcPr>
          <w:p w:rsidR="008A296D" w:rsidRDefault="008A296D">
            <w:pPr>
              <w:pStyle w:val="ConsPlusNormal"/>
              <w:jc w:val="center"/>
            </w:pPr>
            <w:r>
              <w:t>22300,8</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лиц, госпитализированных по экстренным показаниям в течение первых суток, от общего числа больных, к которым совершены вылеты</w:t>
            </w:r>
          </w:p>
        </w:tc>
        <w:tc>
          <w:tcPr>
            <w:tcW w:w="1191" w:type="dxa"/>
          </w:tcPr>
          <w:p w:rsidR="008A296D" w:rsidRDefault="008A296D">
            <w:pPr>
              <w:pStyle w:val="ConsPlusNormal"/>
              <w:jc w:val="center"/>
            </w:pPr>
            <w:r>
              <w:t>90,0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Число лиц (пациентов), дополнительно эвакуированных с использованием санитарной авиации (ежегодно, человек), не менее</w:t>
            </w:r>
          </w:p>
        </w:tc>
        <w:tc>
          <w:tcPr>
            <w:tcW w:w="1191" w:type="dxa"/>
          </w:tcPr>
          <w:p w:rsidR="008A296D" w:rsidRDefault="008A296D">
            <w:pPr>
              <w:pStyle w:val="ConsPlusNormal"/>
              <w:jc w:val="center"/>
            </w:pPr>
            <w:r>
              <w:t>67</w:t>
            </w:r>
          </w:p>
        </w:tc>
        <w:tc>
          <w:tcPr>
            <w:tcW w:w="1247" w:type="dxa"/>
          </w:tcPr>
          <w:p w:rsidR="008A296D" w:rsidRDefault="008A296D">
            <w:pPr>
              <w:pStyle w:val="ConsPlusNormal"/>
              <w:jc w:val="center"/>
            </w:pPr>
            <w:r>
              <w:t>73</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 xml:space="preserve">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w:t>
            </w:r>
            <w:r>
              <w:lastRenderedPageBreak/>
              <w:t>медицинского осмотра и (или) диспансеризации в Личном кабинете пациента "Мое здоровье" на Едином портале государственных услуг и функций в отчетном году, %</w:t>
            </w:r>
          </w:p>
        </w:tc>
        <w:tc>
          <w:tcPr>
            <w:tcW w:w="1191" w:type="dxa"/>
          </w:tcPr>
          <w:p w:rsidR="008A296D" w:rsidRDefault="008A296D">
            <w:pPr>
              <w:pStyle w:val="ConsPlusNormal"/>
              <w:jc w:val="center"/>
            </w:pPr>
            <w:r>
              <w:lastRenderedPageBreak/>
              <w:t>55,0</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Количество посещений при выездах мобильных медицинских бригад, оснащенных мобильными медицинскими комплексами, тыс. посещений на 1 мобильную медицинскую бригаду (тыс. посещений)</w:t>
            </w:r>
          </w:p>
        </w:tc>
        <w:tc>
          <w:tcPr>
            <w:tcW w:w="1191" w:type="dxa"/>
          </w:tcPr>
          <w:p w:rsidR="008A296D" w:rsidRDefault="008A296D">
            <w:pPr>
              <w:pStyle w:val="ConsPlusNormal"/>
              <w:jc w:val="center"/>
            </w:pPr>
            <w:r>
              <w:t>2,8</w:t>
            </w:r>
          </w:p>
        </w:tc>
        <w:tc>
          <w:tcPr>
            <w:tcW w:w="1247" w:type="dxa"/>
          </w:tcPr>
          <w:p w:rsidR="008A296D" w:rsidRDefault="008A296D">
            <w:pPr>
              <w:pStyle w:val="ConsPlusNormal"/>
              <w:jc w:val="center"/>
            </w:pPr>
            <w:r>
              <w:t>3,5</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 xml:space="preserve">Число посещений сельскими жителями ФП, </w:t>
            </w:r>
            <w:proofErr w:type="spellStart"/>
            <w:r>
              <w:t>ФАПов</w:t>
            </w:r>
            <w:proofErr w:type="spellEnd"/>
            <w:r>
              <w:t xml:space="preserve"> и ВА, в расчете на 1 сельского жителя</w:t>
            </w:r>
          </w:p>
        </w:tc>
        <w:tc>
          <w:tcPr>
            <w:tcW w:w="1191" w:type="dxa"/>
          </w:tcPr>
          <w:p w:rsidR="008A296D" w:rsidRDefault="008A296D">
            <w:pPr>
              <w:pStyle w:val="ConsPlusNormal"/>
              <w:jc w:val="center"/>
            </w:pPr>
            <w:r>
              <w:t>3,2</w:t>
            </w:r>
          </w:p>
        </w:tc>
        <w:tc>
          <w:tcPr>
            <w:tcW w:w="1247" w:type="dxa"/>
          </w:tcPr>
          <w:p w:rsidR="008A296D" w:rsidRDefault="008A296D">
            <w:pPr>
              <w:pStyle w:val="ConsPlusNormal"/>
              <w:jc w:val="center"/>
            </w:pPr>
            <w:r>
              <w:t>3,22</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населенных пунктов с числом жителей до 2000 человек, населению которых доступна первичная медико-санитарная помощь по месту их проживания, %</w:t>
            </w:r>
          </w:p>
        </w:tc>
        <w:tc>
          <w:tcPr>
            <w:tcW w:w="1191" w:type="dxa"/>
          </w:tcPr>
          <w:p w:rsidR="008A296D" w:rsidRDefault="008A296D">
            <w:pPr>
              <w:pStyle w:val="ConsPlusNormal"/>
              <w:jc w:val="center"/>
            </w:pPr>
            <w:r>
              <w:t>100,0</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граждан, ежегодно проходящих профилактический медицинский осмотр и (или) диспансеризацию, от общего числа населения, %</w:t>
            </w:r>
          </w:p>
        </w:tc>
        <w:tc>
          <w:tcPr>
            <w:tcW w:w="1191" w:type="dxa"/>
          </w:tcPr>
          <w:p w:rsidR="008A296D" w:rsidRDefault="008A296D">
            <w:pPr>
              <w:pStyle w:val="ConsPlusNormal"/>
              <w:jc w:val="center"/>
            </w:pPr>
            <w:r>
              <w:t>58,9</w:t>
            </w:r>
          </w:p>
        </w:tc>
        <w:tc>
          <w:tcPr>
            <w:tcW w:w="1247" w:type="dxa"/>
          </w:tcPr>
          <w:p w:rsidR="008A296D" w:rsidRDefault="008A296D">
            <w:pPr>
              <w:pStyle w:val="ConsPlusNormal"/>
              <w:jc w:val="center"/>
            </w:pPr>
            <w:r>
              <w:t>68,8</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w:t>
            </w:r>
          </w:p>
        </w:tc>
        <w:tc>
          <w:tcPr>
            <w:tcW w:w="1191" w:type="dxa"/>
          </w:tcPr>
          <w:p w:rsidR="008A296D" w:rsidRDefault="008A296D">
            <w:pPr>
              <w:pStyle w:val="ConsPlusNormal"/>
              <w:jc w:val="center"/>
            </w:pPr>
            <w:r>
              <w:t>100,0</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 xml:space="preserve">Число выполненных </w:t>
            </w:r>
            <w:r>
              <w:lastRenderedPageBreak/>
              <w:t>посещений гражданами поликлиник и поликлинических подразделений, участвующих в создании и тиражировании "Новой модели организации оказания медицинской помощи" (тыс. посещений)</w:t>
            </w:r>
          </w:p>
        </w:tc>
        <w:tc>
          <w:tcPr>
            <w:tcW w:w="1191" w:type="dxa"/>
          </w:tcPr>
          <w:p w:rsidR="008A296D" w:rsidRDefault="008A296D">
            <w:pPr>
              <w:pStyle w:val="ConsPlusNormal"/>
              <w:jc w:val="center"/>
            </w:pPr>
            <w:r>
              <w:lastRenderedPageBreak/>
              <w:t>4575</w:t>
            </w:r>
          </w:p>
        </w:tc>
        <w:tc>
          <w:tcPr>
            <w:tcW w:w="1247" w:type="dxa"/>
          </w:tcPr>
          <w:p w:rsidR="008A296D" w:rsidRDefault="008A296D">
            <w:pPr>
              <w:pStyle w:val="ConsPlusNormal"/>
              <w:jc w:val="center"/>
            </w:pPr>
            <w:r>
              <w:t>4575</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 (%)</w:t>
            </w:r>
          </w:p>
        </w:tc>
        <w:tc>
          <w:tcPr>
            <w:tcW w:w="1191" w:type="dxa"/>
          </w:tcPr>
          <w:p w:rsidR="008A296D" w:rsidRDefault="008A296D">
            <w:pPr>
              <w:pStyle w:val="ConsPlusNormal"/>
              <w:jc w:val="center"/>
            </w:pPr>
            <w:r>
              <w:t>98,0</w:t>
            </w:r>
          </w:p>
        </w:tc>
        <w:tc>
          <w:tcPr>
            <w:tcW w:w="1247" w:type="dxa"/>
          </w:tcPr>
          <w:p w:rsidR="008A296D" w:rsidRDefault="008A296D">
            <w:pPr>
              <w:pStyle w:val="ConsPlusNormal"/>
              <w:jc w:val="center"/>
            </w:pPr>
            <w:r>
              <w:t>98,5</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t>"Борьба с сердечно-сосудистыми заболеваниями"</w:t>
            </w:r>
          </w:p>
        </w:tc>
        <w:tc>
          <w:tcPr>
            <w:tcW w:w="2551" w:type="dxa"/>
          </w:tcPr>
          <w:p w:rsidR="008A296D" w:rsidRDefault="008A296D">
            <w:pPr>
              <w:pStyle w:val="ConsPlusNormal"/>
              <w:jc w:val="both"/>
            </w:pPr>
            <w:r>
              <w:t>Задача 1.</w:t>
            </w:r>
          </w:p>
          <w:p w:rsidR="008A296D" w:rsidRDefault="008A296D">
            <w:pPr>
              <w:pStyle w:val="ConsPlusNormal"/>
              <w:jc w:val="both"/>
            </w:pPr>
            <w:r>
              <w:t>Повышение ожидаемой продолжительности жизни до 78 лет</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t>Реализация региональной программы "Борьба с сердечно-сосудистыми заболеваниями"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Задача 2.</w:t>
            </w:r>
          </w:p>
          <w:p w:rsidR="008A296D" w:rsidRDefault="008A296D">
            <w:pPr>
              <w:pStyle w:val="ConsPlusNormal"/>
              <w:jc w:val="both"/>
            </w:pPr>
            <w:r>
              <w:t>Обеспечение доступности, диагностики, профилактики и лечения сердечно-сосудистых заболеваний</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Переоснащение/дооснащение медицинским оборудованием региональных сосудистых центров и первичных сосудистых </w:t>
            </w:r>
            <w:r>
              <w:lastRenderedPageBreak/>
              <w:t>отделений</w:t>
            </w:r>
          </w:p>
        </w:tc>
        <w:tc>
          <w:tcPr>
            <w:tcW w:w="1191" w:type="dxa"/>
          </w:tcPr>
          <w:p w:rsidR="008A296D" w:rsidRDefault="008A296D">
            <w:pPr>
              <w:pStyle w:val="ConsPlusNormal"/>
              <w:jc w:val="center"/>
            </w:pPr>
            <w:r>
              <w:lastRenderedPageBreak/>
              <w:t>50720,2</w:t>
            </w:r>
          </w:p>
        </w:tc>
        <w:tc>
          <w:tcPr>
            <w:tcW w:w="1247" w:type="dxa"/>
          </w:tcPr>
          <w:p w:rsidR="008A296D" w:rsidRDefault="008A296D">
            <w:pPr>
              <w:pStyle w:val="ConsPlusNormal"/>
              <w:jc w:val="center"/>
            </w:pPr>
            <w:r>
              <w:t>74208,7</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91" w:type="dxa"/>
          </w:tcPr>
          <w:p w:rsidR="008A296D" w:rsidRDefault="008A296D">
            <w:pPr>
              <w:pStyle w:val="ConsPlusNormal"/>
              <w:jc w:val="center"/>
            </w:pPr>
            <w:r>
              <w:t>51050,9</w:t>
            </w:r>
          </w:p>
        </w:tc>
        <w:tc>
          <w:tcPr>
            <w:tcW w:w="1247" w:type="dxa"/>
          </w:tcPr>
          <w:p w:rsidR="008A296D" w:rsidRDefault="008A296D">
            <w:pPr>
              <w:pStyle w:val="ConsPlusNormal"/>
              <w:jc w:val="center"/>
            </w:pPr>
            <w:r>
              <w:t>51050,9</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Количество рентген-</w:t>
            </w:r>
            <w:proofErr w:type="spellStart"/>
            <w:r>
              <w:t>эндоваскулярных</w:t>
            </w:r>
            <w:proofErr w:type="spellEnd"/>
            <w:r>
              <w:t xml:space="preserve"> вмешательств в лечебных целях, тыс. ед.</w:t>
            </w:r>
          </w:p>
        </w:tc>
        <w:tc>
          <w:tcPr>
            <w:tcW w:w="1191" w:type="dxa"/>
          </w:tcPr>
          <w:p w:rsidR="008A296D" w:rsidRDefault="008A296D">
            <w:pPr>
              <w:pStyle w:val="ConsPlusNormal"/>
              <w:jc w:val="center"/>
            </w:pPr>
            <w:r>
              <w:t>1,02</w:t>
            </w:r>
          </w:p>
        </w:tc>
        <w:tc>
          <w:tcPr>
            <w:tcW w:w="1247" w:type="dxa"/>
          </w:tcPr>
          <w:p w:rsidR="008A296D" w:rsidRDefault="008A296D">
            <w:pPr>
              <w:pStyle w:val="ConsPlusNormal"/>
              <w:jc w:val="center"/>
            </w:pPr>
            <w:r>
              <w:t>1,116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Больничная летальность от инфаркта миокарда, %</w:t>
            </w:r>
          </w:p>
        </w:tc>
        <w:tc>
          <w:tcPr>
            <w:tcW w:w="1191" w:type="dxa"/>
          </w:tcPr>
          <w:p w:rsidR="008A296D" w:rsidRDefault="008A296D">
            <w:pPr>
              <w:pStyle w:val="ConsPlusNormal"/>
              <w:jc w:val="center"/>
            </w:pPr>
            <w:r>
              <w:t>5,1</w:t>
            </w:r>
          </w:p>
        </w:tc>
        <w:tc>
          <w:tcPr>
            <w:tcW w:w="1247" w:type="dxa"/>
          </w:tcPr>
          <w:p w:rsidR="008A296D" w:rsidRDefault="008A296D">
            <w:pPr>
              <w:pStyle w:val="ConsPlusNormal"/>
              <w:jc w:val="center"/>
            </w:pPr>
            <w:r>
              <w:t>5,1</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Больничная летальность от острого нарушения мозгового кровообращения, %</w:t>
            </w:r>
          </w:p>
        </w:tc>
        <w:tc>
          <w:tcPr>
            <w:tcW w:w="1191" w:type="dxa"/>
          </w:tcPr>
          <w:p w:rsidR="008A296D" w:rsidRDefault="008A296D">
            <w:pPr>
              <w:pStyle w:val="ConsPlusNormal"/>
              <w:jc w:val="center"/>
            </w:pPr>
            <w:r>
              <w:t>17,5</w:t>
            </w:r>
          </w:p>
        </w:tc>
        <w:tc>
          <w:tcPr>
            <w:tcW w:w="1247" w:type="dxa"/>
          </w:tcPr>
          <w:p w:rsidR="008A296D" w:rsidRDefault="008A296D">
            <w:pPr>
              <w:pStyle w:val="ConsPlusNormal"/>
              <w:jc w:val="center"/>
            </w:pPr>
            <w:r>
              <w:t>16,0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Летальность больных с болезнями системы кровообращения среди лиц с болезнями системы кровообращения, состоящих под диспансерным наблюдением (умершие от БСК / число лиц с БСК, состоящих под диспансерным наблюдением), %</w:t>
            </w:r>
          </w:p>
        </w:tc>
        <w:tc>
          <w:tcPr>
            <w:tcW w:w="1191" w:type="dxa"/>
          </w:tcPr>
          <w:p w:rsidR="008A296D" w:rsidRDefault="008A296D">
            <w:pPr>
              <w:pStyle w:val="ConsPlusNormal"/>
              <w:jc w:val="center"/>
            </w:pPr>
            <w:r>
              <w:t>3,5</w:t>
            </w:r>
          </w:p>
        </w:tc>
        <w:tc>
          <w:tcPr>
            <w:tcW w:w="1247" w:type="dxa"/>
          </w:tcPr>
          <w:p w:rsidR="008A296D" w:rsidRDefault="008A296D">
            <w:pPr>
              <w:pStyle w:val="ConsPlusNormal"/>
              <w:jc w:val="center"/>
            </w:pPr>
            <w:r>
              <w:t>2,5</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 xml:space="preserve">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w:t>
            </w:r>
            <w:r>
              <w:lastRenderedPageBreak/>
              <w:t>состоящих под диспансерным наблюдением, %</w:t>
            </w:r>
          </w:p>
        </w:tc>
        <w:tc>
          <w:tcPr>
            <w:tcW w:w="1191" w:type="dxa"/>
          </w:tcPr>
          <w:p w:rsidR="008A296D" w:rsidRDefault="008A296D">
            <w:pPr>
              <w:pStyle w:val="ConsPlusNormal"/>
              <w:jc w:val="center"/>
            </w:pPr>
            <w:r>
              <w:lastRenderedPageBreak/>
              <w:t>70,0</w:t>
            </w:r>
          </w:p>
        </w:tc>
        <w:tc>
          <w:tcPr>
            <w:tcW w:w="1247" w:type="dxa"/>
          </w:tcPr>
          <w:p w:rsidR="008A296D" w:rsidRDefault="008A296D">
            <w:pPr>
              <w:pStyle w:val="ConsPlusNormal"/>
              <w:jc w:val="center"/>
            </w:pPr>
            <w:r>
              <w:t>80,0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t>ангиопластика</w:t>
            </w:r>
            <w:proofErr w:type="spellEnd"/>
            <w:r>
              <w:t xml:space="preserve"> коронарных артерий со </w:t>
            </w:r>
            <w:proofErr w:type="spellStart"/>
            <w:r>
              <w:t>стентированием</w:t>
            </w:r>
            <w:proofErr w:type="spellEnd"/>
            <w:r>
              <w:t xml:space="preserve"> и </w:t>
            </w:r>
            <w:proofErr w:type="spellStart"/>
            <w:r>
              <w:t>катетерная</w:t>
            </w:r>
            <w:proofErr w:type="spellEnd"/>
            <w: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 %</w:t>
            </w:r>
          </w:p>
        </w:tc>
        <w:tc>
          <w:tcPr>
            <w:tcW w:w="1191" w:type="dxa"/>
          </w:tcPr>
          <w:p w:rsidR="008A296D" w:rsidRDefault="008A296D">
            <w:pPr>
              <w:pStyle w:val="ConsPlusNormal"/>
              <w:jc w:val="center"/>
            </w:pPr>
            <w:r>
              <w:t>90,0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t>"Борьба с онкологическими заболеваниями"</w:t>
            </w:r>
          </w:p>
        </w:tc>
        <w:tc>
          <w:tcPr>
            <w:tcW w:w="2551" w:type="dxa"/>
          </w:tcPr>
          <w:p w:rsidR="008A296D" w:rsidRDefault="008A296D">
            <w:pPr>
              <w:pStyle w:val="ConsPlusNormal"/>
              <w:jc w:val="both"/>
            </w:pPr>
            <w:r>
              <w:t>Задача.</w:t>
            </w:r>
          </w:p>
          <w:p w:rsidR="008A296D" w:rsidRDefault="008A296D">
            <w:pPr>
              <w:pStyle w:val="ConsPlusNormal"/>
              <w:jc w:val="both"/>
            </w:pPr>
            <w:r>
              <w:t>Обеспечение доступности профилактики, диагностики и лечения онкологических заболеваний</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t>Реализация региональной программы "Борьба с онкологическими заболеваниями"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Финансовое обеспечение оказания медицинской помощи больным с онкологическими заболеваниями в соответствии с клиническими рекомендациями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Оснащение </w:t>
            </w:r>
            <w:r>
              <w:lastRenderedPageBreak/>
              <w:t>(переоснащение) медицинским оборудованием медицинских организаций, оказывающих медицинскую помощь больным с онкологическими заболеваниями (диспансеры/больницы)</w:t>
            </w:r>
          </w:p>
        </w:tc>
        <w:tc>
          <w:tcPr>
            <w:tcW w:w="1191" w:type="dxa"/>
          </w:tcPr>
          <w:p w:rsidR="008A296D" w:rsidRDefault="008A296D">
            <w:pPr>
              <w:pStyle w:val="ConsPlusNormal"/>
              <w:jc w:val="center"/>
            </w:pPr>
            <w:r>
              <w:lastRenderedPageBreak/>
              <w:t>27391,5</w:t>
            </w:r>
          </w:p>
        </w:tc>
        <w:tc>
          <w:tcPr>
            <w:tcW w:w="1247" w:type="dxa"/>
          </w:tcPr>
          <w:p w:rsidR="008A296D" w:rsidRDefault="008A296D">
            <w:pPr>
              <w:pStyle w:val="ConsPlusNormal"/>
              <w:jc w:val="center"/>
            </w:pPr>
            <w:r>
              <w:t>-</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Создание современной инфраструктуры (строительство онкологического диспансера на 250 коек в г. Нальчике)</w:t>
            </w:r>
          </w:p>
        </w:tc>
        <w:tc>
          <w:tcPr>
            <w:tcW w:w="1191" w:type="dxa"/>
          </w:tcPr>
          <w:p w:rsidR="008A296D" w:rsidRDefault="008A296D">
            <w:pPr>
              <w:pStyle w:val="ConsPlusNormal"/>
              <w:jc w:val="center"/>
            </w:pPr>
            <w:r>
              <w:t>578947,4</w:t>
            </w:r>
          </w:p>
        </w:tc>
        <w:tc>
          <w:tcPr>
            <w:tcW w:w="1247" w:type="dxa"/>
          </w:tcPr>
          <w:p w:rsidR="008A296D" w:rsidRDefault="008A296D">
            <w:pPr>
              <w:pStyle w:val="ConsPlusNormal"/>
              <w:jc w:val="center"/>
            </w:pPr>
            <w:r>
              <w:t>789473,7</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 %</w:t>
            </w:r>
          </w:p>
        </w:tc>
        <w:tc>
          <w:tcPr>
            <w:tcW w:w="1191" w:type="dxa"/>
          </w:tcPr>
          <w:p w:rsidR="008A296D" w:rsidRDefault="008A296D">
            <w:pPr>
              <w:pStyle w:val="ConsPlusNormal"/>
              <w:jc w:val="center"/>
            </w:pPr>
            <w:r>
              <w:t>60,1</w:t>
            </w:r>
          </w:p>
        </w:tc>
        <w:tc>
          <w:tcPr>
            <w:tcW w:w="1247" w:type="dxa"/>
          </w:tcPr>
          <w:p w:rsidR="008A296D" w:rsidRDefault="008A296D">
            <w:pPr>
              <w:pStyle w:val="ConsPlusNormal"/>
              <w:jc w:val="center"/>
            </w:pPr>
            <w:r>
              <w:t>61,0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 %</w:t>
            </w:r>
          </w:p>
        </w:tc>
        <w:tc>
          <w:tcPr>
            <w:tcW w:w="1191" w:type="dxa"/>
          </w:tcPr>
          <w:p w:rsidR="008A296D" w:rsidRDefault="008A296D">
            <w:pPr>
              <w:pStyle w:val="ConsPlusNormal"/>
              <w:jc w:val="center"/>
            </w:pPr>
            <w:r>
              <w:t>20,5</w:t>
            </w:r>
          </w:p>
        </w:tc>
        <w:tc>
          <w:tcPr>
            <w:tcW w:w="1247" w:type="dxa"/>
          </w:tcPr>
          <w:p w:rsidR="008A296D" w:rsidRDefault="008A296D">
            <w:pPr>
              <w:pStyle w:val="ConsPlusNormal"/>
              <w:jc w:val="center"/>
            </w:pPr>
            <w:r>
              <w:t>19,1</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лиц с онкологическими заболеваниями, прошедших обследование и/или лечение в текущем году, из числа состоящих под диспансерным наблюдением, %</w:t>
            </w:r>
          </w:p>
        </w:tc>
        <w:tc>
          <w:tcPr>
            <w:tcW w:w="1191" w:type="dxa"/>
          </w:tcPr>
          <w:p w:rsidR="008A296D" w:rsidRDefault="008A296D">
            <w:pPr>
              <w:pStyle w:val="ConsPlusNormal"/>
              <w:jc w:val="center"/>
            </w:pPr>
            <w:r>
              <w:t>75,0</w:t>
            </w:r>
          </w:p>
        </w:tc>
        <w:tc>
          <w:tcPr>
            <w:tcW w:w="1247" w:type="dxa"/>
          </w:tcPr>
          <w:p w:rsidR="008A296D" w:rsidRDefault="008A296D">
            <w:pPr>
              <w:pStyle w:val="ConsPlusNormal"/>
              <w:jc w:val="center"/>
            </w:pPr>
            <w:r>
              <w:t>80,0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злокачественных новообразований, выявленных на I - II стадиях, %</w:t>
            </w:r>
          </w:p>
        </w:tc>
        <w:tc>
          <w:tcPr>
            <w:tcW w:w="1191" w:type="dxa"/>
          </w:tcPr>
          <w:p w:rsidR="008A296D" w:rsidRDefault="008A296D">
            <w:pPr>
              <w:pStyle w:val="ConsPlusNormal"/>
              <w:jc w:val="center"/>
            </w:pPr>
            <w:r>
              <w:t>57,2</w:t>
            </w:r>
          </w:p>
        </w:tc>
        <w:tc>
          <w:tcPr>
            <w:tcW w:w="1247" w:type="dxa"/>
          </w:tcPr>
          <w:p w:rsidR="008A296D" w:rsidRDefault="008A296D">
            <w:pPr>
              <w:pStyle w:val="ConsPlusNormal"/>
              <w:jc w:val="center"/>
            </w:pPr>
            <w:r>
              <w:t>59,1</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t>"Развитие детского здравоохранения, включая создание современной инфраструктуры оказания медицинской помощи детям"</w:t>
            </w:r>
          </w:p>
        </w:tc>
        <w:tc>
          <w:tcPr>
            <w:tcW w:w="2551" w:type="dxa"/>
          </w:tcPr>
          <w:p w:rsidR="008A296D" w:rsidRDefault="008A296D">
            <w:pPr>
              <w:pStyle w:val="ConsPlusNormal"/>
              <w:jc w:val="both"/>
            </w:pPr>
            <w:r>
              <w:t>Задача 1.</w:t>
            </w:r>
          </w:p>
          <w:p w:rsidR="008A296D" w:rsidRDefault="008A296D">
            <w:pPr>
              <w:pStyle w:val="ConsPlusNormal"/>
              <w:jc w:val="both"/>
            </w:pPr>
            <w:r>
              <w:t>Обеспечение доступности для детей детских поликлиник и детских поликлинических отделений с созданной современной инфраструктурой оказания медицинской помощи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Детские поликлиники/детские поликлинические отделения медицинских организаций субъектов Российской Федерации будут оснащены медицинским оборудованием и реализуют организационно-планировочные решения внутренних пространств, обеспечивающих комфортность пребывания детей в соответствии с </w:t>
            </w:r>
            <w:hyperlink r:id="rId179">
              <w:r>
                <w:rPr>
                  <w:color w:val="0000FF"/>
                </w:rPr>
                <w:t>приказом</w:t>
              </w:r>
            </w:hyperlink>
            <w:r>
              <w:t xml:space="preserve">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Задача 2.</w:t>
            </w:r>
          </w:p>
          <w:p w:rsidR="008A296D" w:rsidRDefault="008A296D">
            <w:pPr>
              <w:pStyle w:val="ConsPlusNormal"/>
              <w:jc w:val="both"/>
            </w:pPr>
            <w:r>
              <w:t>Повышение качества и доступности медицинской помощи детям и снижение детской смертности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Повышение </w:t>
            </w:r>
            <w:r>
              <w:lastRenderedPageBreak/>
              <w:t xml:space="preserve">квалификации специалистов в области </w:t>
            </w:r>
            <w:proofErr w:type="spellStart"/>
            <w:r>
              <w:t>перинатологии</w:t>
            </w:r>
            <w:proofErr w:type="spellEnd"/>
            <w:r>
              <w:t xml:space="preserve">, неонатологии и педиатрии, в том числе в </w:t>
            </w:r>
            <w:proofErr w:type="spellStart"/>
            <w:r>
              <w:t>симуляционных</w:t>
            </w:r>
            <w:proofErr w:type="spellEnd"/>
            <w:r>
              <w:t xml:space="preserve"> центрах</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Оказание женщинам медицинской помощи в период беременности, родов и в послеродовой период</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Задача 3.</w:t>
            </w:r>
          </w:p>
          <w:p w:rsidR="008A296D" w:rsidRDefault="008A296D">
            <w:pPr>
              <w:pStyle w:val="ConsPlusNormal"/>
              <w:jc w:val="both"/>
            </w:pPr>
            <w:r>
              <w:t>Обеспечение развития профилактического направления в педиатрии и раннее взятие на диспансерный учет детей с впервые выявленными хроническими заболеваниями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Увеличение охвата детей в возрасте 15 - 17 лет профилактическими медицинскими осмотрами с целью сохранения их репродуктивного здоровья</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Увеличение доли детей в возрасте 0 - 17 лет, охваченных профилактическими осмотрами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jc w:val="both"/>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преждевременных родов (22 - 37 недель) в перинатальных центрах, %</w:t>
            </w:r>
          </w:p>
        </w:tc>
        <w:tc>
          <w:tcPr>
            <w:tcW w:w="1191" w:type="dxa"/>
          </w:tcPr>
          <w:p w:rsidR="008A296D" w:rsidRDefault="008A296D">
            <w:pPr>
              <w:pStyle w:val="ConsPlusNormal"/>
              <w:jc w:val="center"/>
            </w:pPr>
            <w:r>
              <w:t>87,0</w:t>
            </w:r>
          </w:p>
        </w:tc>
        <w:tc>
          <w:tcPr>
            <w:tcW w:w="1247" w:type="dxa"/>
          </w:tcPr>
          <w:p w:rsidR="008A296D" w:rsidRDefault="008A296D">
            <w:pPr>
              <w:pStyle w:val="ConsPlusNormal"/>
              <w:jc w:val="center"/>
            </w:pPr>
            <w:r>
              <w:t>88,0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Смертность детей в возрасте 0 - 4 года на 1000 родившихся живыми, случаев</w:t>
            </w:r>
          </w:p>
        </w:tc>
        <w:tc>
          <w:tcPr>
            <w:tcW w:w="1191" w:type="dxa"/>
          </w:tcPr>
          <w:p w:rsidR="008A296D" w:rsidRDefault="008A296D">
            <w:pPr>
              <w:pStyle w:val="ConsPlusNormal"/>
              <w:jc w:val="center"/>
            </w:pPr>
            <w:r>
              <w:t>5,8</w:t>
            </w:r>
          </w:p>
        </w:tc>
        <w:tc>
          <w:tcPr>
            <w:tcW w:w="1247" w:type="dxa"/>
          </w:tcPr>
          <w:p w:rsidR="008A296D" w:rsidRDefault="008A296D">
            <w:pPr>
              <w:pStyle w:val="ConsPlusNormal"/>
              <w:jc w:val="center"/>
            </w:pPr>
            <w:r>
              <w:t>5,7</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 xml:space="preserve">Смертность детей в возрасте 0 - 17 лет на 100 </w:t>
            </w:r>
            <w:r>
              <w:lastRenderedPageBreak/>
              <w:t>тыс. детей соответствующего возраста, случаев</w:t>
            </w:r>
          </w:p>
        </w:tc>
        <w:tc>
          <w:tcPr>
            <w:tcW w:w="1191" w:type="dxa"/>
          </w:tcPr>
          <w:p w:rsidR="008A296D" w:rsidRDefault="008A296D">
            <w:pPr>
              <w:pStyle w:val="ConsPlusNormal"/>
              <w:jc w:val="center"/>
            </w:pPr>
            <w:r>
              <w:lastRenderedPageBreak/>
              <w:t>46,7</w:t>
            </w:r>
          </w:p>
        </w:tc>
        <w:tc>
          <w:tcPr>
            <w:tcW w:w="1247" w:type="dxa"/>
          </w:tcPr>
          <w:p w:rsidR="008A296D" w:rsidRDefault="008A296D">
            <w:pPr>
              <w:pStyle w:val="ConsPlusNormal"/>
              <w:jc w:val="center"/>
            </w:pPr>
            <w:r>
              <w:t>46,6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взятых под диспансерное наблюдение детей в возрасте 0 - 17 лет с впервые в жизни установленными диагнозами болезней костно-мышечной системы и соединительной ткани, %</w:t>
            </w:r>
          </w:p>
        </w:tc>
        <w:tc>
          <w:tcPr>
            <w:tcW w:w="1191" w:type="dxa"/>
          </w:tcPr>
          <w:p w:rsidR="008A296D" w:rsidRDefault="008A296D">
            <w:pPr>
              <w:pStyle w:val="ConsPlusNormal"/>
              <w:jc w:val="center"/>
            </w:pPr>
            <w:r>
              <w:t>90,0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взятых под диспансерное наблюдение детей в возрасте 0 - 17 лет с впервые в жизни установленными диагнозами болезней глаза и его придаточного аппарата, %</w:t>
            </w:r>
          </w:p>
        </w:tc>
        <w:tc>
          <w:tcPr>
            <w:tcW w:w="1191" w:type="dxa"/>
          </w:tcPr>
          <w:p w:rsidR="008A296D" w:rsidRDefault="008A296D">
            <w:pPr>
              <w:pStyle w:val="ConsPlusNormal"/>
              <w:jc w:val="center"/>
            </w:pPr>
            <w:r>
              <w:t>80,0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взятых под диспансерное наблюдение детей в возрасте 0 - 17 лет с впервые в жизни установленными диагнозами болезней органов пищеварения, %</w:t>
            </w:r>
          </w:p>
        </w:tc>
        <w:tc>
          <w:tcPr>
            <w:tcW w:w="1191" w:type="dxa"/>
          </w:tcPr>
          <w:p w:rsidR="008A296D" w:rsidRDefault="008A296D">
            <w:pPr>
              <w:pStyle w:val="ConsPlusNormal"/>
              <w:jc w:val="center"/>
            </w:pPr>
            <w:r>
              <w:t>85,0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взятых под диспансерное наблюдение детей в возрасте 0 - 17 лет с впервые в жизни установленными диагнозами болезней органов кровообращения, %</w:t>
            </w:r>
          </w:p>
        </w:tc>
        <w:tc>
          <w:tcPr>
            <w:tcW w:w="1191" w:type="dxa"/>
          </w:tcPr>
          <w:p w:rsidR="008A296D" w:rsidRDefault="008A296D">
            <w:pPr>
              <w:pStyle w:val="ConsPlusNormal"/>
              <w:jc w:val="center"/>
            </w:pPr>
            <w:r>
              <w:t>85,0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 xml:space="preserve">Доля взятых под диспансерное наблюдение детей в возрасте 0 - 17 лет с впервые в жизни установленными диагнозами болезней эндокринной системы, расстройств питания и нарушения обмена </w:t>
            </w:r>
            <w:r>
              <w:lastRenderedPageBreak/>
              <w:t>веществ, %</w:t>
            </w:r>
          </w:p>
        </w:tc>
        <w:tc>
          <w:tcPr>
            <w:tcW w:w="1191" w:type="dxa"/>
          </w:tcPr>
          <w:p w:rsidR="008A296D" w:rsidRDefault="008A296D">
            <w:pPr>
              <w:pStyle w:val="ConsPlusNormal"/>
              <w:jc w:val="center"/>
            </w:pPr>
            <w:r>
              <w:lastRenderedPageBreak/>
              <w:t>85,0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Количество (доля) детских поликлиник и детских поликлинических отделений с созданной современной инфраструктурой оказания медицинской помощи детям, %</w:t>
            </w:r>
          </w:p>
        </w:tc>
        <w:tc>
          <w:tcPr>
            <w:tcW w:w="1191" w:type="dxa"/>
          </w:tcPr>
          <w:p w:rsidR="008A296D" w:rsidRDefault="008A296D">
            <w:pPr>
              <w:pStyle w:val="ConsPlusNormal"/>
              <w:jc w:val="center"/>
            </w:pPr>
            <w:r>
              <w:t>95,0</w:t>
            </w:r>
          </w:p>
        </w:tc>
        <w:tc>
          <w:tcPr>
            <w:tcW w:w="1247" w:type="dxa"/>
          </w:tcPr>
          <w:p w:rsidR="008A296D" w:rsidRDefault="008A296D">
            <w:pPr>
              <w:pStyle w:val="ConsPlusNormal"/>
              <w:jc w:val="center"/>
            </w:pPr>
            <w:r>
              <w:t>95,0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 (%)</w:t>
            </w:r>
          </w:p>
        </w:tc>
        <w:tc>
          <w:tcPr>
            <w:tcW w:w="1191" w:type="dxa"/>
          </w:tcPr>
          <w:p w:rsidR="008A296D" w:rsidRDefault="008A296D">
            <w:pPr>
              <w:pStyle w:val="ConsPlusNormal"/>
              <w:jc w:val="center"/>
            </w:pPr>
            <w:r>
              <w:t>90,0</w:t>
            </w:r>
          </w:p>
        </w:tc>
        <w:tc>
          <w:tcPr>
            <w:tcW w:w="1247" w:type="dxa"/>
          </w:tcPr>
          <w:p w:rsidR="008A296D" w:rsidRDefault="008A296D">
            <w:pPr>
              <w:pStyle w:val="ConsPlusNormal"/>
              <w:jc w:val="center"/>
            </w:pPr>
            <w:r>
              <w:t>95,0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Смертность детей в возрасте 0 - 1 год на 1000 родившихся живыми, случаев на 1000 родившихся живыми</w:t>
            </w:r>
          </w:p>
        </w:tc>
        <w:tc>
          <w:tcPr>
            <w:tcW w:w="1191" w:type="dxa"/>
          </w:tcPr>
          <w:p w:rsidR="008A296D" w:rsidRDefault="008A296D">
            <w:pPr>
              <w:pStyle w:val="ConsPlusNormal"/>
              <w:jc w:val="center"/>
            </w:pPr>
            <w:r>
              <w:t>4,7</w:t>
            </w:r>
          </w:p>
        </w:tc>
        <w:tc>
          <w:tcPr>
            <w:tcW w:w="1247" w:type="dxa"/>
          </w:tcPr>
          <w:p w:rsidR="008A296D" w:rsidRDefault="008A296D">
            <w:pPr>
              <w:pStyle w:val="ConsPlusNormal"/>
              <w:jc w:val="center"/>
            </w:pPr>
            <w:r>
              <w:t>4,6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посещений детьми медицинских организаций с профилактическими целями, %</w:t>
            </w:r>
          </w:p>
        </w:tc>
        <w:tc>
          <w:tcPr>
            <w:tcW w:w="1191" w:type="dxa"/>
          </w:tcPr>
          <w:p w:rsidR="008A296D" w:rsidRDefault="008A296D">
            <w:pPr>
              <w:pStyle w:val="ConsPlusNormal"/>
              <w:jc w:val="center"/>
            </w:pPr>
            <w:r>
              <w:t>59,4</w:t>
            </w:r>
          </w:p>
        </w:tc>
        <w:tc>
          <w:tcPr>
            <w:tcW w:w="1247" w:type="dxa"/>
          </w:tcPr>
          <w:p w:rsidR="008A296D" w:rsidRDefault="008A296D">
            <w:pPr>
              <w:pStyle w:val="ConsPlusNormal"/>
              <w:jc w:val="center"/>
            </w:pPr>
            <w:r>
              <w:t>59,4</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 xml:space="preserve">Укомплектованность медицинских организаций, оказывающих медицинскую помощь детям (доля занятых физическими лицами должностей от общего количества должностей в медицинских организациях, оказывающих медицинскую помощь в амбулаторных условиях), </w:t>
            </w:r>
            <w:r>
              <w:lastRenderedPageBreak/>
              <w:t>нарастающим итогом: врачами педиатрами, %</w:t>
            </w:r>
          </w:p>
        </w:tc>
        <w:tc>
          <w:tcPr>
            <w:tcW w:w="1191" w:type="dxa"/>
          </w:tcPr>
          <w:p w:rsidR="008A296D" w:rsidRDefault="008A296D">
            <w:pPr>
              <w:pStyle w:val="ConsPlusNormal"/>
              <w:jc w:val="center"/>
            </w:pPr>
            <w:r>
              <w:lastRenderedPageBreak/>
              <w:t>85,2</w:t>
            </w:r>
          </w:p>
        </w:tc>
        <w:tc>
          <w:tcPr>
            <w:tcW w:w="1247" w:type="dxa"/>
          </w:tcPr>
          <w:p w:rsidR="008A296D" w:rsidRDefault="008A296D">
            <w:pPr>
              <w:pStyle w:val="ConsPlusNormal"/>
              <w:jc w:val="center"/>
            </w:pPr>
            <w:r>
              <w:t>85,3</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both"/>
            </w:pPr>
            <w:r>
              <w:lastRenderedPageBreak/>
              <w:t>"Модернизация первичного звена здравоохранения Российской Федерации (Кабардино-Балкарская Республика)"</w:t>
            </w:r>
          </w:p>
        </w:tc>
        <w:tc>
          <w:tcPr>
            <w:tcW w:w="2551" w:type="dxa"/>
          </w:tcPr>
          <w:p w:rsidR="008A296D" w:rsidRDefault="008A296D">
            <w:pPr>
              <w:pStyle w:val="ConsPlusNormal"/>
              <w:jc w:val="both"/>
            </w:pPr>
            <w:r>
              <w:t>Задача.</w:t>
            </w:r>
          </w:p>
          <w:p w:rsidR="008A296D" w:rsidRDefault="008A296D">
            <w:pPr>
              <w:pStyle w:val="ConsPlusNormal"/>
              <w:jc w:val="both"/>
            </w:pPr>
            <w:r>
              <w:t>Организация оказания медицинской помощи с приближением к месту жительства, месту обучения или работы, исходя из потребностей всех групп населения, с учетом трехуровневой системы оказания медицинской помощи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Приобретение автомобильного транспорта для медицинских организаций, оказывающих первичную медико-санитарную помощь, а также медицинских организаций,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жителям отдаленных районов</w:t>
            </w:r>
          </w:p>
        </w:tc>
        <w:tc>
          <w:tcPr>
            <w:tcW w:w="1191" w:type="dxa"/>
          </w:tcPr>
          <w:p w:rsidR="008A296D" w:rsidRDefault="008A296D">
            <w:pPr>
              <w:pStyle w:val="ConsPlusNormal"/>
              <w:jc w:val="center"/>
            </w:pPr>
            <w:r>
              <w:t>12920,0</w:t>
            </w:r>
          </w:p>
        </w:tc>
        <w:tc>
          <w:tcPr>
            <w:tcW w:w="1247" w:type="dxa"/>
          </w:tcPr>
          <w:p w:rsidR="008A296D" w:rsidRDefault="008A296D">
            <w:pPr>
              <w:pStyle w:val="ConsPlusNormal"/>
              <w:jc w:val="center"/>
            </w:pPr>
            <w:r>
              <w:t>13560,0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Осуществление нового строительства (реконструкции) объектов медицинских организаций</w:t>
            </w:r>
          </w:p>
        </w:tc>
        <w:tc>
          <w:tcPr>
            <w:tcW w:w="1191" w:type="dxa"/>
          </w:tcPr>
          <w:p w:rsidR="008A296D" w:rsidRDefault="008A296D">
            <w:pPr>
              <w:pStyle w:val="ConsPlusNormal"/>
              <w:jc w:val="center"/>
            </w:pPr>
            <w:r>
              <w:t>74566,3</w:t>
            </w:r>
          </w:p>
        </w:tc>
        <w:tc>
          <w:tcPr>
            <w:tcW w:w="1247" w:type="dxa"/>
          </w:tcPr>
          <w:p w:rsidR="008A296D" w:rsidRDefault="008A296D">
            <w:pPr>
              <w:pStyle w:val="ConsPlusNormal"/>
              <w:jc w:val="center"/>
            </w:pPr>
            <w:r>
              <w:t>126042,0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Осуществление </w:t>
            </w:r>
            <w:r>
              <w:lastRenderedPageBreak/>
              <w:t>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w:t>
            </w:r>
          </w:p>
        </w:tc>
        <w:tc>
          <w:tcPr>
            <w:tcW w:w="1191" w:type="dxa"/>
          </w:tcPr>
          <w:p w:rsidR="008A296D" w:rsidRDefault="008A296D">
            <w:pPr>
              <w:pStyle w:val="ConsPlusNormal"/>
              <w:jc w:val="center"/>
            </w:pPr>
            <w:r>
              <w:lastRenderedPageBreak/>
              <w:t>134309,6</w:t>
            </w:r>
          </w:p>
        </w:tc>
        <w:tc>
          <w:tcPr>
            <w:tcW w:w="1247" w:type="dxa"/>
          </w:tcPr>
          <w:p w:rsidR="008A296D" w:rsidRDefault="008A296D">
            <w:pPr>
              <w:pStyle w:val="ConsPlusNormal"/>
              <w:jc w:val="center"/>
            </w:pPr>
            <w:r>
              <w:t>124940,6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Приобретение оборудования для медицинских организаций, оказывающих первичную медико-санитарную помощь, а также медицинских организаций, расположенных в сельской местности, поселках городского типа и малых городах с численностью населения до 50 тыс. человек</w:t>
            </w:r>
          </w:p>
        </w:tc>
        <w:tc>
          <w:tcPr>
            <w:tcW w:w="1191" w:type="dxa"/>
          </w:tcPr>
          <w:p w:rsidR="008A296D" w:rsidRDefault="008A296D">
            <w:pPr>
              <w:pStyle w:val="ConsPlusNormal"/>
              <w:jc w:val="center"/>
            </w:pPr>
            <w:r>
              <w:t>106362,8</w:t>
            </w:r>
          </w:p>
        </w:tc>
        <w:tc>
          <w:tcPr>
            <w:tcW w:w="1247" w:type="dxa"/>
          </w:tcPr>
          <w:p w:rsidR="008A296D" w:rsidRDefault="008A296D">
            <w:pPr>
              <w:pStyle w:val="ConsPlusNormal"/>
              <w:jc w:val="center"/>
            </w:pPr>
            <w:r>
              <w:t>63576,1</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jc w:val="both"/>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Оценка общественного мнения по удовлетворенности населения медицинской помощью, %</w:t>
            </w:r>
          </w:p>
        </w:tc>
        <w:tc>
          <w:tcPr>
            <w:tcW w:w="1191" w:type="dxa"/>
          </w:tcPr>
          <w:p w:rsidR="008A296D" w:rsidRDefault="008A296D">
            <w:pPr>
              <w:pStyle w:val="ConsPlusNormal"/>
              <w:jc w:val="center"/>
            </w:pPr>
            <w:r>
              <w:t>56,0</w:t>
            </w:r>
          </w:p>
        </w:tc>
        <w:tc>
          <w:tcPr>
            <w:tcW w:w="1247" w:type="dxa"/>
          </w:tcPr>
          <w:p w:rsidR="008A296D" w:rsidRDefault="008A296D">
            <w:pPr>
              <w:pStyle w:val="ConsPlusNormal"/>
              <w:jc w:val="center"/>
            </w:pPr>
            <w:r>
              <w:t>61,0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 %</w:t>
            </w:r>
          </w:p>
        </w:tc>
        <w:tc>
          <w:tcPr>
            <w:tcW w:w="1191" w:type="dxa"/>
          </w:tcPr>
          <w:p w:rsidR="008A296D" w:rsidRDefault="008A296D">
            <w:pPr>
              <w:pStyle w:val="ConsPlusNormal"/>
              <w:jc w:val="center"/>
            </w:pPr>
            <w:r>
              <w:t>13,3</w:t>
            </w:r>
          </w:p>
        </w:tc>
        <w:tc>
          <w:tcPr>
            <w:tcW w:w="1247" w:type="dxa"/>
          </w:tcPr>
          <w:p w:rsidR="008A296D" w:rsidRDefault="008A296D">
            <w:pPr>
              <w:pStyle w:val="ConsPlusNormal"/>
              <w:jc w:val="center"/>
            </w:pPr>
            <w:r>
              <w:t>12,3</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 xml:space="preserve">Доля оборудования в подразделениях, оказывающих </w:t>
            </w:r>
            <w:r>
              <w:lastRenderedPageBreak/>
              <w:t>медицинскую помощь в амбулаторных условиях, со сроком эксплуатации свыше 10 лет от общего числа данного вида оборудования, %</w:t>
            </w:r>
          </w:p>
        </w:tc>
        <w:tc>
          <w:tcPr>
            <w:tcW w:w="1191" w:type="dxa"/>
          </w:tcPr>
          <w:p w:rsidR="008A296D" w:rsidRDefault="008A296D">
            <w:pPr>
              <w:pStyle w:val="ConsPlusNormal"/>
              <w:jc w:val="center"/>
            </w:pPr>
            <w:r>
              <w:lastRenderedPageBreak/>
              <w:t>28,1</w:t>
            </w:r>
          </w:p>
        </w:tc>
        <w:tc>
          <w:tcPr>
            <w:tcW w:w="1247" w:type="dxa"/>
          </w:tcPr>
          <w:p w:rsidR="008A296D" w:rsidRDefault="008A296D">
            <w:pPr>
              <w:pStyle w:val="ConsPlusNormal"/>
              <w:jc w:val="center"/>
            </w:pPr>
            <w:r>
              <w:t>17,6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Число посещений сельскими жителями медицинских организаций на 1 сельского жителя в год, единиц</w:t>
            </w:r>
          </w:p>
        </w:tc>
        <w:tc>
          <w:tcPr>
            <w:tcW w:w="1191" w:type="dxa"/>
          </w:tcPr>
          <w:p w:rsidR="008A296D" w:rsidRDefault="008A296D">
            <w:pPr>
              <w:pStyle w:val="ConsPlusNormal"/>
              <w:jc w:val="center"/>
            </w:pPr>
            <w:r>
              <w:t>5,04</w:t>
            </w:r>
          </w:p>
        </w:tc>
        <w:tc>
          <w:tcPr>
            <w:tcW w:w="1247" w:type="dxa"/>
          </w:tcPr>
          <w:p w:rsidR="008A296D" w:rsidRDefault="008A296D">
            <w:pPr>
              <w:pStyle w:val="ConsPlusNormal"/>
              <w:jc w:val="center"/>
            </w:pPr>
            <w:r>
              <w:t>5,06</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t>"Обеспечение медицинских организаций системы здравоохранения квалифицированными кадрами"</w:t>
            </w:r>
          </w:p>
        </w:tc>
        <w:tc>
          <w:tcPr>
            <w:tcW w:w="2551" w:type="dxa"/>
          </w:tcPr>
          <w:p w:rsidR="008A296D" w:rsidRDefault="008A296D">
            <w:pPr>
              <w:pStyle w:val="ConsPlusNormal"/>
              <w:jc w:val="both"/>
            </w:pPr>
            <w:r>
              <w:t>Задача 1.</w:t>
            </w:r>
          </w:p>
          <w:p w:rsidR="008A296D" w:rsidRDefault="008A296D">
            <w:pPr>
              <w:pStyle w:val="ConsPlusNormal"/>
              <w:jc w:val="both"/>
            </w:pPr>
            <w:r>
              <w:t>Обеспеченность населения необходимым числом медицинских работников</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344">
              <w:r>
                <w:rPr>
                  <w:color w:val="0000FF"/>
                </w:rPr>
                <w:t>Подпрограмма</w:t>
              </w:r>
            </w:hyperlink>
            <w:r>
              <w:t xml:space="preserve"> "Развитие кадровых ресурсов в здравоохранении"</w:t>
            </w: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Увеличение численности врачей, работающих в государственных медицинских организациях, тыс. человек нарастающим итогом</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Увеличение численности средних медицинских работников, работающих в государственных медицинских организациях, тыс. человек нарастающим итогом</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Задача 2.</w:t>
            </w:r>
          </w:p>
          <w:p w:rsidR="008A296D" w:rsidRDefault="008A296D">
            <w:pPr>
              <w:pStyle w:val="ConsPlusNormal"/>
              <w:jc w:val="both"/>
            </w:pPr>
            <w:r>
              <w:t>Ликвидация кадрового дефицита в медицинских организациях, оказывающих первичную медико-санитарную помощь</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Обеспечение участия специалистов в системе непрерывного образования медицинских работников, в том числе с </w:t>
            </w:r>
            <w:r>
              <w:lastRenderedPageBreak/>
              <w:t>использованием дистанционных образовательных технологий, тыс. человек нарастающим итогом</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Обеспеченность населения врачами, работающими в государственных и муниципальных медицинских организациях (человек на 10 тыс. населения)</w:t>
            </w:r>
          </w:p>
        </w:tc>
        <w:tc>
          <w:tcPr>
            <w:tcW w:w="1191" w:type="dxa"/>
          </w:tcPr>
          <w:p w:rsidR="008A296D" w:rsidRDefault="008A296D">
            <w:pPr>
              <w:pStyle w:val="ConsPlusNormal"/>
              <w:jc w:val="center"/>
            </w:pPr>
            <w:r>
              <w:t>40,8</w:t>
            </w:r>
          </w:p>
        </w:tc>
        <w:tc>
          <w:tcPr>
            <w:tcW w:w="1247" w:type="dxa"/>
          </w:tcPr>
          <w:p w:rsidR="008A296D" w:rsidRDefault="008A296D">
            <w:pPr>
              <w:pStyle w:val="ConsPlusNormal"/>
              <w:jc w:val="center"/>
            </w:pPr>
            <w:r>
              <w:t>41,3</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 нарастающим итогом: врачами</w:t>
            </w:r>
          </w:p>
        </w:tc>
        <w:tc>
          <w:tcPr>
            <w:tcW w:w="1191" w:type="dxa"/>
          </w:tcPr>
          <w:p w:rsidR="008A296D" w:rsidRDefault="008A296D">
            <w:pPr>
              <w:pStyle w:val="ConsPlusNormal"/>
              <w:jc w:val="center"/>
            </w:pPr>
            <w:r>
              <w:t>92,6</w:t>
            </w:r>
          </w:p>
        </w:tc>
        <w:tc>
          <w:tcPr>
            <w:tcW w:w="1247" w:type="dxa"/>
          </w:tcPr>
          <w:p w:rsidR="008A296D" w:rsidRDefault="008A296D">
            <w:pPr>
              <w:pStyle w:val="ConsPlusNormal"/>
              <w:jc w:val="center"/>
            </w:pPr>
            <w:r>
              <w:t>96,2</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нарастающим итогом: средними медицинскими работниками, %</w:t>
            </w:r>
          </w:p>
        </w:tc>
        <w:tc>
          <w:tcPr>
            <w:tcW w:w="1191" w:type="dxa"/>
          </w:tcPr>
          <w:p w:rsidR="008A296D" w:rsidRDefault="008A296D">
            <w:pPr>
              <w:pStyle w:val="ConsPlusNormal"/>
              <w:jc w:val="center"/>
            </w:pPr>
            <w:r>
              <w:t>99,8</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Укомплектованность фельдшерских пунктов, фельдшерско-акушерских пунктов, врачебных амбулаторий медицинскими работниками, %</w:t>
            </w:r>
          </w:p>
        </w:tc>
        <w:tc>
          <w:tcPr>
            <w:tcW w:w="1191" w:type="dxa"/>
          </w:tcPr>
          <w:p w:rsidR="008A296D" w:rsidRDefault="008A296D">
            <w:pPr>
              <w:pStyle w:val="ConsPlusNormal"/>
              <w:jc w:val="center"/>
            </w:pPr>
            <w:r>
              <w:t>99,0</w:t>
            </w:r>
          </w:p>
        </w:tc>
        <w:tc>
          <w:tcPr>
            <w:tcW w:w="1247" w:type="dxa"/>
          </w:tcPr>
          <w:p w:rsidR="008A296D" w:rsidRDefault="008A296D">
            <w:pPr>
              <w:pStyle w:val="ConsPlusNormal"/>
              <w:jc w:val="center"/>
            </w:pPr>
            <w:r>
              <w:t>99,5</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Обеспеченность населения врачами, оказывающими первичную медико-санитарную помощь, человек на 10 тыс. населения</w:t>
            </w:r>
          </w:p>
        </w:tc>
        <w:tc>
          <w:tcPr>
            <w:tcW w:w="1191" w:type="dxa"/>
          </w:tcPr>
          <w:p w:rsidR="008A296D" w:rsidRDefault="008A296D">
            <w:pPr>
              <w:pStyle w:val="ConsPlusNormal"/>
              <w:jc w:val="center"/>
            </w:pPr>
            <w:r>
              <w:t>24,6</w:t>
            </w:r>
          </w:p>
        </w:tc>
        <w:tc>
          <w:tcPr>
            <w:tcW w:w="1247" w:type="dxa"/>
          </w:tcPr>
          <w:p w:rsidR="008A296D" w:rsidRDefault="008A296D">
            <w:pPr>
              <w:pStyle w:val="ConsPlusNormal"/>
              <w:jc w:val="center"/>
            </w:pPr>
            <w:r>
              <w:t>25,2</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Обеспеченность медицинскими работниками, оказывающими скорую медицинскую помощь, человек на 10 тыс. населения</w:t>
            </w:r>
          </w:p>
        </w:tc>
        <w:tc>
          <w:tcPr>
            <w:tcW w:w="1191" w:type="dxa"/>
          </w:tcPr>
          <w:p w:rsidR="008A296D" w:rsidRDefault="008A296D">
            <w:pPr>
              <w:pStyle w:val="ConsPlusNormal"/>
              <w:jc w:val="center"/>
            </w:pPr>
            <w:r>
              <w:t>8,5</w:t>
            </w:r>
          </w:p>
        </w:tc>
        <w:tc>
          <w:tcPr>
            <w:tcW w:w="1247" w:type="dxa"/>
          </w:tcPr>
          <w:p w:rsidR="008A296D" w:rsidRDefault="008A296D">
            <w:pPr>
              <w:pStyle w:val="ConsPlusNormal"/>
              <w:jc w:val="center"/>
            </w:pPr>
            <w:r>
              <w:t>8,6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Обеспеченность населения врачами, оказывающими специализированную медицинскую помощь, человек на 10 тыс. населения</w:t>
            </w:r>
          </w:p>
        </w:tc>
        <w:tc>
          <w:tcPr>
            <w:tcW w:w="1191" w:type="dxa"/>
          </w:tcPr>
          <w:p w:rsidR="008A296D" w:rsidRDefault="008A296D">
            <w:pPr>
              <w:pStyle w:val="ConsPlusNormal"/>
              <w:jc w:val="center"/>
            </w:pPr>
            <w:r>
              <w:t>15,5</w:t>
            </w:r>
          </w:p>
        </w:tc>
        <w:tc>
          <w:tcPr>
            <w:tcW w:w="1247" w:type="dxa"/>
          </w:tcPr>
          <w:p w:rsidR="008A296D" w:rsidRDefault="008A296D">
            <w:pPr>
              <w:pStyle w:val="ConsPlusNormal"/>
              <w:jc w:val="center"/>
            </w:pPr>
            <w:r>
              <w:t>15,9</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Обеспеченность населения средними медицинскими работниками, работающими в государственных и муниципальных медицинских организациях, человек на 10 тыс. населения</w:t>
            </w:r>
          </w:p>
        </w:tc>
        <w:tc>
          <w:tcPr>
            <w:tcW w:w="1191" w:type="dxa"/>
          </w:tcPr>
          <w:p w:rsidR="008A296D" w:rsidRDefault="008A296D">
            <w:pPr>
              <w:pStyle w:val="ConsPlusNormal"/>
              <w:jc w:val="center"/>
            </w:pPr>
            <w:r>
              <w:t>101,5</w:t>
            </w:r>
          </w:p>
        </w:tc>
        <w:tc>
          <w:tcPr>
            <w:tcW w:w="1247" w:type="dxa"/>
          </w:tcPr>
          <w:p w:rsidR="008A296D" w:rsidRDefault="008A296D">
            <w:pPr>
              <w:pStyle w:val="ConsPlusNormal"/>
              <w:jc w:val="center"/>
            </w:pPr>
            <w:r>
              <w:t>103,0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w:t>
            </w:r>
          </w:p>
        </w:tc>
        <w:tc>
          <w:tcPr>
            <w:tcW w:w="1191" w:type="dxa"/>
          </w:tcPr>
          <w:p w:rsidR="008A296D" w:rsidRDefault="008A296D">
            <w:pPr>
              <w:pStyle w:val="ConsPlusNormal"/>
              <w:jc w:val="center"/>
            </w:pPr>
            <w:r>
              <w:t>12,1</w:t>
            </w:r>
          </w:p>
        </w:tc>
        <w:tc>
          <w:tcPr>
            <w:tcW w:w="1247" w:type="dxa"/>
          </w:tcPr>
          <w:p w:rsidR="008A296D" w:rsidRDefault="008A296D">
            <w:pPr>
              <w:pStyle w:val="ConsPlusNormal"/>
              <w:jc w:val="center"/>
            </w:pPr>
            <w:r>
              <w:t>12,1</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lastRenderedPageBreak/>
              <w:t>"Создание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551" w:type="dxa"/>
          </w:tcPr>
          <w:p w:rsidR="008A296D" w:rsidRDefault="008A296D">
            <w:pPr>
              <w:pStyle w:val="ConsPlusNormal"/>
              <w:jc w:val="both"/>
            </w:pPr>
            <w:r>
              <w:t>Задача 1.</w:t>
            </w:r>
          </w:p>
          <w:p w:rsidR="008A296D" w:rsidRDefault="008A296D">
            <w:pPr>
              <w:pStyle w:val="ConsPlusNormal"/>
              <w:jc w:val="both"/>
            </w:pPr>
            <w:r>
              <w:t xml:space="preserve">В результате </w:t>
            </w:r>
            <w:proofErr w:type="spellStart"/>
            <w:r>
              <w:t>цифровизации</w:t>
            </w:r>
            <w:proofErr w:type="spellEnd"/>
            <w:r>
              <w:t xml:space="preserve"> здравоохранения гражданам обеспечена доступность цифровых сервисов посредством внедрения электронного документооборота, в том числе телемедицинских технологий, электронной записи к врачу, электронных рецептов</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460">
              <w:r>
                <w:rPr>
                  <w:color w:val="0000FF"/>
                </w:rPr>
                <w:t>Подпрограмма</w:t>
              </w:r>
            </w:hyperlink>
            <w:r>
              <w:t xml:space="preserve"> "Информационные технологии и управление развитием отрасли"</w:t>
            </w: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85 субъектов реализовали региональные проекты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w:t>
            </w:r>
          </w:p>
        </w:tc>
        <w:tc>
          <w:tcPr>
            <w:tcW w:w="1191" w:type="dxa"/>
          </w:tcPr>
          <w:p w:rsidR="008A296D" w:rsidRDefault="008A296D">
            <w:pPr>
              <w:pStyle w:val="ConsPlusNormal"/>
              <w:jc w:val="center"/>
            </w:pPr>
            <w:r>
              <w:t>41036,7</w:t>
            </w:r>
          </w:p>
        </w:tc>
        <w:tc>
          <w:tcPr>
            <w:tcW w:w="1247" w:type="dxa"/>
          </w:tcPr>
          <w:p w:rsidR="008A296D" w:rsidRDefault="008A296D">
            <w:pPr>
              <w:pStyle w:val="ConsPlusNormal"/>
              <w:jc w:val="center"/>
            </w:pPr>
            <w:r>
              <w:t>44228,1</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 xml:space="preserve">100% медицинских организаций государственной и </w:t>
            </w:r>
            <w:r>
              <w:lastRenderedPageBreak/>
              <w:t>муниципальной систем здравоохранения субъектов Российской Федерации обеспечивают межведомственное электронное взаимодействие, в том числе с учреждениями медико-социальной экспертизы</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В 85 субъектах Российской Федерации функционирует централизованная подсистема государственной информационной системы в сфере здравоохранения "Телемедицинские консультации", к которой подключены все медицинские организации государственной и муниципальной систем здравоохранения субъектов Российской Федерации второго и третьего уровней</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85 субъектов Российской Федерации реализовали систему электронных рецептов</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pPr>
          </w:p>
        </w:tc>
        <w:tc>
          <w:tcPr>
            <w:tcW w:w="2551" w:type="dxa"/>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Число граждан, воспользовавшихся услугами (сервисами) в Личном кабинете пациента "Мое здоровье" на Едином портале государственных услуг и функций, тыс. человек</w:t>
            </w:r>
          </w:p>
        </w:tc>
        <w:tc>
          <w:tcPr>
            <w:tcW w:w="1191" w:type="dxa"/>
          </w:tcPr>
          <w:p w:rsidR="008A296D" w:rsidRDefault="008A296D">
            <w:pPr>
              <w:pStyle w:val="ConsPlusNormal"/>
              <w:jc w:val="center"/>
            </w:pPr>
            <w:r>
              <w:t>125,85</w:t>
            </w:r>
          </w:p>
        </w:tc>
        <w:tc>
          <w:tcPr>
            <w:tcW w:w="1247" w:type="dxa"/>
          </w:tcPr>
          <w:p w:rsidR="008A296D" w:rsidRDefault="008A296D">
            <w:pPr>
              <w:pStyle w:val="ConsPlusNormal"/>
              <w:jc w:val="center"/>
            </w:pPr>
            <w:r>
              <w:t>215,2</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 xml:space="preserve">Доля медицинских организаций государственной и </w:t>
            </w:r>
            <w:r>
              <w:lastRenderedPageBreak/>
              <w:t>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w:t>
            </w:r>
          </w:p>
        </w:tc>
        <w:tc>
          <w:tcPr>
            <w:tcW w:w="1191" w:type="dxa"/>
          </w:tcPr>
          <w:p w:rsidR="008A296D" w:rsidRDefault="008A296D">
            <w:pPr>
              <w:pStyle w:val="ConsPlusNormal"/>
              <w:jc w:val="center"/>
            </w:pPr>
            <w:r>
              <w:lastRenderedPageBreak/>
              <w:t>100,0</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записей на прием к врачу, совершенных гражданами дистанционно, %</w:t>
            </w:r>
          </w:p>
        </w:tc>
        <w:tc>
          <w:tcPr>
            <w:tcW w:w="1191" w:type="dxa"/>
          </w:tcPr>
          <w:p w:rsidR="008A296D" w:rsidRDefault="008A296D">
            <w:pPr>
              <w:pStyle w:val="ConsPlusNormal"/>
              <w:jc w:val="center"/>
            </w:pPr>
            <w:r>
              <w:t>56,0</w:t>
            </w:r>
          </w:p>
        </w:tc>
        <w:tc>
          <w:tcPr>
            <w:tcW w:w="1247" w:type="dxa"/>
          </w:tcPr>
          <w:p w:rsidR="008A296D" w:rsidRDefault="008A296D">
            <w:pPr>
              <w:pStyle w:val="ConsPlusNormal"/>
              <w:jc w:val="center"/>
            </w:pPr>
            <w:r>
              <w:t>63,0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граждан, являющихся пользователями ЕПГУ, которым доступны электронные медицинские документы в Личном кабинете пациента "Мое здоровье" по факту оказания медицинской помощи за период, %</w:t>
            </w:r>
          </w:p>
        </w:tc>
        <w:tc>
          <w:tcPr>
            <w:tcW w:w="1191" w:type="dxa"/>
          </w:tcPr>
          <w:p w:rsidR="008A296D" w:rsidRDefault="008A296D">
            <w:pPr>
              <w:pStyle w:val="ConsPlusNormal"/>
              <w:jc w:val="center"/>
            </w:pPr>
            <w:r>
              <w:t>64,0</w:t>
            </w:r>
          </w:p>
        </w:tc>
        <w:tc>
          <w:tcPr>
            <w:tcW w:w="1247" w:type="dxa"/>
          </w:tcPr>
          <w:p w:rsidR="008A296D" w:rsidRDefault="008A296D">
            <w:pPr>
              <w:pStyle w:val="ConsPlusNormal"/>
              <w:jc w:val="center"/>
            </w:pPr>
            <w:r>
              <w:t>85,0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случаев оказания медицинской помощи, по которым предоставлены электронные медицинские документы в подсистеме ЕГИСЗ, за период, %</w:t>
            </w:r>
          </w:p>
        </w:tc>
        <w:tc>
          <w:tcPr>
            <w:tcW w:w="1191" w:type="dxa"/>
          </w:tcPr>
          <w:p w:rsidR="008A296D" w:rsidRDefault="008A296D">
            <w:pPr>
              <w:pStyle w:val="ConsPlusNormal"/>
              <w:jc w:val="center"/>
            </w:pPr>
            <w:r>
              <w:t>84,0</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Доля медицинских организаций государственной и муниципальной систем здравоохранения, подключенных к централизованным подсистемам государственных информационных систем в сфере здравоохранения субъектов Российской Федерации, %</w:t>
            </w:r>
          </w:p>
        </w:tc>
        <w:tc>
          <w:tcPr>
            <w:tcW w:w="1191" w:type="dxa"/>
          </w:tcPr>
          <w:p w:rsidR="008A296D" w:rsidRDefault="008A296D">
            <w:pPr>
              <w:pStyle w:val="ConsPlusNormal"/>
              <w:jc w:val="center"/>
            </w:pPr>
            <w:r>
              <w:t>100,0</w:t>
            </w:r>
          </w:p>
        </w:tc>
        <w:tc>
          <w:tcPr>
            <w:tcW w:w="1247" w:type="dxa"/>
          </w:tcPr>
          <w:p w:rsidR="008A296D" w:rsidRDefault="008A296D">
            <w:pPr>
              <w:pStyle w:val="ConsPlusNormal"/>
              <w:jc w:val="center"/>
            </w:pPr>
            <w:r>
              <w:t>100,0</w:t>
            </w:r>
          </w:p>
        </w:tc>
        <w:tc>
          <w:tcPr>
            <w:tcW w:w="1984" w:type="dxa"/>
            <w:vMerge/>
          </w:tcPr>
          <w:p w:rsidR="008A296D" w:rsidRDefault="008A296D">
            <w:pPr>
              <w:pStyle w:val="ConsPlusNormal"/>
            </w:pPr>
          </w:p>
        </w:tc>
      </w:tr>
      <w:tr w:rsidR="008A296D">
        <w:tc>
          <w:tcPr>
            <w:tcW w:w="9071" w:type="dxa"/>
            <w:gridSpan w:val="5"/>
          </w:tcPr>
          <w:p w:rsidR="008A296D" w:rsidRDefault="008A296D">
            <w:pPr>
              <w:pStyle w:val="ConsPlusNormal"/>
              <w:jc w:val="center"/>
            </w:pPr>
            <w:r>
              <w:t>Национальный проект "Демография"</w:t>
            </w:r>
          </w:p>
        </w:tc>
      </w:tr>
      <w:tr w:rsidR="008A296D">
        <w:tc>
          <w:tcPr>
            <w:tcW w:w="2098" w:type="dxa"/>
            <w:vMerge w:val="restart"/>
          </w:tcPr>
          <w:p w:rsidR="008A296D" w:rsidRDefault="008A296D">
            <w:pPr>
              <w:pStyle w:val="ConsPlusNormal"/>
              <w:jc w:val="center"/>
            </w:pPr>
            <w:r>
              <w:lastRenderedPageBreak/>
              <w:t>"Формирование системы мотивации граждан к здоровому образу жизни, включая здоровое питание и отказ от вредных привычек"</w:t>
            </w:r>
          </w:p>
        </w:tc>
        <w:tc>
          <w:tcPr>
            <w:tcW w:w="2551" w:type="dxa"/>
          </w:tcPr>
          <w:p w:rsidR="008A296D" w:rsidRDefault="008A296D">
            <w:pPr>
              <w:pStyle w:val="ConsPlusNormal"/>
              <w:jc w:val="both"/>
            </w:pPr>
            <w:r>
              <w:t>Задача.</w:t>
            </w:r>
          </w:p>
          <w:p w:rsidR="008A296D" w:rsidRDefault="008A296D">
            <w:pPr>
              <w:pStyle w:val="ConsPlusNormal"/>
              <w:jc w:val="both"/>
            </w:pPr>
            <w:r>
              <w:t>Увеличение доли граждан, ведущих здоровый образ жизни.</w:t>
            </w:r>
          </w:p>
          <w:p w:rsidR="008A296D" w:rsidRDefault="008A296D">
            <w:pPr>
              <w:pStyle w:val="ConsPlusNormal"/>
              <w:jc w:val="both"/>
            </w:pPr>
            <w:r>
              <w:t>Формирование системы мотивации граждан к здоровому образу жизни, включая здоровое питание и отказ от вредных привычек</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jc w:val="center"/>
            </w:pPr>
            <w:hyperlink w:anchor="P129">
              <w:r>
                <w:rPr>
                  <w:color w:val="0000FF"/>
                </w:rPr>
                <w:t>Подпрограмма</w:t>
              </w:r>
            </w:hyperlink>
            <w:r>
              <w:t xml:space="preserve"> "Совершенствование оказания медицинской помощи, включая профилактику заболеваний и формирование здорового образа жизни"</w:t>
            </w: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Мероприятие:</w:t>
            </w:r>
          </w:p>
          <w:p w:rsidR="008A296D" w:rsidRDefault="008A296D">
            <w:pPr>
              <w:pStyle w:val="ConsPlusNormal"/>
              <w:jc w:val="both"/>
            </w:pPr>
            <w:r>
              <w:t>Внедрение муниципальных программ общественного здоровья</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Розничные продажи алкогольной продукции на душу населения (в литрах этанола)</w:t>
            </w:r>
          </w:p>
        </w:tc>
        <w:tc>
          <w:tcPr>
            <w:tcW w:w="1191" w:type="dxa"/>
          </w:tcPr>
          <w:p w:rsidR="008A296D" w:rsidRDefault="008A296D">
            <w:pPr>
              <w:pStyle w:val="ConsPlusNormal"/>
              <w:jc w:val="center"/>
            </w:pPr>
            <w:r>
              <w:t>1,0</w:t>
            </w:r>
          </w:p>
        </w:tc>
        <w:tc>
          <w:tcPr>
            <w:tcW w:w="1247" w:type="dxa"/>
          </w:tcPr>
          <w:p w:rsidR="008A296D" w:rsidRDefault="008A296D">
            <w:pPr>
              <w:pStyle w:val="ConsPlusNormal"/>
              <w:jc w:val="center"/>
            </w:pPr>
            <w:r>
              <w:t>1,0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Темпы прироста первичной заболеваемости ожирением, %</w:t>
            </w:r>
          </w:p>
        </w:tc>
        <w:tc>
          <w:tcPr>
            <w:tcW w:w="1191" w:type="dxa"/>
          </w:tcPr>
          <w:p w:rsidR="008A296D" w:rsidRDefault="008A296D">
            <w:pPr>
              <w:pStyle w:val="ConsPlusNormal"/>
              <w:jc w:val="center"/>
            </w:pPr>
            <w:r>
              <w:t>9,2</w:t>
            </w:r>
          </w:p>
        </w:tc>
        <w:tc>
          <w:tcPr>
            <w:tcW w:w="1247" w:type="dxa"/>
          </w:tcPr>
          <w:p w:rsidR="008A296D" w:rsidRDefault="008A296D">
            <w:pPr>
              <w:pStyle w:val="ConsPlusNormal"/>
              <w:jc w:val="center"/>
            </w:pPr>
            <w:r>
              <w:t>7,6</w:t>
            </w:r>
          </w:p>
        </w:tc>
        <w:tc>
          <w:tcPr>
            <w:tcW w:w="1984" w:type="dxa"/>
            <w:vMerge/>
          </w:tcPr>
          <w:p w:rsidR="008A296D" w:rsidRDefault="008A296D">
            <w:pPr>
              <w:pStyle w:val="ConsPlusNormal"/>
            </w:pPr>
          </w:p>
        </w:tc>
      </w:tr>
      <w:tr w:rsidR="008A296D">
        <w:tc>
          <w:tcPr>
            <w:tcW w:w="2098" w:type="dxa"/>
            <w:vMerge w:val="restart"/>
          </w:tcPr>
          <w:p w:rsidR="008A296D" w:rsidRDefault="008A296D">
            <w:pPr>
              <w:pStyle w:val="ConsPlusNormal"/>
              <w:jc w:val="center"/>
            </w:pPr>
            <w:r>
              <w:t>"Старшее поколение"</w:t>
            </w:r>
          </w:p>
        </w:tc>
        <w:tc>
          <w:tcPr>
            <w:tcW w:w="2551" w:type="dxa"/>
            <w:vAlign w:val="center"/>
          </w:tcPr>
          <w:p w:rsidR="008A296D" w:rsidRDefault="008A296D">
            <w:pPr>
              <w:pStyle w:val="ConsPlusNormal"/>
              <w:jc w:val="both"/>
            </w:pPr>
            <w:r>
              <w:t>Задача.</w:t>
            </w:r>
          </w:p>
          <w:p w:rsidR="008A296D" w:rsidRDefault="008A296D">
            <w:pPr>
              <w:pStyle w:val="ConsPlusNormal"/>
              <w:jc w:val="both"/>
            </w:pPr>
            <w:r>
              <w:t>Повышение качества и доступности медицинской помощи для лиц старше трудоспособного возраста</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val="restart"/>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Проведение вакцинации против пневмококковой инфекции лиц старше трудоспособного возраста из групп риска, проживающих в организациях социального обслуживания</w:t>
            </w:r>
          </w:p>
        </w:tc>
        <w:tc>
          <w:tcPr>
            <w:tcW w:w="1191" w:type="dxa"/>
          </w:tcPr>
          <w:p w:rsidR="008A296D" w:rsidRDefault="008A296D">
            <w:pPr>
              <w:pStyle w:val="ConsPlusNormal"/>
              <w:jc w:val="center"/>
            </w:pPr>
            <w:r>
              <w:t>89,696</w:t>
            </w:r>
          </w:p>
        </w:tc>
        <w:tc>
          <w:tcPr>
            <w:tcW w:w="1247" w:type="dxa"/>
          </w:tcPr>
          <w:p w:rsidR="008A296D" w:rsidRDefault="008A296D">
            <w:pPr>
              <w:pStyle w:val="ConsPlusNormal"/>
              <w:jc w:val="center"/>
            </w:pPr>
            <w:r>
              <w:t>99,696</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Мероприятие:</w:t>
            </w:r>
          </w:p>
          <w:p w:rsidR="008A296D" w:rsidRDefault="008A296D">
            <w:pPr>
              <w:pStyle w:val="ConsPlusNormal"/>
              <w:jc w:val="both"/>
            </w:pPr>
            <w:r>
              <w:t>Внедрение в практику комплекса мер, направленного на профилактику падений и переломов</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pPr>
            <w:r>
              <w:t>Мероприятие:</w:t>
            </w:r>
          </w:p>
          <w:p w:rsidR="008A296D" w:rsidRDefault="008A296D">
            <w:pPr>
              <w:pStyle w:val="ConsPlusNormal"/>
              <w:jc w:val="both"/>
            </w:pPr>
            <w:r>
              <w:t>Проведение профилактических осмотров и диспансеризации лиц старше трудоспособного возраста</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pPr>
            <w:r>
              <w:t>Показатели:</w:t>
            </w:r>
          </w:p>
        </w:tc>
        <w:tc>
          <w:tcPr>
            <w:tcW w:w="1191" w:type="dxa"/>
          </w:tcPr>
          <w:p w:rsidR="008A296D" w:rsidRDefault="008A296D">
            <w:pPr>
              <w:pStyle w:val="ConsPlusNormal"/>
            </w:pPr>
          </w:p>
        </w:tc>
        <w:tc>
          <w:tcPr>
            <w:tcW w:w="1247" w:type="dxa"/>
          </w:tcPr>
          <w:p w:rsidR="008A296D" w:rsidRDefault="008A296D">
            <w:pPr>
              <w:pStyle w:val="ConsPlusNormal"/>
            </w:pP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Уровень госпитализации на геронтологические койки лиц старше 60 лет на 10 тыс. населения соответствующего возраста, условная ед.</w:t>
            </w:r>
          </w:p>
        </w:tc>
        <w:tc>
          <w:tcPr>
            <w:tcW w:w="1191" w:type="dxa"/>
          </w:tcPr>
          <w:p w:rsidR="008A296D" w:rsidRDefault="008A296D">
            <w:pPr>
              <w:pStyle w:val="ConsPlusNormal"/>
              <w:jc w:val="center"/>
            </w:pPr>
            <w:r>
              <w:t>58,2</w:t>
            </w:r>
          </w:p>
        </w:tc>
        <w:tc>
          <w:tcPr>
            <w:tcW w:w="1247" w:type="dxa"/>
          </w:tcPr>
          <w:p w:rsidR="008A296D" w:rsidRDefault="008A296D">
            <w:pPr>
              <w:pStyle w:val="ConsPlusNormal"/>
              <w:jc w:val="center"/>
            </w:pPr>
            <w:r>
              <w:t>58,2</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tcPr>
          <w:p w:rsidR="008A296D" w:rsidRDefault="008A296D">
            <w:pPr>
              <w:pStyle w:val="ConsPlusNormal"/>
              <w:jc w:val="both"/>
            </w:pPr>
            <w:r>
              <w:t>Охват граждан старше трудоспособного возраста профилактическими осмотрами, включая диспансеризацию, %</w:t>
            </w:r>
          </w:p>
        </w:tc>
        <w:tc>
          <w:tcPr>
            <w:tcW w:w="1191" w:type="dxa"/>
          </w:tcPr>
          <w:p w:rsidR="008A296D" w:rsidRDefault="008A296D">
            <w:pPr>
              <w:pStyle w:val="ConsPlusNormal"/>
              <w:jc w:val="center"/>
            </w:pPr>
            <w:r>
              <w:t>65,3</w:t>
            </w:r>
          </w:p>
        </w:tc>
        <w:tc>
          <w:tcPr>
            <w:tcW w:w="1247" w:type="dxa"/>
          </w:tcPr>
          <w:p w:rsidR="008A296D" w:rsidRDefault="008A296D">
            <w:pPr>
              <w:pStyle w:val="ConsPlusNormal"/>
              <w:jc w:val="center"/>
            </w:pPr>
            <w:r>
              <w:t>70,0</w:t>
            </w:r>
          </w:p>
        </w:tc>
        <w:tc>
          <w:tcPr>
            <w:tcW w:w="1984" w:type="dxa"/>
            <w:vMerge/>
          </w:tcPr>
          <w:p w:rsidR="008A296D" w:rsidRDefault="008A296D">
            <w:pPr>
              <w:pStyle w:val="ConsPlusNormal"/>
            </w:pPr>
          </w:p>
        </w:tc>
      </w:tr>
      <w:tr w:rsidR="008A296D">
        <w:tc>
          <w:tcPr>
            <w:tcW w:w="2098" w:type="dxa"/>
            <w:vMerge/>
          </w:tcPr>
          <w:p w:rsidR="008A296D" w:rsidRDefault="008A296D">
            <w:pPr>
              <w:pStyle w:val="ConsPlusNormal"/>
            </w:pPr>
          </w:p>
        </w:tc>
        <w:tc>
          <w:tcPr>
            <w:tcW w:w="2551" w:type="dxa"/>
            <w:vAlign w:val="center"/>
          </w:tcPr>
          <w:p w:rsidR="008A296D" w:rsidRDefault="008A296D">
            <w:pPr>
              <w:pStyle w:val="ConsPlusNormal"/>
              <w:jc w:val="both"/>
            </w:pPr>
            <w:r>
              <w:t>Доля лиц старше трудоспособного возраста, у которых выявлены заболевания и патологические состояния, находящихся под диспансерным наблюдением, %</w:t>
            </w:r>
          </w:p>
        </w:tc>
        <w:tc>
          <w:tcPr>
            <w:tcW w:w="1191" w:type="dxa"/>
          </w:tcPr>
          <w:p w:rsidR="008A296D" w:rsidRDefault="008A296D">
            <w:pPr>
              <w:pStyle w:val="ConsPlusNormal"/>
              <w:jc w:val="center"/>
            </w:pPr>
            <w:r>
              <w:t>80,0</w:t>
            </w:r>
          </w:p>
        </w:tc>
        <w:tc>
          <w:tcPr>
            <w:tcW w:w="1247" w:type="dxa"/>
          </w:tcPr>
          <w:p w:rsidR="008A296D" w:rsidRDefault="008A296D">
            <w:pPr>
              <w:pStyle w:val="ConsPlusNormal"/>
              <w:jc w:val="center"/>
            </w:pPr>
            <w:r>
              <w:t>90,0</w:t>
            </w:r>
          </w:p>
        </w:tc>
        <w:tc>
          <w:tcPr>
            <w:tcW w:w="1984" w:type="dxa"/>
            <w:vMerge/>
          </w:tcPr>
          <w:p w:rsidR="008A296D" w:rsidRDefault="008A296D">
            <w:pPr>
              <w:pStyle w:val="ConsPlusNormal"/>
            </w:pPr>
          </w:p>
        </w:tc>
      </w:tr>
    </w:tbl>
    <w:p w:rsidR="008A296D" w:rsidRDefault="008A296D">
      <w:pPr>
        <w:pStyle w:val="ConsPlusNormal"/>
        <w:jc w:val="both"/>
      </w:pPr>
    </w:p>
    <w:p w:rsidR="008A296D" w:rsidRDefault="008A296D">
      <w:pPr>
        <w:pStyle w:val="ConsPlusNormal"/>
        <w:jc w:val="both"/>
      </w:pPr>
    </w:p>
    <w:p w:rsidR="008A296D" w:rsidRDefault="008A296D">
      <w:pPr>
        <w:pStyle w:val="ConsPlusNormal"/>
        <w:pBdr>
          <w:bottom w:val="single" w:sz="6" w:space="0" w:color="auto"/>
        </w:pBdr>
        <w:spacing w:before="100" w:after="100"/>
        <w:jc w:val="both"/>
        <w:rPr>
          <w:sz w:val="2"/>
          <w:szCs w:val="2"/>
        </w:rPr>
      </w:pPr>
    </w:p>
    <w:p w:rsidR="00950605" w:rsidRDefault="00950605"/>
    <w:sectPr w:rsidR="009506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6D"/>
    <w:rsid w:val="008A296D"/>
    <w:rsid w:val="00950605"/>
    <w:rsid w:val="00B61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CEAB6-41C2-479C-9C56-15CB8536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96D"/>
    <w:rPr>
      <w:color w:val="0563C1" w:themeColor="hyperlink"/>
      <w:u w:val="single"/>
    </w:rPr>
  </w:style>
  <w:style w:type="paragraph" w:customStyle="1" w:styleId="ConsPlusTitlePage">
    <w:name w:val="ConsPlusTitlePage"/>
    <w:rsid w:val="008A29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A296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296D"/>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04&amp;n=76740&amp;dst=100005" TargetMode="External"/><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RLAW304&amp;n=101776&amp;dst=100005" TargetMode="External"/><Relationship Id="rId42" Type="http://schemas.openxmlformats.org/officeDocument/2006/relationships/hyperlink" Target="https://login.consultant.ru/link/?req=doc&amp;base=RLAW304&amp;n=106986&amp;dst=100005" TargetMode="External"/><Relationship Id="rId47" Type="http://schemas.openxmlformats.org/officeDocument/2006/relationships/hyperlink" Target="https://login.consultant.ru/link/?req=doc&amp;base=RLAW304&amp;n=106986&amp;dst=100011" TargetMode="External"/><Relationship Id="rId63" Type="http://schemas.openxmlformats.org/officeDocument/2006/relationships/hyperlink" Target="https://login.consultant.ru/link/?req=doc&amp;base=RLAW304&amp;n=101776&amp;dst=100012" TargetMode="External"/><Relationship Id="rId68" Type="http://schemas.openxmlformats.org/officeDocument/2006/relationships/hyperlink" Target="https://login.consultant.ru/link/?req=doc&amp;base=RLAW304&amp;n=78442&amp;dst=100026" TargetMode="External"/><Relationship Id="rId84" Type="http://schemas.openxmlformats.org/officeDocument/2006/relationships/hyperlink" Target="https://login.consultant.ru/link/?req=doc&amp;base=RLAW304&amp;n=78442&amp;dst=100031" TargetMode="External"/><Relationship Id="rId89" Type="http://schemas.openxmlformats.org/officeDocument/2006/relationships/hyperlink" Target="https://login.consultant.ru/link/?req=doc&amp;base=RLAW304&amp;n=98907&amp;dst=100018" TargetMode="External"/><Relationship Id="rId112" Type="http://schemas.openxmlformats.org/officeDocument/2006/relationships/hyperlink" Target="https://login.consultant.ru/link/?req=doc&amp;base=RLAW304&amp;n=75021&amp;dst=100046" TargetMode="External"/><Relationship Id="rId133" Type="http://schemas.openxmlformats.org/officeDocument/2006/relationships/hyperlink" Target="https://login.consultant.ru/link/?req=doc&amp;base=RLAW304&amp;n=104749&amp;dst=100032" TargetMode="External"/><Relationship Id="rId138" Type="http://schemas.openxmlformats.org/officeDocument/2006/relationships/hyperlink" Target="https://login.consultant.ru/link/?req=doc&amp;base=RLAW304&amp;n=79243&amp;dst=100009" TargetMode="External"/><Relationship Id="rId154" Type="http://schemas.openxmlformats.org/officeDocument/2006/relationships/hyperlink" Target="https://login.consultant.ru/link/?req=doc&amp;base=RLAW304&amp;n=79243&amp;dst=100009" TargetMode="External"/><Relationship Id="rId159" Type="http://schemas.openxmlformats.org/officeDocument/2006/relationships/hyperlink" Target="https://login.consultant.ru/link/?req=doc&amp;base=LAW&amp;n=370075" TargetMode="External"/><Relationship Id="rId175" Type="http://schemas.openxmlformats.org/officeDocument/2006/relationships/hyperlink" Target="https://login.consultant.ru/link/?req=doc&amp;base=RLAW304&amp;n=106986&amp;dst=100568" TargetMode="External"/><Relationship Id="rId170" Type="http://schemas.openxmlformats.org/officeDocument/2006/relationships/hyperlink" Target="https://login.consultant.ru/link/?req=doc&amp;base=RLAW304&amp;n=85292&amp;dst=100025" TargetMode="External"/><Relationship Id="rId16" Type="http://schemas.openxmlformats.org/officeDocument/2006/relationships/hyperlink" Target="https://login.consultant.ru/link/?req=doc&amp;base=RLAW304&amp;n=93272&amp;dst=100005" TargetMode="External"/><Relationship Id="rId107" Type="http://schemas.openxmlformats.org/officeDocument/2006/relationships/hyperlink" Target="https://login.consultant.ru/link/?req=doc&amp;base=RLAW304&amp;n=93272&amp;dst=100018" TargetMode="External"/><Relationship Id="rId11" Type="http://schemas.openxmlformats.org/officeDocument/2006/relationships/hyperlink" Target="https://login.consultant.ru/link/?req=doc&amp;base=RLAW304&amp;n=84065&amp;dst=100005" TargetMode="External"/><Relationship Id="rId32" Type="http://schemas.openxmlformats.org/officeDocument/2006/relationships/hyperlink" Target="https://login.consultant.ru/link/?req=doc&amp;base=RLAW304&amp;n=88512&amp;dst=100005" TargetMode="External"/><Relationship Id="rId37" Type="http://schemas.openxmlformats.org/officeDocument/2006/relationships/hyperlink" Target="https://login.consultant.ru/link/?req=doc&amp;base=RLAW304&amp;n=96639&amp;dst=100005" TargetMode="External"/><Relationship Id="rId53" Type="http://schemas.openxmlformats.org/officeDocument/2006/relationships/hyperlink" Target="https://login.consultant.ru/link/?req=doc&amp;base=RLAW304&amp;n=78442&amp;dst=100019" TargetMode="External"/><Relationship Id="rId58" Type="http://schemas.openxmlformats.org/officeDocument/2006/relationships/hyperlink" Target="https://login.consultant.ru/link/?req=doc&amp;base=RLAW304&amp;n=93272&amp;dst=100012" TargetMode="External"/><Relationship Id="rId74" Type="http://schemas.openxmlformats.org/officeDocument/2006/relationships/hyperlink" Target="https://login.consultant.ru/link/?req=doc&amp;base=RLAW304&amp;n=90778&amp;dst=100024" TargetMode="External"/><Relationship Id="rId79" Type="http://schemas.openxmlformats.org/officeDocument/2006/relationships/hyperlink" Target="https://login.consultant.ru/link/?req=doc&amp;base=RLAW304&amp;n=104749&amp;dst=100015" TargetMode="External"/><Relationship Id="rId102" Type="http://schemas.openxmlformats.org/officeDocument/2006/relationships/hyperlink" Target="https://login.consultant.ru/link/?req=doc&amp;base=RLAW304&amp;n=75021&amp;dst=100045" TargetMode="External"/><Relationship Id="rId123" Type="http://schemas.openxmlformats.org/officeDocument/2006/relationships/hyperlink" Target="https://login.consultant.ru/link/?req=doc&amp;base=LAW&amp;n=358026" TargetMode="External"/><Relationship Id="rId128" Type="http://schemas.openxmlformats.org/officeDocument/2006/relationships/hyperlink" Target="https://login.consultant.ru/link/?req=doc&amp;base=RLAW304&amp;n=56122&amp;dst=100006" TargetMode="External"/><Relationship Id="rId144" Type="http://schemas.openxmlformats.org/officeDocument/2006/relationships/hyperlink" Target="https://login.consultant.ru/link/?req=doc&amp;base=RLAW304&amp;n=96639&amp;dst=100018" TargetMode="External"/><Relationship Id="rId149" Type="http://schemas.openxmlformats.org/officeDocument/2006/relationships/hyperlink" Target="https://login.consultant.ru/link/?req=doc&amp;base=LAW&amp;n=35503" TargetMode="External"/><Relationship Id="rId5" Type="http://schemas.openxmlformats.org/officeDocument/2006/relationships/hyperlink" Target="https://login.consultant.ru/link/?req=doc&amp;base=RLAW304&amp;n=70226&amp;dst=100005" TargetMode="External"/><Relationship Id="rId90" Type="http://schemas.openxmlformats.org/officeDocument/2006/relationships/hyperlink" Target="https://login.consultant.ru/link/?req=doc&amp;base=RLAW304&amp;n=104749&amp;dst=100023" TargetMode="External"/><Relationship Id="rId95" Type="http://schemas.openxmlformats.org/officeDocument/2006/relationships/hyperlink" Target="https://login.consultant.ru/link/?req=doc&amp;base=RLAW304&amp;n=78442&amp;dst=100040" TargetMode="External"/><Relationship Id="rId160" Type="http://schemas.openxmlformats.org/officeDocument/2006/relationships/hyperlink" Target="https://login.consultant.ru/link/?req=doc&amp;base=RLAW304&amp;n=88512&amp;dst=100038" TargetMode="External"/><Relationship Id="rId165" Type="http://schemas.openxmlformats.org/officeDocument/2006/relationships/hyperlink" Target="https://login.consultant.ru/link/?req=doc&amp;base=RLAW304&amp;n=96639&amp;dst=100023" TargetMode="External"/><Relationship Id="rId181" Type="http://schemas.openxmlformats.org/officeDocument/2006/relationships/theme" Target="theme/theme1.xml"/><Relationship Id="rId22" Type="http://schemas.openxmlformats.org/officeDocument/2006/relationships/hyperlink" Target="https://login.consultant.ru/link/?req=doc&amp;base=RLAW304&amp;n=104749&amp;dst=100005" TargetMode="External"/><Relationship Id="rId27" Type="http://schemas.openxmlformats.org/officeDocument/2006/relationships/hyperlink" Target="https://login.consultant.ru/link/?req=doc&amp;base=RLAW304&amp;n=78442&amp;dst=100005" TargetMode="External"/><Relationship Id="rId43" Type="http://schemas.openxmlformats.org/officeDocument/2006/relationships/hyperlink" Target="https://login.consultant.ru/link/?req=doc&amp;base=RLAW304&amp;n=70226&amp;dst=100009" TargetMode="External"/><Relationship Id="rId48" Type="http://schemas.openxmlformats.org/officeDocument/2006/relationships/hyperlink" Target="https://login.consultant.ru/link/?req=doc&amp;base=RLAW304&amp;n=78442&amp;dst=100015" TargetMode="External"/><Relationship Id="rId64" Type="http://schemas.openxmlformats.org/officeDocument/2006/relationships/hyperlink" Target="https://login.consultant.ru/link/?req=doc&amp;base=RLAW304&amp;n=104749&amp;dst=100012" TargetMode="External"/><Relationship Id="rId69" Type="http://schemas.openxmlformats.org/officeDocument/2006/relationships/hyperlink" Target="https://login.consultant.ru/link/?req=doc&amp;base=RLAW304&amp;n=90778&amp;dst=100023" TargetMode="External"/><Relationship Id="rId113" Type="http://schemas.openxmlformats.org/officeDocument/2006/relationships/hyperlink" Target="https://login.consultant.ru/link/?req=doc&amp;base=RLAW304&amp;n=78442&amp;dst=100045" TargetMode="External"/><Relationship Id="rId118"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RLAW304&amp;n=106986&amp;dst=100018" TargetMode="External"/><Relationship Id="rId139" Type="http://schemas.openxmlformats.org/officeDocument/2006/relationships/hyperlink" Target="https://login.consultant.ru/link/?req=doc&amp;base=RLAW304&amp;n=81426&amp;dst=100005" TargetMode="External"/><Relationship Id="rId80" Type="http://schemas.openxmlformats.org/officeDocument/2006/relationships/hyperlink" Target="https://login.consultant.ru/link/?req=doc&amp;base=RLAW304&amp;n=104749&amp;dst=100016" TargetMode="External"/><Relationship Id="rId85" Type="http://schemas.openxmlformats.org/officeDocument/2006/relationships/hyperlink" Target="https://login.consultant.ru/link/?req=doc&amp;base=RLAW304&amp;n=84065&amp;dst=100018" TargetMode="External"/><Relationship Id="rId150" Type="http://schemas.openxmlformats.org/officeDocument/2006/relationships/hyperlink" Target="https://login.consultant.ru/link/?req=doc&amp;base=LAW&amp;n=354666&amp;dst=100051" TargetMode="External"/><Relationship Id="rId155" Type="http://schemas.openxmlformats.org/officeDocument/2006/relationships/hyperlink" Target="https://login.consultant.ru/link/?req=doc&amp;base=RLAW304&amp;n=90778&amp;dst=100581" TargetMode="External"/><Relationship Id="rId171" Type="http://schemas.openxmlformats.org/officeDocument/2006/relationships/hyperlink" Target="https://login.consultant.ru/link/?req=doc&amp;base=RLAW304&amp;n=104749&amp;dst=100052" TargetMode="External"/><Relationship Id="rId176" Type="http://schemas.openxmlformats.org/officeDocument/2006/relationships/hyperlink" Target="https://login.consultant.ru/link/?req=doc&amp;base=RLAW304&amp;n=106986&amp;dst=100666" TargetMode="External"/><Relationship Id="rId12" Type="http://schemas.openxmlformats.org/officeDocument/2006/relationships/hyperlink" Target="https://login.consultant.ru/link/?req=doc&amp;base=RLAW304&amp;n=85292&amp;dst=100005" TargetMode="External"/><Relationship Id="rId17" Type="http://schemas.openxmlformats.org/officeDocument/2006/relationships/hyperlink" Target="https://login.consultant.ru/link/?req=doc&amp;base=RLAW304&amp;n=94372&amp;dst=100005" TargetMode="External"/><Relationship Id="rId33" Type="http://schemas.openxmlformats.org/officeDocument/2006/relationships/hyperlink" Target="https://login.consultant.ru/link/?req=doc&amp;base=RLAW304&amp;n=90778&amp;dst=100005" TargetMode="External"/><Relationship Id="rId38" Type="http://schemas.openxmlformats.org/officeDocument/2006/relationships/hyperlink" Target="https://login.consultant.ru/link/?req=doc&amp;base=RLAW304&amp;n=98907&amp;dst=100005" TargetMode="External"/><Relationship Id="rId59" Type="http://schemas.openxmlformats.org/officeDocument/2006/relationships/hyperlink" Target="https://login.consultant.ru/link/?req=doc&amp;base=RLAW304&amp;n=94372&amp;dst=100012" TargetMode="External"/><Relationship Id="rId103" Type="http://schemas.openxmlformats.org/officeDocument/2006/relationships/hyperlink" Target="https://login.consultant.ru/link/?req=doc&amp;base=RLAW304&amp;n=78442&amp;dst=100043" TargetMode="External"/><Relationship Id="rId108" Type="http://schemas.openxmlformats.org/officeDocument/2006/relationships/hyperlink" Target="https://login.consultant.ru/link/?req=doc&amp;base=RLAW304&amp;n=94372&amp;dst=100021" TargetMode="External"/><Relationship Id="rId124" Type="http://schemas.openxmlformats.org/officeDocument/2006/relationships/hyperlink" Target="https://login.consultant.ru/link/?req=doc&amp;base=LAW&amp;n=462848" TargetMode="External"/><Relationship Id="rId129" Type="http://schemas.openxmlformats.org/officeDocument/2006/relationships/hyperlink" Target="https://login.consultant.ru/link/?req=doc&amp;base=RLAW304&amp;n=66725&amp;dst=100010" TargetMode="External"/><Relationship Id="rId54" Type="http://schemas.openxmlformats.org/officeDocument/2006/relationships/hyperlink" Target="https://login.consultant.ru/link/?req=doc&amp;base=RLAW304&amp;n=84065&amp;dst=100012" TargetMode="External"/><Relationship Id="rId70" Type="http://schemas.openxmlformats.org/officeDocument/2006/relationships/hyperlink" Target="https://login.consultant.ru/link/?req=doc&amp;base=RLAW304&amp;n=101318&amp;dst=100009" TargetMode="External"/><Relationship Id="rId75" Type="http://schemas.openxmlformats.org/officeDocument/2006/relationships/hyperlink" Target="https://login.consultant.ru/link/?req=doc&amp;base=RLAW304&amp;n=91370&amp;dst=100015" TargetMode="External"/><Relationship Id="rId91" Type="http://schemas.openxmlformats.org/officeDocument/2006/relationships/hyperlink" Target="https://login.consultant.ru/link/?req=doc&amp;base=RLAW304&amp;n=106986&amp;dst=100015" TargetMode="External"/><Relationship Id="rId96" Type="http://schemas.openxmlformats.org/officeDocument/2006/relationships/hyperlink" Target="https://login.consultant.ru/link/?req=doc&amp;base=RLAW304&amp;n=84065&amp;dst=100021" TargetMode="External"/><Relationship Id="rId140" Type="http://schemas.openxmlformats.org/officeDocument/2006/relationships/hyperlink" Target="https://login.consultant.ru/link/?req=doc&amp;base=RLAW304&amp;n=84065&amp;dst=100027" TargetMode="External"/><Relationship Id="rId145" Type="http://schemas.openxmlformats.org/officeDocument/2006/relationships/hyperlink" Target="https://login.consultant.ru/link/?req=doc&amp;base=RLAW304&amp;n=104749&amp;dst=100043" TargetMode="External"/><Relationship Id="rId161" Type="http://schemas.openxmlformats.org/officeDocument/2006/relationships/hyperlink" Target="https://login.consultant.ru/link/?req=doc&amp;base=RLAW304&amp;n=104749&amp;dst=100043" TargetMode="External"/><Relationship Id="rId166" Type="http://schemas.openxmlformats.org/officeDocument/2006/relationships/hyperlink" Target="https://login.consultant.ru/link/?req=doc&amp;base=RLAW304&amp;n=88512&amp;dst=100047" TargetMode="External"/><Relationship Id="rId1" Type="http://schemas.openxmlformats.org/officeDocument/2006/relationships/styles" Target="styles.xml"/><Relationship Id="rId6" Type="http://schemas.openxmlformats.org/officeDocument/2006/relationships/hyperlink" Target="https://login.consultant.ru/link/?req=doc&amp;base=RLAW304&amp;n=75021&amp;dst=100005" TargetMode="External"/><Relationship Id="rId23" Type="http://schemas.openxmlformats.org/officeDocument/2006/relationships/hyperlink" Target="https://login.consultant.ru/link/?req=doc&amp;base=RLAW304&amp;n=106986&amp;dst=100005" TargetMode="External"/><Relationship Id="rId28" Type="http://schemas.openxmlformats.org/officeDocument/2006/relationships/hyperlink" Target="https://login.consultant.ru/link/?req=doc&amp;base=RLAW304&amp;n=79243&amp;dst=100005" TargetMode="External"/><Relationship Id="rId49" Type="http://schemas.openxmlformats.org/officeDocument/2006/relationships/hyperlink" Target="https://login.consultant.ru/link/?req=doc&amp;base=RLAW304&amp;n=90778&amp;dst=100015" TargetMode="External"/><Relationship Id="rId114" Type="http://schemas.openxmlformats.org/officeDocument/2006/relationships/hyperlink" Target="https://login.consultant.ru/link/?req=doc&amp;base=RLAW304&amp;n=104749&amp;dst=100029" TargetMode="External"/><Relationship Id="rId119" Type="http://schemas.openxmlformats.org/officeDocument/2006/relationships/hyperlink" Target="https://login.consultant.ru/link/?req=doc&amp;base=LAW&amp;n=465551" TargetMode="External"/><Relationship Id="rId44" Type="http://schemas.openxmlformats.org/officeDocument/2006/relationships/hyperlink" Target="https://login.consultant.ru/link/?req=doc&amp;base=RLAW304&amp;n=70226&amp;dst=100010" TargetMode="External"/><Relationship Id="rId60" Type="http://schemas.openxmlformats.org/officeDocument/2006/relationships/hyperlink" Target="https://login.consultant.ru/link/?req=doc&amp;base=RLAW304&amp;n=96639&amp;dst=100012" TargetMode="External"/><Relationship Id="rId65" Type="http://schemas.openxmlformats.org/officeDocument/2006/relationships/hyperlink" Target="https://login.consultant.ru/link/?req=doc&amp;base=RLAW304&amp;n=70226&amp;dst=100009" TargetMode="External"/><Relationship Id="rId81" Type="http://schemas.openxmlformats.org/officeDocument/2006/relationships/hyperlink" Target="https://login.consultant.ru/link/?req=doc&amp;base=RLAW304&amp;n=104749&amp;dst=100018" TargetMode="External"/><Relationship Id="rId86" Type="http://schemas.openxmlformats.org/officeDocument/2006/relationships/hyperlink" Target="https://login.consultant.ru/link/?req=doc&amp;base=RLAW304&amp;n=88512&amp;dst=100018" TargetMode="External"/><Relationship Id="rId130" Type="http://schemas.openxmlformats.org/officeDocument/2006/relationships/hyperlink" Target="https://login.consultant.ru/link/?req=doc&amp;base=RLAW304&amp;n=74323&amp;dst=100008" TargetMode="External"/><Relationship Id="rId135" Type="http://schemas.openxmlformats.org/officeDocument/2006/relationships/hyperlink" Target="https://login.consultant.ru/link/?req=doc&amp;base=RLAW304&amp;n=106986&amp;dst=100018" TargetMode="External"/><Relationship Id="rId151" Type="http://schemas.openxmlformats.org/officeDocument/2006/relationships/hyperlink" Target="https://login.consultant.ru/link/?req=doc&amp;base=LAW&amp;n=452696" TargetMode="External"/><Relationship Id="rId156" Type="http://schemas.openxmlformats.org/officeDocument/2006/relationships/hyperlink" Target="https://login.consultant.ru/link/?req=doc&amp;base=RLAW304&amp;n=84065&amp;dst=100047" TargetMode="External"/><Relationship Id="rId177" Type="http://schemas.openxmlformats.org/officeDocument/2006/relationships/hyperlink" Target="https://login.consultant.ru/link/?req=doc&amp;base=RLAW304&amp;n=98907&amp;dst=1049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04&amp;n=79243&amp;dst=100005" TargetMode="External"/><Relationship Id="rId172" Type="http://schemas.openxmlformats.org/officeDocument/2006/relationships/hyperlink" Target="https://login.consultant.ru/link/?req=doc&amp;base=RLAW304&amp;n=106986&amp;dst=100029" TargetMode="External"/><Relationship Id="rId180" Type="http://schemas.openxmlformats.org/officeDocument/2006/relationships/fontTable" Target="fontTable.xml"/><Relationship Id="rId13" Type="http://schemas.openxmlformats.org/officeDocument/2006/relationships/hyperlink" Target="https://login.consultant.ru/link/?req=doc&amp;base=RLAW304&amp;n=88512&amp;dst=100005" TargetMode="External"/><Relationship Id="rId18" Type="http://schemas.openxmlformats.org/officeDocument/2006/relationships/hyperlink" Target="https://login.consultant.ru/link/?req=doc&amp;base=RLAW304&amp;n=96639&amp;dst=100005" TargetMode="External"/><Relationship Id="rId39" Type="http://schemas.openxmlformats.org/officeDocument/2006/relationships/hyperlink" Target="https://login.consultant.ru/link/?req=doc&amp;base=RLAW304&amp;n=101318&amp;dst=100005" TargetMode="External"/><Relationship Id="rId109" Type="http://schemas.openxmlformats.org/officeDocument/2006/relationships/hyperlink" Target="https://login.consultant.ru/link/?req=doc&amp;base=RLAW304&amp;n=96639&amp;dst=100015" TargetMode="External"/><Relationship Id="rId34" Type="http://schemas.openxmlformats.org/officeDocument/2006/relationships/hyperlink" Target="https://login.consultant.ru/link/?req=doc&amp;base=RLAW304&amp;n=91370&amp;dst=100005" TargetMode="External"/><Relationship Id="rId50" Type="http://schemas.openxmlformats.org/officeDocument/2006/relationships/hyperlink" Target="https://login.consultant.ru/link/?req=doc&amp;base=RLAW304&amp;n=106986&amp;dst=100014" TargetMode="External"/><Relationship Id="rId55" Type="http://schemas.openxmlformats.org/officeDocument/2006/relationships/hyperlink" Target="https://login.consultant.ru/link/?req=doc&amp;base=RLAW304&amp;n=88512&amp;dst=100012" TargetMode="External"/><Relationship Id="rId76" Type="http://schemas.openxmlformats.org/officeDocument/2006/relationships/hyperlink" Target="https://login.consultant.ru/link/?req=doc&amp;base=RLAW304&amp;n=93272&amp;dst=100015" TargetMode="External"/><Relationship Id="rId97" Type="http://schemas.openxmlformats.org/officeDocument/2006/relationships/hyperlink" Target="https://login.consultant.ru/link/?req=doc&amp;base=RLAW304&amp;n=88512&amp;dst=100021" TargetMode="External"/><Relationship Id="rId104" Type="http://schemas.openxmlformats.org/officeDocument/2006/relationships/hyperlink" Target="https://login.consultant.ru/link/?req=doc&amp;base=RLAW304&amp;n=84065&amp;dst=100024" TargetMode="External"/><Relationship Id="rId120" Type="http://schemas.openxmlformats.org/officeDocument/2006/relationships/hyperlink" Target="https://login.consultant.ru/link/?req=doc&amp;base=LAW&amp;n=465738" TargetMode="External"/><Relationship Id="rId125" Type="http://schemas.openxmlformats.org/officeDocument/2006/relationships/hyperlink" Target="https://login.consultant.ru/link/?req=doc&amp;base=LAW&amp;n=206267&amp;dst=100008" TargetMode="External"/><Relationship Id="rId141" Type="http://schemas.openxmlformats.org/officeDocument/2006/relationships/hyperlink" Target="https://login.consultant.ru/link/?req=doc&amp;base=RLAW304&amp;n=85292&amp;dst=100015" TargetMode="External"/><Relationship Id="rId146" Type="http://schemas.openxmlformats.org/officeDocument/2006/relationships/hyperlink" Target="https://login.consultant.ru/link/?req=doc&amp;base=RLAW304&amp;n=84065&amp;dst=100029" TargetMode="External"/><Relationship Id="rId167" Type="http://schemas.openxmlformats.org/officeDocument/2006/relationships/hyperlink" Target="https://login.consultant.ru/link/?req=doc&amp;base=LAW&amp;n=439201" TargetMode="External"/><Relationship Id="rId7" Type="http://schemas.openxmlformats.org/officeDocument/2006/relationships/hyperlink" Target="https://login.consultant.ru/link/?req=doc&amp;base=RLAW304&amp;n=76740&amp;dst=100005" TargetMode="External"/><Relationship Id="rId71" Type="http://schemas.openxmlformats.org/officeDocument/2006/relationships/hyperlink" Target="https://login.consultant.ru/link/?req=doc&amp;base=RLAW304&amp;n=78442&amp;dst=100028" TargetMode="External"/><Relationship Id="rId92" Type="http://schemas.openxmlformats.org/officeDocument/2006/relationships/hyperlink" Target="https://login.consultant.ru/link/?req=doc&amp;base=RLAW304&amp;n=78442&amp;dst=100032" TargetMode="External"/><Relationship Id="rId162" Type="http://schemas.openxmlformats.org/officeDocument/2006/relationships/hyperlink" Target="https://login.consultant.ru/link/?req=doc&amp;base=RLAW304&amp;n=96639&amp;dst=100022" TargetMode="External"/><Relationship Id="rId2" Type="http://schemas.openxmlformats.org/officeDocument/2006/relationships/settings" Target="settings.xml"/><Relationship Id="rId29" Type="http://schemas.openxmlformats.org/officeDocument/2006/relationships/hyperlink" Target="https://login.consultant.ru/link/?req=doc&amp;base=RLAW304&amp;n=81426&amp;dst=100005" TargetMode="External"/><Relationship Id="rId24" Type="http://schemas.openxmlformats.org/officeDocument/2006/relationships/hyperlink" Target="https://login.consultant.ru/link/?req=doc&amp;base=RLAW304&amp;n=70226&amp;dst=100005" TargetMode="External"/><Relationship Id="rId40" Type="http://schemas.openxmlformats.org/officeDocument/2006/relationships/hyperlink" Target="https://login.consultant.ru/link/?req=doc&amp;base=RLAW304&amp;n=101776&amp;dst=100005" TargetMode="External"/><Relationship Id="rId45" Type="http://schemas.openxmlformats.org/officeDocument/2006/relationships/hyperlink" Target="https://login.consultant.ru/link/?req=doc&amp;base=RLAW304&amp;n=78442&amp;dst=100010" TargetMode="External"/><Relationship Id="rId66" Type="http://schemas.openxmlformats.org/officeDocument/2006/relationships/hyperlink" Target="https://login.consultant.ru/link/?req=doc&amp;base=RLAW304&amp;n=78442&amp;dst=100020" TargetMode="External"/><Relationship Id="rId87" Type="http://schemas.openxmlformats.org/officeDocument/2006/relationships/hyperlink" Target="https://login.consultant.ru/link/?req=doc&amp;base=RLAW304&amp;n=90778&amp;dst=100027" TargetMode="External"/><Relationship Id="rId110" Type="http://schemas.openxmlformats.org/officeDocument/2006/relationships/hyperlink" Target="https://login.consultant.ru/link/?req=doc&amp;base=RLAW304&amp;n=98907&amp;dst=100024" TargetMode="External"/><Relationship Id="rId115" Type="http://schemas.openxmlformats.org/officeDocument/2006/relationships/hyperlink" Target="https://login.consultant.ru/link/?req=doc&amp;base=RLAW304&amp;n=75021&amp;dst=100049" TargetMode="External"/><Relationship Id="rId131" Type="http://schemas.openxmlformats.org/officeDocument/2006/relationships/image" Target="media/image1.wmf"/><Relationship Id="rId136" Type="http://schemas.openxmlformats.org/officeDocument/2006/relationships/hyperlink" Target="https://login.consultant.ru/link/?req=doc&amp;base=RLAW304&amp;n=104749&amp;dst=100032" TargetMode="External"/><Relationship Id="rId157" Type="http://schemas.openxmlformats.org/officeDocument/2006/relationships/hyperlink" Target="https://login.consultant.ru/link/?req=doc&amp;base=RLAW304&amp;n=85292&amp;dst=100016" TargetMode="External"/><Relationship Id="rId178" Type="http://schemas.openxmlformats.org/officeDocument/2006/relationships/hyperlink" Target="https://login.consultant.ru/link/?req=doc&amp;base=RLAW304&amp;n=98907&amp;dst=105296" TargetMode="External"/><Relationship Id="rId61" Type="http://schemas.openxmlformats.org/officeDocument/2006/relationships/hyperlink" Target="https://login.consultant.ru/link/?req=doc&amp;base=RLAW304&amp;n=98907&amp;dst=100012" TargetMode="External"/><Relationship Id="rId82" Type="http://schemas.openxmlformats.org/officeDocument/2006/relationships/hyperlink" Target="https://login.consultant.ru/link/?req=doc&amp;base=RLAW304&amp;n=104749&amp;dst=100021" TargetMode="External"/><Relationship Id="rId152" Type="http://schemas.openxmlformats.org/officeDocument/2006/relationships/hyperlink" Target="https://login.consultant.ru/link/?req=doc&amp;base=RLAW304&amp;n=84065&amp;dst=100038" TargetMode="External"/><Relationship Id="rId173" Type="http://schemas.openxmlformats.org/officeDocument/2006/relationships/hyperlink" Target="https://login.consultant.ru/link/?req=doc&amp;base=RLAW304&amp;n=106986&amp;dst=100030" TargetMode="External"/><Relationship Id="rId19" Type="http://schemas.openxmlformats.org/officeDocument/2006/relationships/hyperlink" Target="https://login.consultant.ru/link/?req=doc&amp;base=RLAW304&amp;n=98907&amp;dst=100005" TargetMode="External"/><Relationship Id="rId14" Type="http://schemas.openxmlformats.org/officeDocument/2006/relationships/hyperlink" Target="https://login.consultant.ru/link/?req=doc&amp;base=RLAW304&amp;n=90778&amp;dst=100005" TargetMode="External"/><Relationship Id="rId30" Type="http://schemas.openxmlformats.org/officeDocument/2006/relationships/hyperlink" Target="https://login.consultant.ru/link/?req=doc&amp;base=RLAW304&amp;n=84065&amp;dst=100005" TargetMode="External"/><Relationship Id="rId35" Type="http://schemas.openxmlformats.org/officeDocument/2006/relationships/hyperlink" Target="https://login.consultant.ru/link/?req=doc&amp;base=RLAW304&amp;n=93272&amp;dst=100005" TargetMode="External"/><Relationship Id="rId56" Type="http://schemas.openxmlformats.org/officeDocument/2006/relationships/hyperlink" Target="https://login.consultant.ru/link/?req=doc&amp;base=RLAW304&amp;n=90778&amp;dst=100016" TargetMode="External"/><Relationship Id="rId77" Type="http://schemas.openxmlformats.org/officeDocument/2006/relationships/hyperlink" Target="https://login.consultant.ru/link/?req=doc&amp;base=RLAW304&amp;n=94372&amp;dst=100015" TargetMode="External"/><Relationship Id="rId100" Type="http://schemas.openxmlformats.org/officeDocument/2006/relationships/hyperlink" Target="https://login.consultant.ru/link/?req=doc&amp;base=RLAW304&amp;n=104749&amp;dst=100026" TargetMode="External"/><Relationship Id="rId105" Type="http://schemas.openxmlformats.org/officeDocument/2006/relationships/hyperlink" Target="https://login.consultant.ru/link/?req=doc&amp;base=RLAW304&amp;n=88512&amp;dst=100024" TargetMode="External"/><Relationship Id="rId126" Type="http://schemas.openxmlformats.org/officeDocument/2006/relationships/hyperlink" Target="https://login.consultant.ru/link/?req=doc&amp;base=LAW&amp;n=392145" TargetMode="External"/><Relationship Id="rId147" Type="http://schemas.openxmlformats.org/officeDocument/2006/relationships/hyperlink" Target="https://login.consultant.ru/link/?req=doc&amp;base=RLAW304&amp;n=88512&amp;dst=100029" TargetMode="External"/><Relationship Id="rId168" Type="http://schemas.openxmlformats.org/officeDocument/2006/relationships/hyperlink" Target="https://login.consultant.ru/link/?req=doc&amp;base=RLAW304&amp;n=96639&amp;dst=100025" TargetMode="External"/><Relationship Id="rId8" Type="http://schemas.openxmlformats.org/officeDocument/2006/relationships/hyperlink" Target="https://login.consultant.ru/link/?req=doc&amp;base=RLAW304&amp;n=78442&amp;dst=100005" TargetMode="External"/><Relationship Id="rId51" Type="http://schemas.openxmlformats.org/officeDocument/2006/relationships/hyperlink" Target="https://login.consultant.ru/link/?req=doc&amp;base=RLAW304&amp;n=70226&amp;dst=100009" TargetMode="External"/><Relationship Id="rId72" Type="http://schemas.openxmlformats.org/officeDocument/2006/relationships/hyperlink" Target="https://login.consultant.ru/link/?req=doc&amp;base=RLAW304&amp;n=84065&amp;dst=100015" TargetMode="External"/><Relationship Id="rId93" Type="http://schemas.openxmlformats.org/officeDocument/2006/relationships/hyperlink" Target="https://login.consultant.ru/link/?req=doc&amp;base=RLAW304&amp;n=106986&amp;dst=100015" TargetMode="External"/><Relationship Id="rId98" Type="http://schemas.openxmlformats.org/officeDocument/2006/relationships/hyperlink" Target="https://login.consultant.ru/link/?req=doc&amp;base=RLAW304&amp;n=90778&amp;dst=100030" TargetMode="External"/><Relationship Id="rId121" Type="http://schemas.openxmlformats.org/officeDocument/2006/relationships/hyperlink" Target="https://login.consultant.ru/link/?req=doc&amp;base=LAW&amp;n=465551" TargetMode="External"/><Relationship Id="rId142" Type="http://schemas.openxmlformats.org/officeDocument/2006/relationships/hyperlink" Target="https://login.consultant.ru/link/?req=doc&amp;base=RLAW304&amp;n=88512&amp;dst=100027" TargetMode="External"/><Relationship Id="rId163" Type="http://schemas.openxmlformats.org/officeDocument/2006/relationships/hyperlink" Target="https://login.consultant.ru/link/?req=doc&amp;base=LAW&amp;n=462848&amp;dst=131745" TargetMode="External"/><Relationship Id="rId3" Type="http://schemas.openxmlformats.org/officeDocument/2006/relationships/webSettings" Target="webSettings.xml"/><Relationship Id="rId25" Type="http://schemas.openxmlformats.org/officeDocument/2006/relationships/hyperlink" Target="https://login.consultant.ru/link/?req=doc&amp;base=RLAW304&amp;n=75021&amp;dst=100005" TargetMode="External"/><Relationship Id="rId46" Type="http://schemas.openxmlformats.org/officeDocument/2006/relationships/hyperlink" Target="https://login.consultant.ru/link/?req=doc&amp;base=RLAW304&amp;n=106986&amp;dst=100010" TargetMode="External"/><Relationship Id="rId67" Type="http://schemas.openxmlformats.org/officeDocument/2006/relationships/hyperlink" Target="https://login.consultant.ru/link/?req=doc&amp;base=RLAW304&amp;n=104749&amp;dst=100012" TargetMode="External"/><Relationship Id="rId116" Type="http://schemas.openxmlformats.org/officeDocument/2006/relationships/hyperlink" Target="https://login.consultant.ru/link/?req=doc&amp;base=RLAW304&amp;n=78442&amp;dst=100051" TargetMode="External"/><Relationship Id="rId137" Type="http://schemas.openxmlformats.org/officeDocument/2006/relationships/hyperlink" Target="https://login.consultant.ru/link/?req=doc&amp;base=RLAW304&amp;n=78442&amp;dst=100540" TargetMode="External"/><Relationship Id="rId158" Type="http://schemas.openxmlformats.org/officeDocument/2006/relationships/hyperlink" Target="https://login.consultant.ru/link/?req=doc&amp;base=LAW&amp;n=296118" TargetMode="External"/><Relationship Id="rId20" Type="http://schemas.openxmlformats.org/officeDocument/2006/relationships/hyperlink" Target="https://login.consultant.ru/link/?req=doc&amp;base=RLAW304&amp;n=101318&amp;dst=100005" TargetMode="External"/><Relationship Id="rId41" Type="http://schemas.openxmlformats.org/officeDocument/2006/relationships/hyperlink" Target="https://login.consultant.ru/link/?req=doc&amp;base=RLAW304&amp;n=104749&amp;dst=100005" TargetMode="External"/><Relationship Id="rId62" Type="http://schemas.openxmlformats.org/officeDocument/2006/relationships/hyperlink" Target="https://login.consultant.ru/link/?req=doc&amp;base=RLAW304&amp;n=101318&amp;dst=100009" TargetMode="External"/><Relationship Id="rId83" Type="http://schemas.openxmlformats.org/officeDocument/2006/relationships/hyperlink" Target="https://login.consultant.ru/link/?req=doc&amp;base=RLAW304&amp;n=75021&amp;dst=100032" TargetMode="External"/><Relationship Id="rId88" Type="http://schemas.openxmlformats.org/officeDocument/2006/relationships/hyperlink" Target="https://login.consultant.ru/link/?req=doc&amp;base=RLAW304&amp;n=94372&amp;dst=100018" TargetMode="External"/><Relationship Id="rId111" Type="http://schemas.openxmlformats.org/officeDocument/2006/relationships/hyperlink" Target="https://login.consultant.ru/link/?req=doc&amp;base=RLAW304&amp;n=104749&amp;dst=100029" TargetMode="External"/><Relationship Id="rId132" Type="http://schemas.openxmlformats.org/officeDocument/2006/relationships/hyperlink" Target="https://login.consultant.ru/link/?req=doc&amp;base=RLAW304&amp;n=101318&amp;dst=100010" TargetMode="External"/><Relationship Id="rId153" Type="http://schemas.openxmlformats.org/officeDocument/2006/relationships/hyperlink" Target="https://login.consultant.ru/link/?req=doc&amp;base=RLAW304&amp;n=104120&amp;dst=100008" TargetMode="External"/><Relationship Id="rId174" Type="http://schemas.openxmlformats.org/officeDocument/2006/relationships/hyperlink" Target="https://login.consultant.ru/link/?req=doc&amp;base=RLAW304&amp;n=106986&amp;dst=100216" TargetMode="External"/><Relationship Id="rId179" Type="http://schemas.openxmlformats.org/officeDocument/2006/relationships/hyperlink" Target="https://login.consultant.ru/link/?req=doc&amp;base=LAW&amp;n=296118" TargetMode="External"/><Relationship Id="rId15" Type="http://schemas.openxmlformats.org/officeDocument/2006/relationships/hyperlink" Target="https://login.consultant.ru/link/?req=doc&amp;base=RLAW304&amp;n=91370&amp;dst=100005" TargetMode="External"/><Relationship Id="rId36" Type="http://schemas.openxmlformats.org/officeDocument/2006/relationships/hyperlink" Target="https://login.consultant.ru/link/?req=doc&amp;base=RLAW304&amp;n=94372&amp;dst=100005" TargetMode="External"/><Relationship Id="rId57" Type="http://schemas.openxmlformats.org/officeDocument/2006/relationships/hyperlink" Target="https://login.consultant.ru/link/?req=doc&amp;base=RLAW304&amp;n=91370&amp;dst=100012" TargetMode="External"/><Relationship Id="rId106" Type="http://schemas.openxmlformats.org/officeDocument/2006/relationships/hyperlink" Target="https://login.consultant.ru/link/?req=doc&amp;base=RLAW304&amp;n=90778&amp;dst=100033" TargetMode="External"/><Relationship Id="rId127" Type="http://schemas.openxmlformats.org/officeDocument/2006/relationships/hyperlink" Target="https://login.consultant.ru/link/?req=doc&amp;base=LAW&amp;n=153923" TargetMode="External"/><Relationship Id="rId10" Type="http://schemas.openxmlformats.org/officeDocument/2006/relationships/hyperlink" Target="https://login.consultant.ru/link/?req=doc&amp;base=RLAW304&amp;n=81426&amp;dst=100005" TargetMode="External"/><Relationship Id="rId31" Type="http://schemas.openxmlformats.org/officeDocument/2006/relationships/hyperlink" Target="https://login.consultant.ru/link/?req=doc&amp;base=RLAW304&amp;n=85292&amp;dst=100005" TargetMode="External"/><Relationship Id="rId52" Type="http://schemas.openxmlformats.org/officeDocument/2006/relationships/hyperlink" Target="https://login.consultant.ru/link/?req=doc&amp;base=RLAW304&amp;n=75021&amp;dst=100009" TargetMode="External"/><Relationship Id="rId73" Type="http://schemas.openxmlformats.org/officeDocument/2006/relationships/hyperlink" Target="https://login.consultant.ru/link/?req=doc&amp;base=RLAW304&amp;n=88512&amp;dst=100015" TargetMode="External"/><Relationship Id="rId78" Type="http://schemas.openxmlformats.org/officeDocument/2006/relationships/hyperlink" Target="https://login.consultant.ru/link/?req=doc&amp;base=RLAW304&amp;n=98907&amp;dst=100015" TargetMode="External"/><Relationship Id="rId94" Type="http://schemas.openxmlformats.org/officeDocument/2006/relationships/hyperlink" Target="https://login.consultant.ru/link/?req=doc&amp;base=RLAW304&amp;n=78442&amp;dst=100038" TargetMode="External"/><Relationship Id="rId99" Type="http://schemas.openxmlformats.org/officeDocument/2006/relationships/hyperlink" Target="https://login.consultant.ru/link/?req=doc&amp;base=RLAW304&amp;n=98907&amp;dst=100021" TargetMode="External"/><Relationship Id="rId101" Type="http://schemas.openxmlformats.org/officeDocument/2006/relationships/hyperlink" Target="https://login.consultant.ru/link/?req=doc&amp;base=RLAW304&amp;n=104749&amp;dst=100026" TargetMode="External"/><Relationship Id="rId122" Type="http://schemas.openxmlformats.org/officeDocument/2006/relationships/hyperlink" Target="https://login.consultant.ru/link/?req=doc&amp;base=LAW&amp;n=165069" TargetMode="External"/><Relationship Id="rId143" Type="http://schemas.openxmlformats.org/officeDocument/2006/relationships/hyperlink" Target="https://login.consultant.ru/link/?req=doc&amp;base=RLAW304&amp;n=90778&amp;dst=100580" TargetMode="External"/><Relationship Id="rId148" Type="http://schemas.openxmlformats.org/officeDocument/2006/relationships/hyperlink" Target="https://login.consultant.ru/link/?req=doc&amp;base=RLAW304&amp;n=96639&amp;dst=100019" TargetMode="External"/><Relationship Id="rId164" Type="http://schemas.openxmlformats.org/officeDocument/2006/relationships/hyperlink" Target="https://login.consultant.ru/link/?req=doc&amp;base=RLAW304&amp;n=90778&amp;dst=100582" TargetMode="External"/><Relationship Id="rId169" Type="http://schemas.openxmlformats.org/officeDocument/2006/relationships/hyperlink" Target="https://login.consultant.ru/link/?req=doc&amp;base=RLAW304&amp;n=96639&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180</Pages>
  <Words>31494</Words>
  <Characters>179516</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2024-03-27T11:04:00Z</dcterms:created>
  <dcterms:modified xsi:type="dcterms:W3CDTF">2024-03-27T11:16:00Z</dcterms:modified>
</cp:coreProperties>
</file>